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E0EDC" w14:textId="77777777" w:rsidR="0088273F" w:rsidRPr="00145DD2" w:rsidRDefault="0088273F" w:rsidP="007B22EB">
      <w:pPr>
        <w:pStyle w:val="Titolo1"/>
        <w:jc w:val="both"/>
        <w:rPr>
          <w:rFonts w:ascii="Calibri" w:hAnsi="Calibri" w:cs="Calibri"/>
          <w:b/>
          <w:bCs/>
          <w:sz w:val="28"/>
          <w:szCs w:val="28"/>
        </w:rPr>
      </w:pPr>
      <w:bookmarkStart w:id="0" w:name="_Toc226483885"/>
      <w:bookmarkStart w:id="1" w:name="_Toc228793497"/>
      <w:r w:rsidRPr="00145DD2">
        <w:rPr>
          <w:rFonts w:ascii="Calibri" w:hAnsi="Calibri" w:cs="Calibri"/>
          <w:b/>
          <w:bCs/>
          <w:sz w:val="28"/>
          <w:szCs w:val="28"/>
        </w:rPr>
        <w:t>ALLEGATO 1 - Interventi finanziabili nell’ambito dei Piani formativi</w:t>
      </w:r>
      <w:bookmarkEnd w:id="0"/>
      <w:bookmarkEnd w:id="1"/>
    </w:p>
    <w:p w14:paraId="1A1CCF0A" w14:textId="77777777" w:rsidR="0088273F" w:rsidRPr="007B22EB" w:rsidRDefault="0088273F" w:rsidP="007B22EB">
      <w:pPr>
        <w:pStyle w:val="Corpotesto"/>
        <w:tabs>
          <w:tab w:val="num" w:pos="360"/>
          <w:tab w:val="left" w:pos="723"/>
        </w:tabs>
        <w:jc w:val="both"/>
        <w:rPr>
          <w:rFonts w:ascii="Calibri" w:hAnsi="Calibri" w:cs="Calibri"/>
          <w:color w:val="4471C4"/>
          <w:spacing w:val="-2"/>
          <w:sz w:val="28"/>
          <w:szCs w:val="28"/>
        </w:rPr>
      </w:pPr>
      <w:r w:rsidRPr="007B22EB">
        <w:rPr>
          <w:rFonts w:ascii="Calibri" w:hAnsi="Calibri" w:cs="Calibri"/>
          <w:bCs/>
          <w:sz w:val="28"/>
          <w:szCs w:val="28"/>
        </w:rPr>
        <w:t xml:space="preserve">Di seguito le schede riassuntive delle </w:t>
      </w:r>
      <w:r w:rsidRPr="007B22EB">
        <w:rPr>
          <w:rFonts w:ascii="Calibri" w:hAnsi="Calibri" w:cs="Calibri"/>
          <w:b/>
          <w:sz w:val="28"/>
          <w:szCs w:val="28"/>
        </w:rPr>
        <w:t>tipologie di interventi e percorsi ammissibili.</w:t>
      </w:r>
    </w:p>
    <w:p w14:paraId="5E3F6030" w14:textId="2555633A" w:rsidR="0088273F" w:rsidRPr="007B22EB" w:rsidRDefault="0088273F" w:rsidP="007B22EB">
      <w:pPr>
        <w:pStyle w:val="Corpotesto"/>
        <w:jc w:val="both"/>
        <w:rPr>
          <w:rFonts w:ascii="Calibri" w:hAnsi="Calibri" w:cs="Calibri"/>
          <w:b/>
          <w:bCs/>
          <w:color w:val="0F4761" w:themeColor="accent1" w:themeShade="BF"/>
          <w:sz w:val="28"/>
          <w:szCs w:val="28"/>
        </w:rPr>
      </w:pPr>
      <w:r w:rsidRPr="007B22EB">
        <w:rPr>
          <w:rFonts w:ascii="Calibri" w:hAnsi="Calibri" w:cs="Calibri"/>
          <w:b/>
          <w:bCs/>
          <w:color w:val="0F4761" w:themeColor="accent1" w:themeShade="BF"/>
          <w:sz w:val="28"/>
          <w:szCs w:val="28"/>
        </w:rPr>
        <w:t xml:space="preserve">Punto 1 - Presa in carico e stipula del Patto di Servizio </w:t>
      </w:r>
    </w:p>
    <w:tbl>
      <w:tblPr>
        <w:tblStyle w:val="TableNormal"/>
        <w:tblW w:w="5000" w:type="pct"/>
        <w:tblBorders>
          <w:top w:val="single" w:sz="4" w:space="0" w:color="ADAAAA"/>
          <w:left w:val="single" w:sz="4" w:space="0" w:color="ADAAAA"/>
          <w:bottom w:val="single" w:sz="4" w:space="0" w:color="ADAAAA"/>
          <w:right w:val="single" w:sz="4" w:space="0" w:color="ADAAAA"/>
          <w:insideH w:val="single" w:sz="4" w:space="0" w:color="ADAAAA"/>
          <w:insideV w:val="single" w:sz="4" w:space="0" w:color="ADAAAA"/>
        </w:tblBorders>
        <w:tblLook w:val="01E0" w:firstRow="1" w:lastRow="1" w:firstColumn="1" w:lastColumn="1" w:noHBand="0" w:noVBand="0"/>
      </w:tblPr>
      <w:tblGrid>
        <w:gridCol w:w="2120"/>
        <w:gridCol w:w="7508"/>
      </w:tblGrid>
      <w:tr w:rsidR="0088273F" w:rsidRPr="00F22A1B" w14:paraId="29B75A21" w14:textId="77777777" w:rsidTr="00AC0879">
        <w:trPr>
          <w:trHeight w:val="641"/>
        </w:trPr>
        <w:tc>
          <w:tcPr>
            <w:tcW w:w="1101" w:type="pct"/>
            <w:shd w:val="clear" w:color="auto" w:fill="0A2F41" w:themeFill="accent1" w:themeFillShade="80"/>
            <w:vAlign w:val="center"/>
          </w:tcPr>
          <w:p w14:paraId="4059FC10" w14:textId="77777777" w:rsidR="0088273F" w:rsidRPr="00F22A1B" w:rsidRDefault="0088273F" w:rsidP="00AC0879">
            <w:pPr>
              <w:pStyle w:val="TableParagraph"/>
              <w:ind w:left="86"/>
              <w:jc w:val="center"/>
              <w:rPr>
                <w:rFonts w:asciiTheme="minorHAnsi" w:hAnsiTheme="minorHAnsi" w:cstheme="minorHAnsi"/>
                <w:b/>
                <w:lang w:val="it-IT"/>
              </w:rPr>
            </w:pPr>
            <w:r w:rsidRPr="00F22A1B">
              <w:rPr>
                <w:rFonts w:asciiTheme="minorHAnsi" w:hAnsiTheme="minorHAnsi" w:cstheme="minorHAnsi"/>
                <w:b/>
                <w:color w:val="FFFFFF"/>
                <w:spacing w:val="-2"/>
                <w:lang w:val="it-IT"/>
              </w:rPr>
              <w:t>Intervento</w:t>
            </w:r>
          </w:p>
        </w:tc>
        <w:tc>
          <w:tcPr>
            <w:tcW w:w="3899" w:type="pct"/>
            <w:shd w:val="clear" w:color="auto" w:fill="0A2F41" w:themeFill="accent1" w:themeFillShade="80"/>
            <w:vAlign w:val="center"/>
          </w:tcPr>
          <w:p w14:paraId="5727B77F" w14:textId="77777777" w:rsidR="0088273F" w:rsidRPr="00F22A1B" w:rsidRDefault="0088273F" w:rsidP="00AC0879">
            <w:pPr>
              <w:pStyle w:val="TableParagraph"/>
              <w:ind w:left="86"/>
              <w:jc w:val="center"/>
              <w:rPr>
                <w:rFonts w:asciiTheme="minorHAnsi" w:hAnsiTheme="minorHAnsi" w:cstheme="minorHAnsi"/>
                <w:b/>
                <w:lang w:val="it-IT"/>
              </w:rPr>
            </w:pPr>
            <w:r w:rsidRPr="00F22A1B">
              <w:rPr>
                <w:rFonts w:asciiTheme="minorHAnsi" w:hAnsiTheme="minorHAnsi" w:cstheme="minorHAnsi"/>
                <w:b/>
                <w:color w:val="FFFFFF"/>
                <w:lang w:val="it-IT"/>
              </w:rPr>
              <w:t>Presa</w:t>
            </w:r>
            <w:r w:rsidRPr="00F22A1B">
              <w:rPr>
                <w:rFonts w:asciiTheme="minorHAnsi" w:hAnsiTheme="minorHAnsi" w:cstheme="minorHAnsi"/>
                <w:b/>
                <w:color w:val="FFFFFF"/>
                <w:spacing w:val="-7"/>
                <w:lang w:val="it-IT"/>
              </w:rPr>
              <w:t xml:space="preserve"> </w:t>
            </w:r>
            <w:r w:rsidRPr="00F22A1B">
              <w:rPr>
                <w:rFonts w:asciiTheme="minorHAnsi" w:hAnsiTheme="minorHAnsi" w:cstheme="minorHAnsi"/>
                <w:b/>
                <w:color w:val="FFFFFF"/>
                <w:lang w:val="it-IT"/>
              </w:rPr>
              <w:t>in</w:t>
            </w:r>
            <w:r w:rsidRPr="00F22A1B">
              <w:rPr>
                <w:rFonts w:asciiTheme="minorHAnsi" w:hAnsiTheme="minorHAnsi" w:cstheme="minorHAnsi"/>
                <w:b/>
                <w:color w:val="FFFFFF"/>
                <w:spacing w:val="-9"/>
                <w:lang w:val="it-IT"/>
              </w:rPr>
              <w:t xml:space="preserve"> </w:t>
            </w:r>
            <w:r w:rsidRPr="00F22A1B">
              <w:rPr>
                <w:rFonts w:asciiTheme="minorHAnsi" w:hAnsiTheme="minorHAnsi" w:cstheme="minorHAnsi"/>
                <w:b/>
                <w:color w:val="FFFFFF"/>
                <w:lang w:val="it-IT"/>
              </w:rPr>
              <w:t>carico</w:t>
            </w:r>
            <w:r w:rsidRPr="00F22A1B">
              <w:rPr>
                <w:rFonts w:asciiTheme="minorHAnsi" w:hAnsiTheme="minorHAnsi" w:cstheme="minorHAnsi"/>
                <w:b/>
                <w:color w:val="FFFFFF"/>
                <w:spacing w:val="-6"/>
                <w:lang w:val="it-IT"/>
              </w:rPr>
              <w:t xml:space="preserve"> </w:t>
            </w:r>
            <w:r w:rsidRPr="00F22A1B">
              <w:rPr>
                <w:rFonts w:asciiTheme="minorHAnsi" w:hAnsiTheme="minorHAnsi" w:cstheme="minorHAnsi"/>
                <w:b/>
                <w:color w:val="FFFFFF"/>
                <w:lang w:val="it-IT"/>
              </w:rPr>
              <w:t>–</w:t>
            </w:r>
            <w:r w:rsidRPr="00F22A1B">
              <w:rPr>
                <w:rFonts w:asciiTheme="minorHAnsi" w:hAnsiTheme="minorHAnsi" w:cstheme="minorHAnsi"/>
                <w:b/>
                <w:color w:val="FFFFFF"/>
                <w:spacing w:val="-7"/>
                <w:lang w:val="it-IT"/>
              </w:rPr>
              <w:t xml:space="preserve"> </w:t>
            </w:r>
            <w:r w:rsidRPr="00F22A1B">
              <w:rPr>
                <w:rFonts w:asciiTheme="minorHAnsi" w:hAnsiTheme="minorHAnsi" w:cstheme="minorHAnsi"/>
                <w:b/>
                <w:color w:val="FFFFFF"/>
                <w:lang w:val="it-IT"/>
              </w:rPr>
              <w:t>Deliberazione</w:t>
            </w:r>
            <w:r w:rsidRPr="00F22A1B">
              <w:rPr>
                <w:rFonts w:asciiTheme="minorHAnsi" w:hAnsiTheme="minorHAnsi" w:cstheme="minorHAnsi"/>
                <w:b/>
                <w:color w:val="FFFFFF"/>
                <w:spacing w:val="-8"/>
                <w:lang w:val="it-IT"/>
              </w:rPr>
              <w:t xml:space="preserve"> </w:t>
            </w:r>
            <w:r w:rsidRPr="00F22A1B">
              <w:rPr>
                <w:rFonts w:asciiTheme="minorHAnsi" w:hAnsiTheme="minorHAnsi" w:cstheme="minorHAnsi"/>
                <w:b/>
                <w:color w:val="FFFFFF"/>
                <w:lang w:val="it-IT"/>
              </w:rPr>
              <w:t>del</w:t>
            </w:r>
            <w:r w:rsidRPr="00F22A1B">
              <w:rPr>
                <w:rFonts w:asciiTheme="minorHAnsi" w:hAnsiTheme="minorHAnsi" w:cstheme="minorHAnsi"/>
                <w:b/>
                <w:color w:val="FFFFFF"/>
                <w:spacing w:val="-8"/>
                <w:lang w:val="it-IT"/>
              </w:rPr>
              <w:t xml:space="preserve"> </w:t>
            </w:r>
            <w:r w:rsidRPr="00F22A1B">
              <w:rPr>
                <w:rFonts w:asciiTheme="minorHAnsi" w:hAnsiTheme="minorHAnsi" w:cstheme="minorHAnsi"/>
                <w:b/>
                <w:color w:val="FFFFFF"/>
                <w:lang w:val="it-IT"/>
              </w:rPr>
              <w:t>Commissario</w:t>
            </w:r>
            <w:r w:rsidRPr="00F22A1B">
              <w:rPr>
                <w:rFonts w:asciiTheme="minorHAnsi" w:hAnsiTheme="minorHAnsi" w:cstheme="minorHAnsi"/>
                <w:b/>
                <w:color w:val="FFFFFF"/>
                <w:spacing w:val="-8"/>
                <w:lang w:val="it-IT"/>
              </w:rPr>
              <w:t xml:space="preserve"> </w:t>
            </w:r>
            <w:r w:rsidRPr="00F22A1B">
              <w:rPr>
                <w:rFonts w:asciiTheme="minorHAnsi" w:hAnsiTheme="minorHAnsi" w:cstheme="minorHAnsi"/>
                <w:b/>
                <w:color w:val="FFFFFF"/>
                <w:lang w:val="it-IT"/>
              </w:rPr>
              <w:t>Straordinario</w:t>
            </w:r>
            <w:r w:rsidRPr="00F22A1B">
              <w:rPr>
                <w:rFonts w:asciiTheme="minorHAnsi" w:hAnsiTheme="minorHAnsi" w:cstheme="minorHAnsi"/>
                <w:b/>
                <w:color w:val="FFFFFF"/>
                <w:spacing w:val="-8"/>
                <w:lang w:val="it-IT"/>
              </w:rPr>
              <w:t xml:space="preserve"> </w:t>
            </w:r>
            <w:r w:rsidRPr="00F22A1B">
              <w:rPr>
                <w:rFonts w:asciiTheme="minorHAnsi" w:hAnsiTheme="minorHAnsi" w:cstheme="minorHAnsi"/>
                <w:b/>
                <w:color w:val="FFFFFF"/>
                <w:lang w:val="it-IT"/>
              </w:rPr>
              <w:t>Anpal</w:t>
            </w:r>
            <w:r w:rsidRPr="00F22A1B">
              <w:rPr>
                <w:rFonts w:asciiTheme="minorHAnsi" w:hAnsiTheme="minorHAnsi" w:cstheme="minorHAnsi"/>
                <w:b/>
                <w:color w:val="FFFFFF"/>
                <w:spacing w:val="-6"/>
                <w:lang w:val="it-IT"/>
              </w:rPr>
              <w:t xml:space="preserve"> </w:t>
            </w:r>
            <w:r w:rsidRPr="00F22A1B">
              <w:rPr>
                <w:rFonts w:asciiTheme="minorHAnsi" w:hAnsiTheme="minorHAnsi" w:cstheme="minorHAnsi"/>
                <w:b/>
                <w:color w:val="FFFFFF"/>
                <w:lang w:val="it-IT"/>
              </w:rPr>
              <w:t>n. 5/2022 ss.mm.ii.</w:t>
            </w:r>
          </w:p>
        </w:tc>
      </w:tr>
      <w:tr w:rsidR="0088273F" w:rsidRPr="00F22A1B" w14:paraId="7F691BE4" w14:textId="77777777" w:rsidTr="00AC0879">
        <w:trPr>
          <w:trHeight w:val="919"/>
        </w:trPr>
        <w:tc>
          <w:tcPr>
            <w:tcW w:w="1101" w:type="pct"/>
          </w:tcPr>
          <w:p w14:paraId="7A097967" w14:textId="77777777" w:rsidR="0088273F" w:rsidRPr="00F22A1B" w:rsidRDefault="0088273F" w:rsidP="00AC0879">
            <w:pPr>
              <w:pStyle w:val="TableParagraph"/>
              <w:rPr>
                <w:rFonts w:asciiTheme="minorHAnsi" w:hAnsiTheme="minorHAnsi" w:cstheme="minorHAnsi"/>
                <w:b/>
                <w:lang w:val="it-IT"/>
              </w:rPr>
            </w:pPr>
          </w:p>
          <w:p w14:paraId="58836751" w14:textId="77777777" w:rsidR="0088273F" w:rsidRPr="00F22A1B" w:rsidRDefault="0088273F" w:rsidP="00AC0879">
            <w:pPr>
              <w:pStyle w:val="TableParagraph"/>
              <w:tabs>
                <w:tab w:val="left" w:pos="1849"/>
              </w:tabs>
              <w:ind w:left="86"/>
              <w:rPr>
                <w:rFonts w:asciiTheme="minorHAnsi" w:hAnsiTheme="minorHAnsi" w:cstheme="minorHAnsi"/>
                <w:b/>
                <w:lang w:val="it-IT"/>
              </w:rPr>
            </w:pPr>
            <w:r w:rsidRPr="00F22A1B">
              <w:rPr>
                <w:rFonts w:asciiTheme="minorHAnsi" w:hAnsiTheme="minorHAnsi" w:cstheme="minorHAnsi"/>
                <w:b/>
                <w:spacing w:val="-2"/>
                <w:lang w:val="it-IT"/>
              </w:rPr>
              <w:t>Ambito</w:t>
            </w:r>
            <w:r w:rsidRPr="00F22A1B">
              <w:rPr>
                <w:rFonts w:asciiTheme="minorHAnsi" w:hAnsiTheme="minorHAnsi" w:cstheme="minorHAnsi"/>
                <w:b/>
                <w:lang w:val="it-IT"/>
              </w:rPr>
              <w:tab/>
            </w:r>
            <w:r w:rsidRPr="00F22A1B">
              <w:rPr>
                <w:rFonts w:asciiTheme="minorHAnsi" w:hAnsiTheme="minorHAnsi" w:cstheme="minorHAnsi"/>
                <w:b/>
                <w:spacing w:val="-5"/>
                <w:lang w:val="it-IT"/>
              </w:rPr>
              <w:t>di</w:t>
            </w:r>
          </w:p>
          <w:p w14:paraId="441F74DA" w14:textId="77777777" w:rsidR="0088273F" w:rsidRPr="00F22A1B" w:rsidRDefault="0088273F" w:rsidP="00AC0879">
            <w:pPr>
              <w:pStyle w:val="TableParagraph"/>
              <w:ind w:left="86"/>
              <w:rPr>
                <w:rFonts w:asciiTheme="minorHAnsi" w:hAnsiTheme="minorHAnsi" w:cstheme="minorHAnsi"/>
                <w:b/>
                <w:lang w:val="it-IT"/>
              </w:rPr>
            </w:pPr>
            <w:r w:rsidRPr="00F22A1B">
              <w:rPr>
                <w:rFonts w:asciiTheme="minorHAnsi" w:hAnsiTheme="minorHAnsi" w:cstheme="minorHAnsi"/>
                <w:b/>
                <w:spacing w:val="-2"/>
                <w:lang w:val="it-IT"/>
              </w:rPr>
              <w:t>intervento</w:t>
            </w:r>
          </w:p>
        </w:tc>
        <w:tc>
          <w:tcPr>
            <w:tcW w:w="3899" w:type="pct"/>
          </w:tcPr>
          <w:p w14:paraId="05D2B4A7" w14:textId="77777777" w:rsidR="0088273F" w:rsidRPr="00F22A1B" w:rsidRDefault="0088273F" w:rsidP="00AC0879">
            <w:pPr>
              <w:pStyle w:val="TableParagraph"/>
              <w:ind w:left="86" w:right="70"/>
              <w:jc w:val="both"/>
              <w:rPr>
                <w:rFonts w:asciiTheme="minorHAnsi" w:hAnsiTheme="minorHAnsi" w:cstheme="minorHAnsi"/>
                <w:lang w:val="it-IT"/>
              </w:rPr>
            </w:pPr>
            <w:r w:rsidRPr="00F22A1B">
              <w:rPr>
                <w:rFonts w:asciiTheme="minorHAnsi" w:hAnsiTheme="minorHAnsi" w:cstheme="minorHAnsi"/>
                <w:spacing w:val="-2"/>
                <w:lang w:val="it-IT"/>
              </w:rPr>
              <w:t>Accoglienza</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e</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prima</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informazione,</w:t>
            </w:r>
            <w:r w:rsidRPr="00F22A1B">
              <w:rPr>
                <w:rFonts w:asciiTheme="minorHAnsi" w:hAnsiTheme="minorHAnsi" w:cstheme="minorHAnsi"/>
                <w:spacing w:val="-12"/>
                <w:lang w:val="it-IT"/>
              </w:rPr>
              <w:t xml:space="preserve"> </w:t>
            </w:r>
            <w:r w:rsidRPr="00F22A1B">
              <w:rPr>
                <w:rFonts w:asciiTheme="minorHAnsi" w:hAnsiTheme="minorHAnsi" w:cstheme="minorHAnsi"/>
                <w:spacing w:val="-2"/>
                <w:lang w:val="it-IT"/>
              </w:rPr>
              <w:t>dichiarazione</w:t>
            </w:r>
            <w:r w:rsidRPr="00F22A1B">
              <w:rPr>
                <w:rFonts w:asciiTheme="minorHAnsi" w:hAnsiTheme="minorHAnsi" w:cstheme="minorHAnsi"/>
                <w:spacing w:val="-12"/>
                <w:lang w:val="it-IT"/>
              </w:rPr>
              <w:t xml:space="preserve"> </w:t>
            </w:r>
            <w:r w:rsidRPr="00F22A1B">
              <w:rPr>
                <w:rFonts w:asciiTheme="minorHAnsi" w:hAnsiTheme="minorHAnsi" w:cstheme="minorHAnsi"/>
                <w:spacing w:val="-2"/>
                <w:lang w:val="it-IT"/>
              </w:rPr>
              <w:t>di</w:t>
            </w:r>
            <w:r w:rsidRPr="00F22A1B">
              <w:rPr>
                <w:rFonts w:asciiTheme="minorHAnsi" w:hAnsiTheme="minorHAnsi" w:cstheme="minorHAnsi"/>
                <w:spacing w:val="-12"/>
                <w:lang w:val="it-IT"/>
              </w:rPr>
              <w:t xml:space="preserve"> </w:t>
            </w:r>
            <w:r w:rsidRPr="00F22A1B">
              <w:rPr>
                <w:rFonts w:asciiTheme="minorHAnsi" w:hAnsiTheme="minorHAnsi" w:cstheme="minorHAnsi"/>
                <w:spacing w:val="-2"/>
                <w:lang w:val="it-IT"/>
              </w:rPr>
              <w:t>immediata</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disponibilità</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 xml:space="preserve">al </w:t>
            </w:r>
            <w:r w:rsidRPr="00F22A1B">
              <w:rPr>
                <w:rFonts w:asciiTheme="minorHAnsi" w:hAnsiTheme="minorHAnsi" w:cstheme="minorHAnsi"/>
                <w:lang w:val="it-IT"/>
              </w:rPr>
              <w:t xml:space="preserve">lavoro (DID), aggiornamento della Scheda Anagrafica Professionale, </w:t>
            </w:r>
            <w:r w:rsidRPr="00F22A1B">
              <w:rPr>
                <w:rFonts w:asciiTheme="minorHAnsi" w:hAnsiTheme="minorHAnsi" w:cstheme="minorHAnsi"/>
                <w:spacing w:val="-2"/>
                <w:lang w:val="it-IT"/>
              </w:rPr>
              <w:t>profilazione</w:t>
            </w:r>
            <w:r w:rsidRPr="00F22A1B">
              <w:rPr>
                <w:rFonts w:asciiTheme="minorHAnsi" w:hAnsiTheme="minorHAnsi" w:cstheme="minorHAnsi"/>
                <w:spacing w:val="-9"/>
                <w:lang w:val="it-IT"/>
              </w:rPr>
              <w:t xml:space="preserve"> </w:t>
            </w:r>
            <w:r w:rsidRPr="00F22A1B">
              <w:rPr>
                <w:rFonts w:asciiTheme="minorHAnsi" w:hAnsiTheme="minorHAnsi" w:cstheme="minorHAnsi"/>
                <w:spacing w:val="-2"/>
                <w:lang w:val="it-IT"/>
              </w:rPr>
              <w:t>quantitativa</w:t>
            </w:r>
            <w:r w:rsidRPr="00F22A1B">
              <w:rPr>
                <w:rFonts w:asciiTheme="minorHAnsi" w:hAnsiTheme="minorHAnsi" w:cstheme="minorHAnsi"/>
                <w:spacing w:val="-11"/>
                <w:lang w:val="it-IT"/>
              </w:rPr>
              <w:t xml:space="preserve"> </w:t>
            </w:r>
            <w:r w:rsidRPr="00F22A1B">
              <w:rPr>
                <w:rFonts w:asciiTheme="minorHAnsi" w:hAnsiTheme="minorHAnsi" w:cstheme="minorHAnsi"/>
                <w:spacing w:val="-2"/>
                <w:lang w:val="it-IT"/>
              </w:rPr>
              <w:t>e</w:t>
            </w:r>
            <w:r w:rsidRPr="00F22A1B">
              <w:rPr>
                <w:rFonts w:asciiTheme="minorHAnsi" w:hAnsiTheme="minorHAnsi" w:cstheme="minorHAnsi"/>
                <w:spacing w:val="-9"/>
                <w:lang w:val="it-IT"/>
              </w:rPr>
              <w:t xml:space="preserve"> </w:t>
            </w:r>
            <w:r w:rsidRPr="00F22A1B">
              <w:rPr>
                <w:rFonts w:asciiTheme="minorHAnsi" w:hAnsiTheme="minorHAnsi" w:cstheme="minorHAnsi"/>
                <w:spacing w:val="-2"/>
                <w:lang w:val="it-IT"/>
              </w:rPr>
              <w:t>qualitativa</w:t>
            </w:r>
            <w:r w:rsidRPr="00F22A1B">
              <w:rPr>
                <w:rFonts w:asciiTheme="minorHAnsi" w:hAnsiTheme="minorHAnsi" w:cstheme="minorHAnsi"/>
                <w:spacing w:val="-10"/>
                <w:lang w:val="it-IT"/>
              </w:rPr>
              <w:t xml:space="preserve"> </w:t>
            </w:r>
            <w:r w:rsidRPr="00F22A1B">
              <w:rPr>
                <w:rFonts w:asciiTheme="minorHAnsi" w:hAnsiTheme="minorHAnsi" w:cstheme="minorHAnsi"/>
                <w:spacing w:val="-2"/>
                <w:lang w:val="it-IT"/>
              </w:rPr>
              <w:t>(A</w:t>
            </w:r>
            <w:r w:rsidRPr="00F22A1B">
              <w:rPr>
                <w:rFonts w:asciiTheme="minorHAnsi" w:hAnsiTheme="minorHAnsi" w:cstheme="minorHAnsi"/>
                <w:i/>
                <w:spacing w:val="-2"/>
                <w:lang w:val="it-IT"/>
              </w:rPr>
              <w:t>ssessment</w:t>
            </w:r>
            <w:r w:rsidRPr="00F22A1B">
              <w:rPr>
                <w:rFonts w:asciiTheme="minorHAnsi" w:hAnsiTheme="minorHAnsi" w:cstheme="minorHAnsi"/>
                <w:spacing w:val="-2"/>
                <w:lang w:val="it-IT"/>
              </w:rPr>
              <w:t>),</w:t>
            </w:r>
            <w:r w:rsidRPr="00F22A1B">
              <w:rPr>
                <w:rFonts w:asciiTheme="minorHAnsi" w:hAnsiTheme="minorHAnsi" w:cstheme="minorHAnsi"/>
                <w:spacing w:val="-11"/>
                <w:lang w:val="it-IT"/>
              </w:rPr>
              <w:t xml:space="preserve"> </w:t>
            </w:r>
            <w:r w:rsidRPr="00F22A1B">
              <w:rPr>
                <w:rFonts w:asciiTheme="minorHAnsi" w:hAnsiTheme="minorHAnsi" w:cstheme="minorHAnsi"/>
                <w:spacing w:val="-2"/>
                <w:lang w:val="it-IT"/>
              </w:rPr>
              <w:t>sottoscrizione</w:t>
            </w:r>
            <w:r w:rsidRPr="00F22A1B">
              <w:rPr>
                <w:rFonts w:asciiTheme="minorHAnsi" w:hAnsiTheme="minorHAnsi" w:cstheme="minorHAnsi"/>
                <w:spacing w:val="-11"/>
                <w:lang w:val="it-IT"/>
              </w:rPr>
              <w:t xml:space="preserve"> </w:t>
            </w:r>
            <w:r w:rsidRPr="00F22A1B">
              <w:rPr>
                <w:rFonts w:asciiTheme="minorHAnsi" w:hAnsiTheme="minorHAnsi" w:cstheme="minorHAnsi"/>
                <w:spacing w:val="-2"/>
                <w:lang w:val="it-IT"/>
              </w:rPr>
              <w:t>del</w:t>
            </w:r>
            <w:r w:rsidRPr="00F22A1B">
              <w:rPr>
                <w:rFonts w:asciiTheme="minorHAnsi" w:hAnsiTheme="minorHAnsi" w:cstheme="minorHAnsi"/>
                <w:spacing w:val="-11"/>
                <w:lang w:val="it-IT"/>
              </w:rPr>
              <w:t xml:space="preserve"> </w:t>
            </w:r>
            <w:r w:rsidRPr="00F22A1B">
              <w:rPr>
                <w:rFonts w:asciiTheme="minorHAnsi" w:hAnsiTheme="minorHAnsi" w:cstheme="minorHAnsi"/>
                <w:spacing w:val="-2"/>
                <w:lang w:val="it-IT"/>
              </w:rPr>
              <w:t>Patto</w:t>
            </w:r>
            <w:r w:rsidRPr="00F22A1B">
              <w:rPr>
                <w:rFonts w:asciiTheme="minorHAnsi" w:hAnsiTheme="minorHAnsi" w:cstheme="minorHAnsi"/>
                <w:spacing w:val="-11"/>
                <w:lang w:val="it-IT"/>
              </w:rPr>
              <w:t xml:space="preserve"> </w:t>
            </w:r>
            <w:r w:rsidRPr="00F22A1B">
              <w:rPr>
                <w:rFonts w:asciiTheme="minorHAnsi" w:hAnsiTheme="minorHAnsi" w:cstheme="minorHAnsi"/>
                <w:spacing w:val="-2"/>
                <w:lang w:val="it-IT"/>
              </w:rPr>
              <w:t xml:space="preserve">di </w:t>
            </w:r>
            <w:r w:rsidRPr="00F22A1B">
              <w:rPr>
                <w:rFonts w:asciiTheme="minorHAnsi" w:hAnsiTheme="minorHAnsi" w:cstheme="minorHAnsi"/>
                <w:lang w:val="it-IT"/>
              </w:rPr>
              <w:t>Servizio</w:t>
            </w:r>
            <w:r w:rsidRPr="00F22A1B">
              <w:rPr>
                <w:rFonts w:asciiTheme="minorHAnsi" w:hAnsiTheme="minorHAnsi" w:cstheme="minorHAnsi"/>
                <w:spacing w:val="-4"/>
                <w:lang w:val="it-IT"/>
              </w:rPr>
              <w:t xml:space="preserve"> </w:t>
            </w:r>
            <w:r w:rsidRPr="00F22A1B">
              <w:rPr>
                <w:rFonts w:asciiTheme="minorHAnsi" w:hAnsiTheme="minorHAnsi" w:cstheme="minorHAnsi"/>
                <w:lang w:val="it-IT"/>
              </w:rPr>
              <w:t>Personalizzato</w:t>
            </w:r>
            <w:r w:rsidRPr="00F22A1B">
              <w:rPr>
                <w:rFonts w:asciiTheme="minorHAnsi" w:hAnsiTheme="minorHAnsi" w:cstheme="minorHAnsi"/>
                <w:spacing w:val="-4"/>
                <w:lang w:val="it-IT"/>
              </w:rPr>
              <w:t xml:space="preserve"> </w:t>
            </w:r>
            <w:r w:rsidRPr="00F22A1B">
              <w:rPr>
                <w:rFonts w:asciiTheme="minorHAnsi" w:hAnsiTheme="minorHAnsi" w:cstheme="minorHAnsi"/>
                <w:lang w:val="it-IT"/>
              </w:rPr>
              <w:t>(LEP</w:t>
            </w:r>
            <w:r w:rsidRPr="00F22A1B">
              <w:rPr>
                <w:rFonts w:asciiTheme="minorHAnsi" w:hAnsiTheme="minorHAnsi" w:cstheme="minorHAnsi"/>
                <w:spacing w:val="-4"/>
                <w:lang w:val="it-IT"/>
              </w:rPr>
              <w:t xml:space="preserve"> </w:t>
            </w:r>
            <w:r w:rsidRPr="00F22A1B">
              <w:rPr>
                <w:rFonts w:asciiTheme="minorHAnsi" w:hAnsiTheme="minorHAnsi" w:cstheme="minorHAnsi"/>
                <w:lang w:val="it-IT"/>
              </w:rPr>
              <w:t>A,</w:t>
            </w:r>
            <w:r w:rsidRPr="00F22A1B">
              <w:rPr>
                <w:rFonts w:asciiTheme="minorHAnsi" w:hAnsiTheme="minorHAnsi" w:cstheme="minorHAnsi"/>
                <w:spacing w:val="-3"/>
                <w:lang w:val="it-IT"/>
              </w:rPr>
              <w:t xml:space="preserve"> </w:t>
            </w:r>
            <w:r w:rsidRPr="00F22A1B">
              <w:rPr>
                <w:rFonts w:asciiTheme="minorHAnsi" w:hAnsiTheme="minorHAnsi" w:cstheme="minorHAnsi"/>
                <w:lang w:val="it-IT"/>
              </w:rPr>
              <w:t>B,</w:t>
            </w:r>
            <w:r w:rsidRPr="00F22A1B">
              <w:rPr>
                <w:rFonts w:asciiTheme="minorHAnsi" w:hAnsiTheme="minorHAnsi" w:cstheme="minorHAnsi"/>
                <w:spacing w:val="-6"/>
                <w:lang w:val="it-IT"/>
              </w:rPr>
              <w:t xml:space="preserve"> </w:t>
            </w:r>
            <w:r w:rsidRPr="00F22A1B">
              <w:rPr>
                <w:rFonts w:asciiTheme="minorHAnsi" w:hAnsiTheme="minorHAnsi" w:cstheme="minorHAnsi"/>
                <w:lang w:val="it-IT"/>
              </w:rPr>
              <w:t>C,</w:t>
            </w:r>
            <w:r w:rsidRPr="00F22A1B">
              <w:rPr>
                <w:rFonts w:asciiTheme="minorHAnsi" w:hAnsiTheme="minorHAnsi" w:cstheme="minorHAnsi"/>
                <w:spacing w:val="-3"/>
                <w:lang w:val="it-IT"/>
              </w:rPr>
              <w:t xml:space="preserve"> </w:t>
            </w:r>
            <w:r w:rsidRPr="00F22A1B">
              <w:rPr>
                <w:rFonts w:asciiTheme="minorHAnsi" w:hAnsiTheme="minorHAnsi" w:cstheme="minorHAnsi"/>
                <w:lang w:val="it-IT"/>
              </w:rPr>
              <w:t>D)</w:t>
            </w:r>
          </w:p>
        </w:tc>
      </w:tr>
      <w:tr w:rsidR="0088273F" w:rsidRPr="00F22A1B" w14:paraId="123CB08F" w14:textId="77777777" w:rsidTr="00AC0879">
        <w:trPr>
          <w:trHeight w:val="2427"/>
        </w:trPr>
        <w:tc>
          <w:tcPr>
            <w:tcW w:w="1101" w:type="pct"/>
          </w:tcPr>
          <w:p w14:paraId="7E6006FD" w14:textId="77777777" w:rsidR="0088273F" w:rsidRPr="00F22A1B" w:rsidRDefault="0088273F" w:rsidP="00AC0879">
            <w:pPr>
              <w:pStyle w:val="TableParagraph"/>
              <w:rPr>
                <w:rFonts w:asciiTheme="minorHAnsi" w:hAnsiTheme="minorHAnsi" w:cstheme="minorHAnsi"/>
                <w:b/>
                <w:lang w:val="it-IT"/>
              </w:rPr>
            </w:pPr>
          </w:p>
          <w:p w14:paraId="44F92034" w14:textId="77777777" w:rsidR="0088273F" w:rsidRPr="00F22A1B" w:rsidRDefault="0088273F" w:rsidP="00AC0879">
            <w:pPr>
              <w:pStyle w:val="TableParagraph"/>
              <w:rPr>
                <w:rFonts w:asciiTheme="minorHAnsi" w:hAnsiTheme="minorHAnsi" w:cstheme="minorHAnsi"/>
                <w:b/>
                <w:lang w:val="it-IT"/>
              </w:rPr>
            </w:pPr>
          </w:p>
          <w:p w14:paraId="24555451" w14:textId="77777777" w:rsidR="0088273F" w:rsidRPr="00F22A1B" w:rsidRDefault="0088273F" w:rsidP="00AC0879">
            <w:pPr>
              <w:pStyle w:val="TableParagraph"/>
              <w:rPr>
                <w:rFonts w:asciiTheme="minorHAnsi" w:hAnsiTheme="minorHAnsi" w:cstheme="minorHAnsi"/>
                <w:b/>
                <w:lang w:val="it-IT"/>
              </w:rPr>
            </w:pPr>
          </w:p>
          <w:p w14:paraId="789070B4" w14:textId="77777777" w:rsidR="0088273F" w:rsidRPr="00F22A1B" w:rsidRDefault="0088273F" w:rsidP="00AC0879">
            <w:pPr>
              <w:pStyle w:val="TableParagraph"/>
              <w:rPr>
                <w:rFonts w:asciiTheme="minorHAnsi" w:hAnsiTheme="minorHAnsi" w:cstheme="minorHAnsi"/>
                <w:b/>
                <w:lang w:val="it-IT"/>
              </w:rPr>
            </w:pPr>
          </w:p>
          <w:p w14:paraId="58409BF4" w14:textId="77777777" w:rsidR="0088273F" w:rsidRPr="00F22A1B" w:rsidRDefault="0088273F" w:rsidP="00AC0879">
            <w:pPr>
              <w:pStyle w:val="TableParagraph"/>
              <w:ind w:left="86"/>
              <w:rPr>
                <w:rFonts w:asciiTheme="minorHAnsi" w:hAnsiTheme="minorHAnsi" w:cstheme="minorHAnsi"/>
                <w:b/>
                <w:lang w:val="it-IT"/>
              </w:rPr>
            </w:pPr>
            <w:r w:rsidRPr="00F22A1B">
              <w:rPr>
                <w:rFonts w:asciiTheme="minorHAnsi" w:hAnsiTheme="minorHAnsi" w:cstheme="minorHAnsi"/>
                <w:b/>
                <w:spacing w:val="-2"/>
                <w:lang w:val="it-IT"/>
              </w:rPr>
              <w:t>Descrizione</w:t>
            </w:r>
          </w:p>
        </w:tc>
        <w:tc>
          <w:tcPr>
            <w:tcW w:w="3899" w:type="pct"/>
          </w:tcPr>
          <w:p w14:paraId="41ABD581" w14:textId="77777777" w:rsidR="0088273F" w:rsidRPr="00F22A1B" w:rsidRDefault="0088273F" w:rsidP="00AC0879">
            <w:pPr>
              <w:pStyle w:val="TableParagraph"/>
              <w:ind w:left="86" w:right="73"/>
              <w:jc w:val="both"/>
              <w:rPr>
                <w:rFonts w:asciiTheme="minorHAnsi" w:hAnsiTheme="minorHAnsi" w:cstheme="minorHAnsi"/>
                <w:lang w:val="it-IT"/>
              </w:rPr>
            </w:pPr>
            <w:r w:rsidRPr="00F22A1B">
              <w:rPr>
                <w:rFonts w:asciiTheme="minorHAnsi" w:hAnsiTheme="minorHAnsi" w:cstheme="minorHAnsi"/>
                <w:lang w:val="it-IT"/>
              </w:rPr>
              <w:t xml:space="preserve">Servizio dedicato alla presa in carico della persona, che prende avvio con </w:t>
            </w:r>
            <w:r w:rsidRPr="00F22A1B">
              <w:rPr>
                <w:rFonts w:asciiTheme="minorHAnsi" w:hAnsiTheme="minorHAnsi" w:cstheme="minorHAnsi"/>
                <w:spacing w:val="-6"/>
                <w:lang w:val="it-IT"/>
              </w:rPr>
              <w:t>l’accoglienza e la prima informazione sulle modalità</w:t>
            </w:r>
            <w:r w:rsidRPr="00F22A1B">
              <w:rPr>
                <w:rFonts w:asciiTheme="minorHAnsi" w:hAnsiTheme="minorHAnsi" w:cstheme="minorHAnsi"/>
                <w:spacing w:val="-8"/>
                <w:lang w:val="it-IT"/>
              </w:rPr>
              <w:t xml:space="preserve"> </w:t>
            </w:r>
            <w:r w:rsidRPr="00F22A1B">
              <w:rPr>
                <w:rFonts w:asciiTheme="minorHAnsi" w:hAnsiTheme="minorHAnsi" w:cstheme="minorHAnsi"/>
                <w:spacing w:val="-6"/>
                <w:lang w:val="it-IT"/>
              </w:rPr>
              <w:t xml:space="preserve">di accesso e di fruizione dei </w:t>
            </w:r>
            <w:r w:rsidRPr="00F22A1B">
              <w:rPr>
                <w:rFonts w:asciiTheme="minorHAnsi" w:hAnsiTheme="minorHAnsi" w:cstheme="minorHAnsi"/>
                <w:lang w:val="it-IT"/>
              </w:rPr>
              <w:t>servizi</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e</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delle</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misure</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di</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politica</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attiva</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disponibili.</w:t>
            </w:r>
          </w:p>
          <w:p w14:paraId="782A84FC" w14:textId="77777777" w:rsidR="0088273F" w:rsidRPr="00F22A1B" w:rsidRDefault="0088273F" w:rsidP="00AC0879">
            <w:pPr>
              <w:pStyle w:val="TableParagraph"/>
              <w:ind w:left="86" w:right="69"/>
              <w:jc w:val="both"/>
              <w:rPr>
                <w:rFonts w:asciiTheme="minorHAnsi" w:hAnsiTheme="minorHAnsi" w:cstheme="minorHAnsi"/>
                <w:lang w:val="it-IT"/>
              </w:rPr>
            </w:pPr>
            <w:r w:rsidRPr="00F22A1B">
              <w:rPr>
                <w:rFonts w:asciiTheme="minorHAnsi" w:hAnsiTheme="minorHAnsi" w:cstheme="minorHAnsi"/>
                <w:spacing w:val="-6"/>
                <w:lang w:val="it-IT"/>
              </w:rPr>
              <w:t>Il servizio prevede, altresì, l’eventuale supporto per l’accesso diretto alla DID</w:t>
            </w:r>
            <w:r w:rsidRPr="00F22A1B">
              <w:rPr>
                <w:rFonts w:asciiTheme="minorHAnsi" w:hAnsiTheme="minorHAnsi" w:cstheme="minorHAnsi"/>
                <w:lang w:val="it-IT"/>
              </w:rPr>
              <w:t xml:space="preserve"> </w:t>
            </w:r>
            <w:r w:rsidRPr="00F22A1B">
              <w:rPr>
                <w:rFonts w:asciiTheme="minorHAnsi" w:hAnsiTheme="minorHAnsi" w:cstheme="minorHAnsi"/>
                <w:i/>
                <w:spacing w:val="-6"/>
                <w:lang w:val="it-IT"/>
              </w:rPr>
              <w:t xml:space="preserve">on </w:t>
            </w:r>
            <w:r w:rsidRPr="00F22A1B">
              <w:rPr>
                <w:rFonts w:asciiTheme="minorHAnsi" w:hAnsiTheme="minorHAnsi" w:cstheme="minorHAnsi"/>
                <w:i/>
                <w:spacing w:val="-2"/>
                <w:lang w:val="it-IT"/>
              </w:rPr>
              <w:t>line</w:t>
            </w:r>
            <w:r w:rsidRPr="00F22A1B">
              <w:rPr>
                <w:rFonts w:asciiTheme="minorHAnsi" w:hAnsiTheme="minorHAnsi" w:cstheme="minorHAnsi"/>
                <w:spacing w:val="-2"/>
                <w:lang w:val="it-IT"/>
              </w:rPr>
              <w:t>,</w:t>
            </w:r>
            <w:r w:rsidRPr="00F22A1B">
              <w:rPr>
                <w:rFonts w:asciiTheme="minorHAnsi" w:hAnsiTheme="minorHAnsi" w:cstheme="minorHAnsi"/>
                <w:spacing w:val="-12"/>
                <w:lang w:val="it-IT"/>
              </w:rPr>
              <w:t xml:space="preserve"> </w:t>
            </w:r>
            <w:r w:rsidRPr="00F22A1B">
              <w:rPr>
                <w:rFonts w:asciiTheme="minorHAnsi" w:hAnsiTheme="minorHAnsi" w:cstheme="minorHAnsi"/>
                <w:spacing w:val="-2"/>
                <w:lang w:val="it-IT"/>
              </w:rPr>
              <w:t>la</w:t>
            </w:r>
            <w:r w:rsidRPr="00F22A1B">
              <w:rPr>
                <w:rFonts w:asciiTheme="minorHAnsi" w:hAnsiTheme="minorHAnsi" w:cstheme="minorHAnsi"/>
                <w:spacing w:val="-12"/>
                <w:lang w:val="it-IT"/>
              </w:rPr>
              <w:t xml:space="preserve"> </w:t>
            </w:r>
            <w:r w:rsidRPr="00F22A1B">
              <w:rPr>
                <w:rFonts w:asciiTheme="minorHAnsi" w:hAnsiTheme="minorHAnsi" w:cstheme="minorHAnsi"/>
                <w:spacing w:val="-2"/>
                <w:lang w:val="it-IT"/>
              </w:rPr>
              <w:t>realizzazione</w:t>
            </w:r>
            <w:r w:rsidRPr="00F22A1B">
              <w:rPr>
                <w:rFonts w:asciiTheme="minorHAnsi" w:hAnsiTheme="minorHAnsi" w:cstheme="minorHAnsi"/>
                <w:spacing w:val="-12"/>
                <w:lang w:val="it-IT"/>
              </w:rPr>
              <w:t xml:space="preserve"> </w:t>
            </w:r>
            <w:r w:rsidRPr="00F22A1B">
              <w:rPr>
                <w:rFonts w:asciiTheme="minorHAnsi" w:hAnsiTheme="minorHAnsi" w:cstheme="minorHAnsi"/>
                <w:spacing w:val="-2"/>
                <w:lang w:val="it-IT"/>
              </w:rPr>
              <w:t>della</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profilazione</w:t>
            </w:r>
            <w:r w:rsidRPr="00F22A1B">
              <w:rPr>
                <w:rFonts w:asciiTheme="minorHAnsi" w:hAnsiTheme="minorHAnsi" w:cstheme="minorHAnsi"/>
                <w:spacing w:val="-11"/>
                <w:lang w:val="it-IT"/>
              </w:rPr>
              <w:t xml:space="preserve"> </w:t>
            </w:r>
            <w:r w:rsidRPr="00F22A1B">
              <w:rPr>
                <w:rFonts w:asciiTheme="minorHAnsi" w:hAnsiTheme="minorHAnsi" w:cstheme="minorHAnsi"/>
                <w:spacing w:val="-2"/>
                <w:lang w:val="it-IT"/>
              </w:rPr>
              <w:t>quantitativa</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e</w:t>
            </w:r>
            <w:r w:rsidRPr="00F22A1B">
              <w:rPr>
                <w:rFonts w:asciiTheme="minorHAnsi" w:hAnsiTheme="minorHAnsi" w:cstheme="minorHAnsi"/>
                <w:spacing w:val="-12"/>
                <w:lang w:val="it-IT"/>
              </w:rPr>
              <w:t xml:space="preserve"> </w:t>
            </w:r>
            <w:r w:rsidRPr="00F22A1B">
              <w:rPr>
                <w:rFonts w:asciiTheme="minorHAnsi" w:hAnsiTheme="minorHAnsi" w:cstheme="minorHAnsi"/>
                <w:spacing w:val="-2"/>
                <w:lang w:val="it-IT"/>
              </w:rPr>
              <w:t>qualitativa</w:t>
            </w:r>
            <w:r w:rsidRPr="00F22A1B">
              <w:rPr>
                <w:rFonts w:asciiTheme="minorHAnsi" w:hAnsiTheme="minorHAnsi" w:cstheme="minorHAnsi"/>
                <w:spacing w:val="-12"/>
                <w:lang w:val="it-IT"/>
              </w:rPr>
              <w:t xml:space="preserve"> </w:t>
            </w:r>
            <w:r w:rsidRPr="00F22A1B">
              <w:rPr>
                <w:rFonts w:asciiTheme="minorHAnsi" w:hAnsiTheme="minorHAnsi" w:cstheme="minorHAnsi"/>
                <w:spacing w:val="-2"/>
                <w:lang w:val="it-IT"/>
              </w:rPr>
              <w:t>(A</w:t>
            </w:r>
            <w:r w:rsidRPr="00F22A1B">
              <w:rPr>
                <w:rFonts w:asciiTheme="minorHAnsi" w:hAnsiTheme="minorHAnsi" w:cstheme="minorHAnsi"/>
                <w:i/>
                <w:spacing w:val="-2"/>
                <w:lang w:val="it-IT"/>
              </w:rPr>
              <w:t>ssessment</w:t>
            </w:r>
            <w:r w:rsidRPr="00F22A1B">
              <w:rPr>
                <w:rFonts w:asciiTheme="minorHAnsi" w:hAnsiTheme="minorHAnsi" w:cstheme="minorHAnsi"/>
                <w:spacing w:val="-2"/>
                <w:lang w:val="it-IT"/>
              </w:rPr>
              <w:t xml:space="preserve">), </w:t>
            </w:r>
            <w:r w:rsidRPr="00F22A1B">
              <w:rPr>
                <w:rFonts w:asciiTheme="minorHAnsi" w:hAnsiTheme="minorHAnsi" w:cstheme="minorHAnsi"/>
                <w:w w:val="90"/>
                <w:lang w:val="it-IT"/>
              </w:rPr>
              <w:t xml:space="preserve">l’aggiornamento della SAP, l’individuazione delle prestazioni di politica attiva del </w:t>
            </w:r>
            <w:r w:rsidRPr="00F22A1B">
              <w:rPr>
                <w:rFonts w:asciiTheme="minorHAnsi" w:hAnsiTheme="minorHAnsi" w:cstheme="minorHAnsi"/>
                <w:spacing w:val="-6"/>
                <w:lang w:val="it-IT"/>
              </w:rPr>
              <w:t>lavoro</w:t>
            </w:r>
            <w:r w:rsidRPr="00F22A1B">
              <w:rPr>
                <w:rFonts w:asciiTheme="minorHAnsi" w:hAnsiTheme="minorHAnsi" w:cstheme="minorHAnsi"/>
                <w:spacing w:val="-7"/>
                <w:lang w:val="it-IT"/>
              </w:rPr>
              <w:t xml:space="preserve"> </w:t>
            </w:r>
            <w:r w:rsidRPr="00F22A1B">
              <w:rPr>
                <w:rFonts w:asciiTheme="minorHAnsi" w:hAnsiTheme="minorHAnsi" w:cstheme="minorHAnsi"/>
                <w:spacing w:val="-6"/>
                <w:lang w:val="it-IT"/>
              </w:rPr>
              <w:t>per</w:t>
            </w:r>
            <w:r w:rsidRPr="00F22A1B">
              <w:rPr>
                <w:rFonts w:asciiTheme="minorHAnsi" w:hAnsiTheme="minorHAnsi" w:cstheme="minorHAnsi"/>
                <w:spacing w:val="-7"/>
                <w:lang w:val="it-IT"/>
              </w:rPr>
              <w:t xml:space="preserve"> </w:t>
            </w:r>
            <w:r w:rsidRPr="00F22A1B">
              <w:rPr>
                <w:rFonts w:asciiTheme="minorHAnsi" w:hAnsiTheme="minorHAnsi" w:cstheme="minorHAnsi"/>
                <w:spacing w:val="-6"/>
                <w:lang w:val="it-IT"/>
              </w:rPr>
              <w:t>la persona e la stipula del Patto</w:t>
            </w:r>
            <w:r w:rsidRPr="00F22A1B">
              <w:rPr>
                <w:rFonts w:asciiTheme="minorHAnsi" w:hAnsiTheme="minorHAnsi" w:cstheme="minorHAnsi"/>
                <w:spacing w:val="-7"/>
                <w:lang w:val="it-IT"/>
              </w:rPr>
              <w:t xml:space="preserve"> </w:t>
            </w:r>
            <w:r w:rsidRPr="00F22A1B">
              <w:rPr>
                <w:rFonts w:asciiTheme="minorHAnsi" w:hAnsiTheme="minorHAnsi" w:cstheme="minorHAnsi"/>
                <w:spacing w:val="-6"/>
                <w:lang w:val="it-IT"/>
              </w:rPr>
              <w:t>di Servizio</w:t>
            </w:r>
            <w:r w:rsidRPr="00F22A1B">
              <w:rPr>
                <w:rFonts w:asciiTheme="minorHAnsi" w:hAnsiTheme="minorHAnsi" w:cstheme="minorHAnsi"/>
                <w:spacing w:val="-7"/>
                <w:lang w:val="it-IT"/>
              </w:rPr>
              <w:t xml:space="preserve"> </w:t>
            </w:r>
            <w:r w:rsidRPr="00F22A1B">
              <w:rPr>
                <w:rFonts w:asciiTheme="minorHAnsi" w:hAnsiTheme="minorHAnsi" w:cstheme="minorHAnsi"/>
                <w:spacing w:val="-6"/>
                <w:lang w:val="it-IT"/>
              </w:rPr>
              <w:t>Personalizzato,</w:t>
            </w:r>
            <w:r w:rsidRPr="00F22A1B">
              <w:rPr>
                <w:rFonts w:asciiTheme="minorHAnsi" w:hAnsiTheme="minorHAnsi" w:cstheme="minorHAnsi"/>
                <w:spacing w:val="-7"/>
                <w:lang w:val="it-IT"/>
              </w:rPr>
              <w:t xml:space="preserve"> </w:t>
            </w:r>
            <w:r w:rsidRPr="00F22A1B">
              <w:rPr>
                <w:rFonts w:asciiTheme="minorHAnsi" w:hAnsiTheme="minorHAnsi" w:cstheme="minorHAnsi"/>
                <w:spacing w:val="-6"/>
                <w:lang w:val="it-IT"/>
              </w:rPr>
              <w:t xml:space="preserve">nell’ambito </w:t>
            </w:r>
            <w:r w:rsidRPr="00F22A1B">
              <w:rPr>
                <w:rFonts w:asciiTheme="minorHAnsi" w:hAnsiTheme="minorHAnsi" w:cstheme="minorHAnsi"/>
                <w:lang w:val="it-IT"/>
              </w:rPr>
              <w:t>del</w:t>
            </w:r>
            <w:r w:rsidRPr="00F22A1B">
              <w:rPr>
                <w:rFonts w:asciiTheme="minorHAnsi" w:hAnsiTheme="minorHAnsi" w:cstheme="minorHAnsi"/>
                <w:spacing w:val="-13"/>
                <w:lang w:val="it-IT"/>
              </w:rPr>
              <w:t xml:space="preserve"> </w:t>
            </w:r>
            <w:r w:rsidRPr="00F22A1B">
              <w:rPr>
                <w:rFonts w:asciiTheme="minorHAnsi" w:hAnsiTheme="minorHAnsi" w:cstheme="minorHAnsi"/>
                <w:lang w:val="it-IT"/>
              </w:rPr>
              <w:t>quale</w:t>
            </w:r>
            <w:r w:rsidRPr="00F22A1B">
              <w:rPr>
                <w:rFonts w:asciiTheme="minorHAnsi" w:hAnsiTheme="minorHAnsi" w:cstheme="minorHAnsi"/>
                <w:spacing w:val="-13"/>
                <w:lang w:val="it-IT"/>
              </w:rPr>
              <w:t xml:space="preserve"> </w:t>
            </w:r>
            <w:r w:rsidRPr="00F22A1B">
              <w:rPr>
                <w:rFonts w:asciiTheme="minorHAnsi" w:hAnsiTheme="minorHAnsi" w:cstheme="minorHAnsi"/>
                <w:lang w:val="it-IT"/>
              </w:rPr>
              <w:t>si</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definiscono</w:t>
            </w:r>
            <w:r w:rsidRPr="00F22A1B">
              <w:rPr>
                <w:rFonts w:asciiTheme="minorHAnsi" w:hAnsiTheme="minorHAnsi" w:cstheme="minorHAnsi"/>
                <w:spacing w:val="-13"/>
                <w:lang w:val="it-IT"/>
              </w:rPr>
              <w:t xml:space="preserve"> </w:t>
            </w:r>
            <w:r w:rsidRPr="00F22A1B">
              <w:rPr>
                <w:rFonts w:asciiTheme="minorHAnsi" w:hAnsiTheme="minorHAnsi" w:cstheme="minorHAnsi"/>
                <w:lang w:val="it-IT"/>
              </w:rPr>
              <w:t>il</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percorso</w:t>
            </w:r>
            <w:r w:rsidRPr="00F22A1B">
              <w:rPr>
                <w:rFonts w:asciiTheme="minorHAnsi" w:hAnsiTheme="minorHAnsi" w:cstheme="minorHAnsi"/>
                <w:spacing w:val="-13"/>
                <w:lang w:val="it-IT"/>
              </w:rPr>
              <w:t xml:space="preserve"> </w:t>
            </w:r>
            <w:r w:rsidRPr="00F22A1B">
              <w:rPr>
                <w:rFonts w:asciiTheme="minorHAnsi" w:hAnsiTheme="minorHAnsi" w:cstheme="minorHAnsi"/>
                <w:lang w:val="it-IT"/>
              </w:rPr>
              <w:t>e</w:t>
            </w:r>
            <w:r w:rsidRPr="00F22A1B">
              <w:rPr>
                <w:rFonts w:asciiTheme="minorHAnsi" w:hAnsiTheme="minorHAnsi" w:cstheme="minorHAnsi"/>
                <w:spacing w:val="-14"/>
                <w:lang w:val="it-IT"/>
              </w:rPr>
              <w:t xml:space="preserve"> </w:t>
            </w:r>
            <w:r w:rsidRPr="00F22A1B">
              <w:rPr>
                <w:rFonts w:asciiTheme="minorHAnsi" w:hAnsiTheme="minorHAnsi" w:cstheme="minorHAnsi"/>
                <w:lang w:val="it-IT"/>
              </w:rPr>
              <w:t>le</w:t>
            </w:r>
            <w:r w:rsidRPr="00F22A1B">
              <w:rPr>
                <w:rFonts w:asciiTheme="minorHAnsi" w:hAnsiTheme="minorHAnsi" w:cstheme="minorHAnsi"/>
                <w:spacing w:val="-13"/>
                <w:lang w:val="it-IT"/>
              </w:rPr>
              <w:t xml:space="preserve"> </w:t>
            </w:r>
            <w:r w:rsidRPr="00F22A1B">
              <w:rPr>
                <w:rFonts w:asciiTheme="minorHAnsi" w:hAnsiTheme="minorHAnsi" w:cstheme="minorHAnsi"/>
                <w:lang w:val="it-IT"/>
              </w:rPr>
              <w:t>misure</w:t>
            </w:r>
            <w:r w:rsidRPr="00F22A1B">
              <w:rPr>
                <w:rFonts w:asciiTheme="minorHAnsi" w:hAnsiTheme="minorHAnsi" w:cstheme="minorHAnsi"/>
                <w:spacing w:val="-13"/>
                <w:lang w:val="it-IT"/>
              </w:rPr>
              <w:t xml:space="preserve"> </w:t>
            </w:r>
            <w:r w:rsidRPr="00F22A1B">
              <w:rPr>
                <w:rFonts w:asciiTheme="minorHAnsi" w:hAnsiTheme="minorHAnsi" w:cstheme="minorHAnsi"/>
                <w:lang w:val="it-IT"/>
              </w:rPr>
              <w:t>utili</w:t>
            </w:r>
            <w:r w:rsidRPr="00F22A1B">
              <w:rPr>
                <w:rFonts w:asciiTheme="minorHAnsi" w:hAnsiTheme="minorHAnsi" w:cstheme="minorHAnsi"/>
                <w:spacing w:val="-13"/>
                <w:lang w:val="it-IT"/>
              </w:rPr>
              <w:t xml:space="preserve"> </w:t>
            </w:r>
            <w:r w:rsidRPr="00F22A1B">
              <w:rPr>
                <w:rFonts w:asciiTheme="minorHAnsi" w:hAnsiTheme="minorHAnsi" w:cstheme="minorHAnsi"/>
                <w:lang w:val="it-IT"/>
              </w:rPr>
              <w:t>all’inserimento</w:t>
            </w:r>
            <w:r w:rsidRPr="00F22A1B">
              <w:rPr>
                <w:rFonts w:asciiTheme="minorHAnsi" w:hAnsiTheme="minorHAnsi" w:cstheme="minorHAnsi"/>
                <w:spacing w:val="-14"/>
                <w:lang w:val="it-IT"/>
              </w:rPr>
              <w:t xml:space="preserve"> </w:t>
            </w:r>
            <w:r w:rsidRPr="00F22A1B">
              <w:rPr>
                <w:rFonts w:asciiTheme="minorHAnsi" w:hAnsiTheme="minorHAnsi" w:cstheme="minorHAnsi"/>
                <w:lang w:val="it-IT"/>
              </w:rPr>
              <w:t>lavorativo della persona.</w:t>
            </w:r>
          </w:p>
        </w:tc>
      </w:tr>
      <w:tr w:rsidR="0088273F" w:rsidRPr="00F22A1B" w14:paraId="45D328C6" w14:textId="77777777" w:rsidTr="00AC0879">
        <w:trPr>
          <w:trHeight w:val="355"/>
        </w:trPr>
        <w:tc>
          <w:tcPr>
            <w:tcW w:w="1101" w:type="pct"/>
          </w:tcPr>
          <w:p w14:paraId="3D4E1EEA" w14:textId="77777777" w:rsidR="0088273F" w:rsidRPr="00F22A1B" w:rsidRDefault="0088273F" w:rsidP="00AC0879">
            <w:pPr>
              <w:pStyle w:val="TableParagraph"/>
              <w:ind w:left="86"/>
              <w:rPr>
                <w:rFonts w:asciiTheme="minorHAnsi" w:hAnsiTheme="minorHAnsi" w:cstheme="minorHAnsi"/>
                <w:b/>
                <w:lang w:val="it-IT"/>
              </w:rPr>
            </w:pPr>
            <w:r w:rsidRPr="00F22A1B">
              <w:rPr>
                <w:rFonts w:asciiTheme="minorHAnsi" w:hAnsiTheme="minorHAnsi" w:cstheme="minorHAnsi"/>
                <w:b/>
                <w:spacing w:val="-2"/>
                <w:lang w:val="it-IT"/>
              </w:rPr>
              <w:t>Beneficiari</w:t>
            </w:r>
          </w:p>
        </w:tc>
        <w:tc>
          <w:tcPr>
            <w:tcW w:w="3899" w:type="pct"/>
          </w:tcPr>
          <w:p w14:paraId="7904BCFD" w14:textId="77777777" w:rsidR="0088273F" w:rsidRPr="00F22A1B" w:rsidRDefault="0088273F" w:rsidP="00AC0879">
            <w:pPr>
              <w:pStyle w:val="TableParagraph"/>
              <w:ind w:left="86"/>
              <w:jc w:val="both"/>
              <w:rPr>
                <w:rFonts w:asciiTheme="minorHAnsi" w:hAnsiTheme="minorHAnsi" w:cstheme="minorHAnsi"/>
                <w:lang w:val="it-IT"/>
              </w:rPr>
            </w:pPr>
            <w:r w:rsidRPr="00F22A1B">
              <w:rPr>
                <w:rFonts w:asciiTheme="minorHAnsi" w:hAnsiTheme="minorHAnsi" w:cstheme="minorHAnsi"/>
                <w:spacing w:val="-4"/>
                <w:lang w:val="it-IT"/>
              </w:rPr>
              <w:t>Soggetti</w:t>
            </w:r>
            <w:r w:rsidRPr="00F22A1B">
              <w:rPr>
                <w:rFonts w:asciiTheme="minorHAnsi" w:hAnsiTheme="minorHAnsi" w:cstheme="minorHAnsi"/>
                <w:spacing w:val="-11"/>
                <w:lang w:val="it-IT"/>
              </w:rPr>
              <w:t xml:space="preserve"> </w:t>
            </w:r>
            <w:r w:rsidRPr="00F22A1B">
              <w:rPr>
                <w:rFonts w:asciiTheme="minorHAnsi" w:hAnsiTheme="minorHAnsi" w:cstheme="minorHAnsi"/>
                <w:spacing w:val="-4"/>
                <w:lang w:val="it-IT"/>
              </w:rPr>
              <w:t>assegnatari</w:t>
            </w:r>
            <w:r w:rsidRPr="00F22A1B">
              <w:rPr>
                <w:rFonts w:asciiTheme="minorHAnsi" w:hAnsiTheme="minorHAnsi" w:cstheme="minorHAnsi"/>
                <w:spacing w:val="-11"/>
                <w:lang w:val="it-IT"/>
              </w:rPr>
              <w:t xml:space="preserve"> </w:t>
            </w:r>
            <w:r w:rsidRPr="00F22A1B">
              <w:rPr>
                <w:rFonts w:asciiTheme="minorHAnsi" w:hAnsiTheme="minorHAnsi" w:cstheme="minorHAnsi"/>
                <w:spacing w:val="-4"/>
                <w:lang w:val="it-IT"/>
              </w:rPr>
              <w:t>di</w:t>
            </w:r>
            <w:r w:rsidRPr="00F22A1B">
              <w:rPr>
                <w:rFonts w:asciiTheme="minorHAnsi" w:hAnsiTheme="minorHAnsi" w:cstheme="minorHAnsi"/>
                <w:spacing w:val="-11"/>
                <w:lang w:val="it-IT"/>
              </w:rPr>
              <w:t xml:space="preserve"> </w:t>
            </w:r>
            <w:r w:rsidRPr="00F22A1B">
              <w:rPr>
                <w:rFonts w:asciiTheme="minorHAnsi" w:hAnsiTheme="minorHAnsi" w:cstheme="minorHAnsi"/>
                <w:spacing w:val="-4"/>
                <w:lang w:val="it-IT"/>
              </w:rPr>
              <w:t>tutti</w:t>
            </w:r>
            <w:r w:rsidRPr="00F22A1B">
              <w:rPr>
                <w:rFonts w:asciiTheme="minorHAnsi" w:hAnsiTheme="minorHAnsi" w:cstheme="minorHAnsi"/>
                <w:spacing w:val="-11"/>
                <w:lang w:val="it-IT"/>
              </w:rPr>
              <w:t xml:space="preserve"> </w:t>
            </w:r>
            <w:r w:rsidRPr="00F22A1B">
              <w:rPr>
                <w:rFonts w:asciiTheme="minorHAnsi" w:hAnsiTheme="minorHAnsi" w:cstheme="minorHAnsi"/>
                <w:spacing w:val="-4"/>
                <w:lang w:val="it-IT"/>
              </w:rPr>
              <w:t>i</w:t>
            </w:r>
            <w:r w:rsidRPr="00F22A1B">
              <w:rPr>
                <w:rFonts w:asciiTheme="minorHAnsi" w:hAnsiTheme="minorHAnsi" w:cstheme="minorHAnsi"/>
                <w:spacing w:val="-11"/>
                <w:lang w:val="it-IT"/>
              </w:rPr>
              <w:t xml:space="preserve"> </w:t>
            </w:r>
            <w:r w:rsidRPr="00F22A1B">
              <w:rPr>
                <w:rFonts w:asciiTheme="minorHAnsi" w:hAnsiTheme="minorHAnsi" w:cstheme="minorHAnsi"/>
                <w:spacing w:val="-4"/>
                <w:lang w:val="it-IT"/>
              </w:rPr>
              <w:t>percorsi</w:t>
            </w:r>
            <w:r w:rsidRPr="00F22A1B">
              <w:rPr>
                <w:rFonts w:asciiTheme="minorHAnsi" w:hAnsiTheme="minorHAnsi" w:cstheme="minorHAnsi"/>
                <w:spacing w:val="-11"/>
                <w:lang w:val="it-IT"/>
              </w:rPr>
              <w:t xml:space="preserve"> </w:t>
            </w:r>
            <w:r w:rsidRPr="00F22A1B">
              <w:rPr>
                <w:rFonts w:asciiTheme="minorHAnsi" w:hAnsiTheme="minorHAnsi" w:cstheme="minorHAnsi"/>
                <w:spacing w:val="-4"/>
                <w:lang w:val="it-IT"/>
              </w:rPr>
              <w:t>(servizio</w:t>
            </w:r>
            <w:r w:rsidRPr="00F22A1B">
              <w:rPr>
                <w:rFonts w:asciiTheme="minorHAnsi" w:hAnsiTheme="minorHAnsi" w:cstheme="minorHAnsi"/>
                <w:spacing w:val="-11"/>
                <w:lang w:val="it-IT"/>
              </w:rPr>
              <w:t xml:space="preserve"> </w:t>
            </w:r>
            <w:r w:rsidRPr="00F22A1B">
              <w:rPr>
                <w:rFonts w:asciiTheme="minorHAnsi" w:hAnsiTheme="minorHAnsi" w:cstheme="minorHAnsi"/>
                <w:spacing w:val="-4"/>
                <w:lang w:val="it-IT"/>
              </w:rPr>
              <w:t>obbligatorio)</w:t>
            </w:r>
          </w:p>
        </w:tc>
      </w:tr>
      <w:tr w:rsidR="0088273F" w:rsidRPr="00F22A1B" w14:paraId="0E1FB7E6" w14:textId="77777777" w:rsidTr="00AC0879">
        <w:trPr>
          <w:trHeight w:val="260"/>
        </w:trPr>
        <w:tc>
          <w:tcPr>
            <w:tcW w:w="1101" w:type="pct"/>
          </w:tcPr>
          <w:p w14:paraId="50D01F4D" w14:textId="77777777" w:rsidR="0088273F" w:rsidRPr="00F22A1B" w:rsidRDefault="0088273F" w:rsidP="00AC0879">
            <w:pPr>
              <w:pStyle w:val="TableParagraph"/>
              <w:rPr>
                <w:rFonts w:asciiTheme="minorHAnsi" w:hAnsiTheme="minorHAnsi" w:cstheme="minorHAnsi"/>
                <w:b/>
                <w:lang w:val="it-IT"/>
              </w:rPr>
            </w:pPr>
          </w:p>
          <w:p w14:paraId="5B4DB1FA" w14:textId="77777777" w:rsidR="0088273F" w:rsidRPr="00F22A1B" w:rsidRDefault="0088273F" w:rsidP="00AC0879">
            <w:pPr>
              <w:pStyle w:val="TableParagraph"/>
              <w:ind w:left="86"/>
              <w:rPr>
                <w:rFonts w:asciiTheme="minorHAnsi" w:hAnsiTheme="minorHAnsi" w:cstheme="minorHAnsi"/>
                <w:b/>
                <w:lang w:val="it-IT"/>
              </w:rPr>
            </w:pPr>
            <w:r w:rsidRPr="00F22A1B">
              <w:rPr>
                <w:rFonts w:asciiTheme="minorHAnsi" w:hAnsiTheme="minorHAnsi" w:cstheme="minorHAnsi"/>
                <w:b/>
                <w:lang w:val="it-IT"/>
              </w:rPr>
              <w:t>Soggetti</w:t>
            </w:r>
            <w:r w:rsidRPr="00F22A1B">
              <w:rPr>
                <w:rFonts w:asciiTheme="minorHAnsi" w:hAnsiTheme="minorHAnsi" w:cstheme="minorHAnsi"/>
                <w:b/>
                <w:spacing w:val="-4"/>
                <w:lang w:val="it-IT"/>
              </w:rPr>
              <w:t xml:space="preserve"> </w:t>
            </w:r>
            <w:r w:rsidRPr="00F22A1B">
              <w:rPr>
                <w:rFonts w:asciiTheme="minorHAnsi" w:hAnsiTheme="minorHAnsi" w:cstheme="minorHAnsi"/>
                <w:b/>
                <w:spacing w:val="-2"/>
                <w:lang w:val="it-IT"/>
              </w:rPr>
              <w:t>erogatori</w:t>
            </w:r>
          </w:p>
        </w:tc>
        <w:tc>
          <w:tcPr>
            <w:tcW w:w="3899" w:type="pct"/>
          </w:tcPr>
          <w:p w14:paraId="4EB197F7" w14:textId="77777777" w:rsidR="0088273F" w:rsidRPr="00F22A1B" w:rsidRDefault="0088273F" w:rsidP="00AC0879">
            <w:pPr>
              <w:pStyle w:val="TableParagraph"/>
              <w:ind w:left="86" w:right="72"/>
              <w:jc w:val="both"/>
              <w:rPr>
                <w:rFonts w:asciiTheme="minorHAnsi" w:hAnsiTheme="minorHAnsi" w:cstheme="minorHAnsi"/>
                <w:lang w:val="it-IT"/>
              </w:rPr>
            </w:pPr>
            <w:r w:rsidRPr="00F22A1B">
              <w:rPr>
                <w:rFonts w:asciiTheme="minorHAnsi" w:hAnsiTheme="minorHAnsi" w:cstheme="minorHAnsi"/>
                <w:lang w:val="it-IT"/>
              </w:rPr>
              <w:t>Enti convenzionati ai sensi della Determinazione Dirigenziale n. G13378 del 10/10/2023.</w:t>
            </w:r>
          </w:p>
        </w:tc>
      </w:tr>
      <w:tr w:rsidR="0088273F" w:rsidRPr="00F22A1B" w14:paraId="3B01ED1D" w14:textId="77777777" w:rsidTr="00AC0879">
        <w:trPr>
          <w:trHeight w:val="1243"/>
        </w:trPr>
        <w:tc>
          <w:tcPr>
            <w:tcW w:w="1101" w:type="pct"/>
          </w:tcPr>
          <w:p w14:paraId="71DEABDF" w14:textId="77777777" w:rsidR="0088273F" w:rsidRPr="00F22A1B" w:rsidRDefault="0088273F" w:rsidP="00AC0879">
            <w:pPr>
              <w:pStyle w:val="TableParagraph"/>
              <w:rPr>
                <w:rFonts w:asciiTheme="minorHAnsi" w:hAnsiTheme="minorHAnsi" w:cstheme="minorHAnsi"/>
                <w:b/>
                <w:lang w:val="it-IT"/>
              </w:rPr>
            </w:pPr>
          </w:p>
          <w:p w14:paraId="0674887F" w14:textId="77777777" w:rsidR="0088273F" w:rsidRPr="00F22A1B" w:rsidRDefault="0088273F" w:rsidP="00AC0879">
            <w:pPr>
              <w:pStyle w:val="TableParagraph"/>
              <w:rPr>
                <w:rFonts w:asciiTheme="minorHAnsi" w:hAnsiTheme="minorHAnsi" w:cstheme="minorHAnsi"/>
                <w:b/>
                <w:lang w:val="it-IT"/>
              </w:rPr>
            </w:pPr>
          </w:p>
          <w:p w14:paraId="3FA514A1" w14:textId="77777777" w:rsidR="0088273F" w:rsidRPr="00F22A1B" w:rsidRDefault="0088273F" w:rsidP="00AC0879">
            <w:pPr>
              <w:pStyle w:val="TableParagraph"/>
              <w:ind w:left="86"/>
              <w:rPr>
                <w:rFonts w:asciiTheme="minorHAnsi" w:hAnsiTheme="minorHAnsi" w:cstheme="minorHAnsi"/>
                <w:b/>
                <w:lang w:val="it-IT"/>
              </w:rPr>
            </w:pPr>
            <w:r w:rsidRPr="00F22A1B">
              <w:rPr>
                <w:rFonts w:asciiTheme="minorHAnsi" w:hAnsiTheme="minorHAnsi" w:cstheme="minorHAnsi"/>
                <w:b/>
                <w:spacing w:val="-2"/>
                <w:lang w:val="it-IT"/>
              </w:rPr>
              <w:t>Attività</w:t>
            </w:r>
          </w:p>
        </w:tc>
        <w:tc>
          <w:tcPr>
            <w:tcW w:w="3899" w:type="pct"/>
          </w:tcPr>
          <w:p w14:paraId="3B152993" w14:textId="77777777" w:rsidR="0088273F" w:rsidRPr="00F22A1B" w:rsidRDefault="0088273F" w:rsidP="00AC0879">
            <w:pPr>
              <w:pStyle w:val="TableParagraph"/>
              <w:ind w:left="86"/>
              <w:jc w:val="both"/>
              <w:rPr>
                <w:rFonts w:asciiTheme="minorHAnsi" w:hAnsiTheme="minorHAnsi" w:cstheme="minorHAnsi"/>
                <w:lang w:val="it-IT"/>
              </w:rPr>
            </w:pPr>
            <w:r w:rsidRPr="00F22A1B">
              <w:rPr>
                <w:rFonts w:asciiTheme="minorHAnsi" w:hAnsiTheme="minorHAnsi" w:cstheme="minorHAnsi"/>
                <w:spacing w:val="-5"/>
                <w:lang w:val="it-IT"/>
              </w:rPr>
              <w:t>Colloquio</w:t>
            </w:r>
            <w:r w:rsidRPr="00F22A1B">
              <w:rPr>
                <w:rFonts w:asciiTheme="minorHAnsi" w:hAnsiTheme="minorHAnsi" w:cstheme="minorHAnsi"/>
                <w:spacing w:val="-3"/>
                <w:lang w:val="it-IT"/>
              </w:rPr>
              <w:t xml:space="preserve"> </w:t>
            </w:r>
            <w:r w:rsidRPr="00F22A1B">
              <w:rPr>
                <w:rFonts w:asciiTheme="minorHAnsi" w:hAnsiTheme="minorHAnsi" w:cstheme="minorHAnsi"/>
                <w:spacing w:val="-2"/>
                <w:lang w:val="it-IT"/>
              </w:rPr>
              <w:t>individuale.</w:t>
            </w:r>
          </w:p>
          <w:p w14:paraId="35E8B203" w14:textId="77777777" w:rsidR="0088273F" w:rsidRPr="00F22A1B" w:rsidRDefault="0088273F" w:rsidP="00AC0879">
            <w:pPr>
              <w:pStyle w:val="TableParagraph"/>
              <w:ind w:left="86" w:right="74"/>
              <w:jc w:val="both"/>
              <w:rPr>
                <w:rFonts w:asciiTheme="minorHAnsi" w:hAnsiTheme="minorHAnsi" w:cstheme="minorHAnsi"/>
                <w:lang w:val="it-IT"/>
              </w:rPr>
            </w:pPr>
            <w:r w:rsidRPr="00F22A1B">
              <w:rPr>
                <w:rFonts w:asciiTheme="minorHAnsi" w:hAnsiTheme="minorHAnsi" w:cstheme="minorHAnsi"/>
                <w:spacing w:val="-4"/>
                <w:lang w:val="it-IT"/>
              </w:rPr>
              <w:t>Le</w:t>
            </w:r>
            <w:r w:rsidRPr="00F22A1B">
              <w:rPr>
                <w:rFonts w:asciiTheme="minorHAnsi" w:hAnsiTheme="minorHAnsi" w:cstheme="minorHAnsi"/>
                <w:spacing w:val="-8"/>
                <w:lang w:val="it-IT"/>
              </w:rPr>
              <w:t xml:space="preserve"> </w:t>
            </w:r>
            <w:r w:rsidRPr="00F22A1B">
              <w:rPr>
                <w:rFonts w:asciiTheme="minorHAnsi" w:hAnsiTheme="minorHAnsi" w:cstheme="minorHAnsi"/>
                <w:spacing w:val="-4"/>
                <w:lang w:val="it-IT"/>
              </w:rPr>
              <w:t>attività</w:t>
            </w:r>
            <w:r w:rsidRPr="00F22A1B">
              <w:rPr>
                <w:rFonts w:asciiTheme="minorHAnsi" w:hAnsiTheme="minorHAnsi" w:cstheme="minorHAnsi"/>
                <w:spacing w:val="-8"/>
                <w:lang w:val="it-IT"/>
              </w:rPr>
              <w:t xml:space="preserve"> </w:t>
            </w:r>
            <w:r w:rsidRPr="00F22A1B">
              <w:rPr>
                <w:rFonts w:asciiTheme="minorHAnsi" w:hAnsiTheme="minorHAnsi" w:cstheme="minorHAnsi"/>
                <w:spacing w:val="-4"/>
                <w:lang w:val="it-IT"/>
              </w:rPr>
              <w:t>di</w:t>
            </w:r>
            <w:r w:rsidRPr="00F22A1B">
              <w:rPr>
                <w:rFonts w:asciiTheme="minorHAnsi" w:hAnsiTheme="minorHAnsi" w:cstheme="minorHAnsi"/>
                <w:spacing w:val="-9"/>
                <w:lang w:val="it-IT"/>
              </w:rPr>
              <w:t xml:space="preserve"> </w:t>
            </w:r>
            <w:r w:rsidRPr="00F22A1B">
              <w:rPr>
                <w:rFonts w:asciiTheme="minorHAnsi" w:hAnsiTheme="minorHAnsi" w:cstheme="minorHAnsi"/>
                <w:spacing w:val="-4"/>
                <w:lang w:val="it-IT"/>
              </w:rPr>
              <w:t>presa</w:t>
            </w:r>
            <w:r w:rsidRPr="00F22A1B">
              <w:rPr>
                <w:rFonts w:asciiTheme="minorHAnsi" w:hAnsiTheme="minorHAnsi" w:cstheme="minorHAnsi"/>
                <w:spacing w:val="-11"/>
                <w:lang w:val="it-IT"/>
              </w:rPr>
              <w:t xml:space="preserve"> </w:t>
            </w:r>
            <w:r w:rsidRPr="00F22A1B">
              <w:rPr>
                <w:rFonts w:asciiTheme="minorHAnsi" w:hAnsiTheme="minorHAnsi" w:cstheme="minorHAnsi"/>
                <w:spacing w:val="-4"/>
                <w:lang w:val="it-IT"/>
              </w:rPr>
              <w:t>in</w:t>
            </w:r>
            <w:r w:rsidRPr="00F22A1B">
              <w:rPr>
                <w:rFonts w:asciiTheme="minorHAnsi" w:hAnsiTheme="minorHAnsi" w:cstheme="minorHAnsi"/>
                <w:spacing w:val="-9"/>
                <w:lang w:val="it-IT"/>
              </w:rPr>
              <w:t xml:space="preserve"> </w:t>
            </w:r>
            <w:r w:rsidRPr="00F22A1B">
              <w:rPr>
                <w:rFonts w:asciiTheme="minorHAnsi" w:hAnsiTheme="minorHAnsi" w:cstheme="minorHAnsi"/>
                <w:spacing w:val="-4"/>
                <w:lang w:val="it-IT"/>
              </w:rPr>
              <w:t>carico</w:t>
            </w:r>
            <w:r w:rsidRPr="00F22A1B">
              <w:rPr>
                <w:rFonts w:asciiTheme="minorHAnsi" w:hAnsiTheme="minorHAnsi" w:cstheme="minorHAnsi"/>
                <w:spacing w:val="-9"/>
                <w:lang w:val="it-IT"/>
              </w:rPr>
              <w:t xml:space="preserve"> </w:t>
            </w:r>
            <w:r w:rsidRPr="00F22A1B">
              <w:rPr>
                <w:rFonts w:asciiTheme="minorHAnsi" w:hAnsiTheme="minorHAnsi" w:cstheme="minorHAnsi"/>
                <w:spacing w:val="-4"/>
                <w:lang w:val="it-IT"/>
              </w:rPr>
              <w:t>possono</w:t>
            </w:r>
            <w:r w:rsidRPr="00F22A1B">
              <w:rPr>
                <w:rFonts w:asciiTheme="minorHAnsi" w:hAnsiTheme="minorHAnsi" w:cstheme="minorHAnsi"/>
                <w:spacing w:val="-9"/>
                <w:lang w:val="it-IT"/>
              </w:rPr>
              <w:t xml:space="preserve"> </w:t>
            </w:r>
            <w:r w:rsidRPr="00F22A1B">
              <w:rPr>
                <w:rFonts w:asciiTheme="minorHAnsi" w:hAnsiTheme="minorHAnsi" w:cstheme="minorHAnsi"/>
                <w:spacing w:val="-4"/>
                <w:lang w:val="it-IT"/>
              </w:rPr>
              <w:t>essere</w:t>
            </w:r>
            <w:r w:rsidRPr="00F22A1B">
              <w:rPr>
                <w:rFonts w:asciiTheme="minorHAnsi" w:hAnsiTheme="minorHAnsi" w:cstheme="minorHAnsi"/>
                <w:spacing w:val="-8"/>
                <w:lang w:val="it-IT"/>
              </w:rPr>
              <w:t xml:space="preserve"> </w:t>
            </w:r>
            <w:r w:rsidRPr="00F22A1B">
              <w:rPr>
                <w:rFonts w:asciiTheme="minorHAnsi" w:hAnsiTheme="minorHAnsi" w:cstheme="minorHAnsi"/>
                <w:spacing w:val="-4"/>
                <w:lang w:val="it-IT"/>
              </w:rPr>
              <w:t>realizzate</w:t>
            </w:r>
            <w:r w:rsidRPr="00F22A1B">
              <w:rPr>
                <w:rFonts w:asciiTheme="minorHAnsi" w:hAnsiTheme="minorHAnsi" w:cstheme="minorHAnsi"/>
                <w:spacing w:val="-8"/>
                <w:lang w:val="it-IT"/>
              </w:rPr>
              <w:t xml:space="preserve"> </w:t>
            </w:r>
            <w:r w:rsidRPr="00F22A1B">
              <w:rPr>
                <w:rFonts w:asciiTheme="minorHAnsi" w:hAnsiTheme="minorHAnsi" w:cstheme="minorHAnsi"/>
                <w:spacing w:val="-4"/>
                <w:lang w:val="it-IT"/>
              </w:rPr>
              <w:t>in</w:t>
            </w:r>
            <w:r w:rsidRPr="00F22A1B">
              <w:rPr>
                <w:rFonts w:asciiTheme="minorHAnsi" w:hAnsiTheme="minorHAnsi" w:cstheme="minorHAnsi"/>
                <w:spacing w:val="-9"/>
                <w:lang w:val="it-IT"/>
              </w:rPr>
              <w:t xml:space="preserve"> </w:t>
            </w:r>
            <w:r w:rsidRPr="00F22A1B">
              <w:rPr>
                <w:rFonts w:asciiTheme="minorHAnsi" w:hAnsiTheme="minorHAnsi" w:cstheme="minorHAnsi"/>
                <w:spacing w:val="-4"/>
                <w:lang w:val="it-IT"/>
              </w:rPr>
              <w:t>presenza</w:t>
            </w:r>
            <w:r w:rsidRPr="00F22A1B">
              <w:rPr>
                <w:rFonts w:asciiTheme="minorHAnsi" w:hAnsiTheme="minorHAnsi" w:cstheme="minorHAnsi"/>
                <w:spacing w:val="-8"/>
                <w:lang w:val="it-IT"/>
              </w:rPr>
              <w:t xml:space="preserve"> </w:t>
            </w:r>
            <w:r w:rsidRPr="00F22A1B">
              <w:rPr>
                <w:rFonts w:asciiTheme="minorHAnsi" w:hAnsiTheme="minorHAnsi" w:cstheme="minorHAnsi"/>
                <w:spacing w:val="-4"/>
                <w:lang w:val="it-IT"/>
              </w:rPr>
              <w:t>e/o</w:t>
            </w:r>
            <w:r w:rsidRPr="00F22A1B">
              <w:rPr>
                <w:rFonts w:asciiTheme="minorHAnsi" w:hAnsiTheme="minorHAnsi" w:cstheme="minorHAnsi"/>
                <w:spacing w:val="-8"/>
                <w:lang w:val="it-IT"/>
              </w:rPr>
              <w:t xml:space="preserve"> </w:t>
            </w:r>
            <w:r w:rsidRPr="00F22A1B">
              <w:rPr>
                <w:rFonts w:asciiTheme="minorHAnsi" w:hAnsiTheme="minorHAnsi" w:cstheme="minorHAnsi"/>
                <w:spacing w:val="-4"/>
                <w:lang w:val="it-IT"/>
              </w:rPr>
              <w:t>da</w:t>
            </w:r>
            <w:r w:rsidRPr="00F22A1B">
              <w:rPr>
                <w:rFonts w:asciiTheme="minorHAnsi" w:hAnsiTheme="minorHAnsi" w:cstheme="minorHAnsi"/>
                <w:spacing w:val="-8"/>
                <w:lang w:val="it-IT"/>
              </w:rPr>
              <w:t xml:space="preserve"> </w:t>
            </w:r>
            <w:r w:rsidRPr="00F22A1B">
              <w:rPr>
                <w:rFonts w:asciiTheme="minorHAnsi" w:hAnsiTheme="minorHAnsi" w:cstheme="minorHAnsi"/>
                <w:spacing w:val="-4"/>
                <w:lang w:val="it-IT"/>
              </w:rPr>
              <w:t xml:space="preserve">remoto </w:t>
            </w:r>
            <w:r w:rsidRPr="00F22A1B">
              <w:rPr>
                <w:rFonts w:asciiTheme="minorHAnsi" w:hAnsiTheme="minorHAnsi" w:cstheme="minorHAnsi"/>
                <w:lang w:val="it-IT"/>
              </w:rPr>
              <w:t>in</w:t>
            </w:r>
            <w:r w:rsidRPr="00F22A1B">
              <w:rPr>
                <w:rFonts w:asciiTheme="minorHAnsi" w:hAnsiTheme="minorHAnsi" w:cstheme="minorHAnsi"/>
                <w:spacing w:val="-14"/>
                <w:lang w:val="it-IT"/>
              </w:rPr>
              <w:t xml:space="preserve"> </w:t>
            </w:r>
            <w:r w:rsidRPr="00F22A1B">
              <w:rPr>
                <w:rFonts w:asciiTheme="minorHAnsi" w:hAnsiTheme="minorHAnsi" w:cstheme="minorHAnsi"/>
                <w:lang w:val="it-IT"/>
              </w:rPr>
              <w:t>modalità</w:t>
            </w:r>
            <w:r w:rsidRPr="00F22A1B">
              <w:rPr>
                <w:rFonts w:asciiTheme="minorHAnsi" w:hAnsiTheme="minorHAnsi" w:cstheme="minorHAnsi"/>
                <w:spacing w:val="-14"/>
                <w:lang w:val="it-IT"/>
              </w:rPr>
              <w:t xml:space="preserve"> </w:t>
            </w:r>
            <w:r w:rsidRPr="00F22A1B">
              <w:rPr>
                <w:rFonts w:asciiTheme="minorHAnsi" w:hAnsiTheme="minorHAnsi" w:cstheme="minorHAnsi"/>
                <w:lang w:val="it-IT"/>
              </w:rPr>
              <w:t>sincrona,</w:t>
            </w:r>
            <w:r w:rsidRPr="00F22A1B">
              <w:rPr>
                <w:rFonts w:asciiTheme="minorHAnsi" w:hAnsiTheme="minorHAnsi" w:cstheme="minorHAnsi"/>
                <w:spacing w:val="-14"/>
                <w:lang w:val="it-IT"/>
              </w:rPr>
              <w:t xml:space="preserve"> </w:t>
            </w:r>
            <w:r w:rsidRPr="00F22A1B">
              <w:rPr>
                <w:rFonts w:asciiTheme="minorHAnsi" w:hAnsiTheme="minorHAnsi" w:cstheme="minorHAnsi"/>
                <w:lang w:val="it-IT"/>
              </w:rPr>
              <w:t>ferma</w:t>
            </w:r>
            <w:r w:rsidRPr="00F22A1B">
              <w:rPr>
                <w:rFonts w:asciiTheme="minorHAnsi" w:hAnsiTheme="minorHAnsi" w:cstheme="minorHAnsi"/>
                <w:spacing w:val="-14"/>
                <w:lang w:val="it-IT"/>
              </w:rPr>
              <w:t xml:space="preserve"> </w:t>
            </w:r>
            <w:r w:rsidRPr="00F22A1B">
              <w:rPr>
                <w:rFonts w:asciiTheme="minorHAnsi" w:hAnsiTheme="minorHAnsi" w:cstheme="minorHAnsi"/>
                <w:lang w:val="it-IT"/>
              </w:rPr>
              <w:t>restando</w:t>
            </w:r>
            <w:r w:rsidRPr="00F22A1B">
              <w:rPr>
                <w:rFonts w:asciiTheme="minorHAnsi" w:hAnsiTheme="minorHAnsi" w:cstheme="minorHAnsi"/>
                <w:spacing w:val="-14"/>
                <w:lang w:val="it-IT"/>
              </w:rPr>
              <w:t xml:space="preserve"> </w:t>
            </w:r>
            <w:r w:rsidRPr="00F22A1B">
              <w:rPr>
                <w:rFonts w:asciiTheme="minorHAnsi" w:hAnsiTheme="minorHAnsi" w:cstheme="minorHAnsi"/>
                <w:lang w:val="it-IT"/>
              </w:rPr>
              <w:t>la</w:t>
            </w:r>
            <w:r w:rsidRPr="00F22A1B">
              <w:rPr>
                <w:rFonts w:asciiTheme="minorHAnsi" w:hAnsiTheme="minorHAnsi" w:cstheme="minorHAnsi"/>
                <w:spacing w:val="-14"/>
                <w:lang w:val="it-IT"/>
              </w:rPr>
              <w:t xml:space="preserve"> </w:t>
            </w:r>
            <w:r w:rsidRPr="00F22A1B">
              <w:rPr>
                <w:rFonts w:asciiTheme="minorHAnsi" w:hAnsiTheme="minorHAnsi" w:cstheme="minorHAnsi"/>
                <w:lang w:val="it-IT"/>
              </w:rPr>
              <w:t>necessità</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di</w:t>
            </w:r>
            <w:r w:rsidRPr="00F22A1B">
              <w:rPr>
                <w:rFonts w:asciiTheme="minorHAnsi" w:hAnsiTheme="minorHAnsi" w:cstheme="minorHAnsi"/>
                <w:spacing w:val="-14"/>
                <w:lang w:val="it-IT"/>
              </w:rPr>
              <w:t xml:space="preserve"> </w:t>
            </w:r>
            <w:r w:rsidRPr="00F22A1B">
              <w:rPr>
                <w:rFonts w:asciiTheme="minorHAnsi" w:hAnsiTheme="minorHAnsi" w:cstheme="minorHAnsi"/>
                <w:lang w:val="it-IT"/>
              </w:rPr>
              <w:t>garantire</w:t>
            </w:r>
            <w:r w:rsidRPr="00F22A1B">
              <w:rPr>
                <w:rFonts w:asciiTheme="minorHAnsi" w:hAnsiTheme="minorHAnsi" w:cstheme="minorHAnsi"/>
                <w:spacing w:val="-14"/>
                <w:lang w:val="it-IT"/>
              </w:rPr>
              <w:t xml:space="preserve"> </w:t>
            </w:r>
            <w:r w:rsidRPr="00F22A1B">
              <w:rPr>
                <w:rFonts w:asciiTheme="minorHAnsi" w:hAnsiTheme="minorHAnsi" w:cstheme="minorHAnsi"/>
                <w:lang w:val="it-IT"/>
              </w:rPr>
              <w:t>l’accessibilità</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ai servizi</w:t>
            </w:r>
            <w:r w:rsidRPr="00F22A1B">
              <w:rPr>
                <w:rFonts w:asciiTheme="minorHAnsi" w:hAnsiTheme="minorHAnsi" w:cstheme="minorHAnsi"/>
                <w:spacing w:val="-5"/>
                <w:lang w:val="it-IT"/>
              </w:rPr>
              <w:t xml:space="preserve"> </w:t>
            </w:r>
            <w:r w:rsidRPr="00F22A1B">
              <w:rPr>
                <w:rFonts w:asciiTheme="minorHAnsi" w:hAnsiTheme="minorHAnsi" w:cstheme="minorHAnsi"/>
                <w:lang w:val="it-IT"/>
              </w:rPr>
              <w:t>in</w:t>
            </w:r>
            <w:r w:rsidRPr="00F22A1B">
              <w:rPr>
                <w:rFonts w:asciiTheme="minorHAnsi" w:hAnsiTheme="minorHAnsi" w:cstheme="minorHAnsi"/>
                <w:spacing w:val="-3"/>
                <w:lang w:val="it-IT"/>
              </w:rPr>
              <w:t xml:space="preserve"> </w:t>
            </w:r>
            <w:r w:rsidRPr="00F22A1B">
              <w:rPr>
                <w:rFonts w:asciiTheme="minorHAnsi" w:hAnsiTheme="minorHAnsi" w:cstheme="minorHAnsi"/>
                <w:lang w:val="it-IT"/>
              </w:rPr>
              <w:t>presenza</w:t>
            </w:r>
            <w:r w:rsidRPr="00F22A1B">
              <w:rPr>
                <w:rFonts w:asciiTheme="minorHAnsi" w:hAnsiTheme="minorHAnsi" w:cstheme="minorHAnsi"/>
                <w:spacing w:val="-4"/>
                <w:lang w:val="it-IT"/>
              </w:rPr>
              <w:t xml:space="preserve"> </w:t>
            </w:r>
            <w:r w:rsidRPr="00F22A1B">
              <w:rPr>
                <w:rFonts w:asciiTheme="minorHAnsi" w:hAnsiTheme="minorHAnsi" w:cstheme="minorHAnsi"/>
                <w:lang w:val="it-IT"/>
              </w:rPr>
              <w:t>agli</w:t>
            </w:r>
            <w:r w:rsidRPr="00F22A1B">
              <w:rPr>
                <w:rFonts w:asciiTheme="minorHAnsi" w:hAnsiTheme="minorHAnsi" w:cstheme="minorHAnsi"/>
                <w:spacing w:val="-3"/>
                <w:lang w:val="it-IT"/>
              </w:rPr>
              <w:t xml:space="preserve"> </w:t>
            </w:r>
            <w:r w:rsidRPr="00F22A1B">
              <w:rPr>
                <w:rFonts w:asciiTheme="minorHAnsi" w:hAnsiTheme="minorHAnsi" w:cstheme="minorHAnsi"/>
                <w:lang w:val="it-IT"/>
              </w:rPr>
              <w:t>utenti</w:t>
            </w:r>
            <w:r w:rsidRPr="00F22A1B">
              <w:rPr>
                <w:rFonts w:asciiTheme="minorHAnsi" w:hAnsiTheme="minorHAnsi" w:cstheme="minorHAnsi"/>
                <w:spacing w:val="-3"/>
                <w:lang w:val="it-IT"/>
              </w:rPr>
              <w:t xml:space="preserve"> </w:t>
            </w:r>
            <w:r w:rsidRPr="00F22A1B">
              <w:rPr>
                <w:rFonts w:asciiTheme="minorHAnsi" w:hAnsiTheme="minorHAnsi" w:cstheme="minorHAnsi"/>
                <w:lang w:val="it-IT"/>
              </w:rPr>
              <w:t>che</w:t>
            </w:r>
            <w:r w:rsidRPr="00F22A1B">
              <w:rPr>
                <w:rFonts w:asciiTheme="minorHAnsi" w:hAnsiTheme="minorHAnsi" w:cstheme="minorHAnsi"/>
                <w:spacing w:val="-3"/>
                <w:lang w:val="it-IT"/>
              </w:rPr>
              <w:t xml:space="preserve"> </w:t>
            </w:r>
            <w:r w:rsidRPr="00F22A1B">
              <w:rPr>
                <w:rFonts w:asciiTheme="minorHAnsi" w:hAnsiTheme="minorHAnsi" w:cstheme="minorHAnsi"/>
                <w:lang w:val="it-IT"/>
              </w:rPr>
              <w:t>non</w:t>
            </w:r>
            <w:r w:rsidRPr="00F22A1B">
              <w:rPr>
                <w:rFonts w:asciiTheme="minorHAnsi" w:hAnsiTheme="minorHAnsi" w:cstheme="minorHAnsi"/>
                <w:spacing w:val="-3"/>
                <w:lang w:val="it-IT"/>
              </w:rPr>
              <w:t xml:space="preserve"> </w:t>
            </w:r>
            <w:r w:rsidRPr="00F22A1B">
              <w:rPr>
                <w:rFonts w:asciiTheme="minorHAnsi" w:hAnsiTheme="minorHAnsi" w:cstheme="minorHAnsi"/>
                <w:lang w:val="it-IT"/>
              </w:rPr>
              <w:t>sono</w:t>
            </w:r>
            <w:r w:rsidRPr="00F22A1B">
              <w:rPr>
                <w:rFonts w:asciiTheme="minorHAnsi" w:hAnsiTheme="minorHAnsi" w:cstheme="minorHAnsi"/>
                <w:spacing w:val="-5"/>
                <w:lang w:val="it-IT"/>
              </w:rPr>
              <w:t xml:space="preserve"> </w:t>
            </w:r>
            <w:r w:rsidRPr="00F22A1B">
              <w:rPr>
                <w:rFonts w:asciiTheme="minorHAnsi" w:hAnsiTheme="minorHAnsi" w:cstheme="minorHAnsi"/>
                <w:lang w:val="it-IT"/>
              </w:rPr>
              <w:t>nelle</w:t>
            </w:r>
            <w:r w:rsidRPr="00F22A1B">
              <w:rPr>
                <w:rFonts w:asciiTheme="minorHAnsi" w:hAnsiTheme="minorHAnsi" w:cstheme="minorHAnsi"/>
                <w:spacing w:val="-3"/>
                <w:lang w:val="it-IT"/>
              </w:rPr>
              <w:t xml:space="preserve"> </w:t>
            </w:r>
            <w:r w:rsidRPr="00F22A1B">
              <w:rPr>
                <w:rFonts w:asciiTheme="minorHAnsi" w:hAnsiTheme="minorHAnsi" w:cstheme="minorHAnsi"/>
                <w:lang w:val="it-IT"/>
              </w:rPr>
              <w:t>condizioni</w:t>
            </w:r>
            <w:r w:rsidRPr="00F22A1B">
              <w:rPr>
                <w:rFonts w:asciiTheme="minorHAnsi" w:hAnsiTheme="minorHAnsi" w:cstheme="minorHAnsi"/>
                <w:spacing w:val="-3"/>
                <w:lang w:val="it-IT"/>
              </w:rPr>
              <w:t xml:space="preserve"> </w:t>
            </w:r>
            <w:r w:rsidRPr="00F22A1B">
              <w:rPr>
                <w:rFonts w:asciiTheme="minorHAnsi" w:hAnsiTheme="minorHAnsi" w:cstheme="minorHAnsi"/>
                <w:lang w:val="it-IT"/>
              </w:rPr>
              <w:t>o</w:t>
            </w:r>
            <w:r w:rsidRPr="00F22A1B">
              <w:rPr>
                <w:rFonts w:asciiTheme="minorHAnsi" w:hAnsiTheme="minorHAnsi" w:cstheme="minorHAnsi"/>
                <w:spacing w:val="-3"/>
                <w:lang w:val="it-IT"/>
              </w:rPr>
              <w:t xml:space="preserve"> </w:t>
            </w:r>
            <w:r w:rsidRPr="00F22A1B">
              <w:rPr>
                <w:rFonts w:asciiTheme="minorHAnsi" w:hAnsiTheme="minorHAnsi" w:cstheme="minorHAnsi"/>
                <w:lang w:val="it-IT"/>
              </w:rPr>
              <w:t>non</w:t>
            </w:r>
            <w:r w:rsidRPr="00F22A1B">
              <w:rPr>
                <w:rFonts w:asciiTheme="minorHAnsi" w:hAnsiTheme="minorHAnsi" w:cstheme="minorHAnsi"/>
                <w:spacing w:val="-5"/>
                <w:lang w:val="it-IT"/>
              </w:rPr>
              <w:t xml:space="preserve"> </w:t>
            </w:r>
            <w:r w:rsidRPr="00F22A1B">
              <w:rPr>
                <w:rFonts w:asciiTheme="minorHAnsi" w:hAnsiTheme="minorHAnsi" w:cstheme="minorHAnsi"/>
                <w:lang w:val="it-IT"/>
              </w:rPr>
              <w:t>intendano fruire dei servizi a distanza.</w:t>
            </w:r>
          </w:p>
        </w:tc>
      </w:tr>
      <w:tr w:rsidR="0088273F" w:rsidRPr="00F22A1B" w14:paraId="57BA73AA" w14:textId="77777777" w:rsidTr="00AC0879">
        <w:trPr>
          <w:trHeight w:val="470"/>
        </w:trPr>
        <w:tc>
          <w:tcPr>
            <w:tcW w:w="1101" w:type="pct"/>
          </w:tcPr>
          <w:p w14:paraId="53F24B13" w14:textId="77777777" w:rsidR="0088273F" w:rsidRPr="00F22A1B" w:rsidRDefault="0088273F" w:rsidP="00AC0879">
            <w:pPr>
              <w:pStyle w:val="TableParagraph"/>
              <w:ind w:left="86"/>
              <w:rPr>
                <w:rFonts w:asciiTheme="minorHAnsi" w:hAnsiTheme="minorHAnsi" w:cstheme="minorHAnsi"/>
                <w:b/>
                <w:lang w:val="it-IT"/>
              </w:rPr>
            </w:pPr>
            <w:r w:rsidRPr="00F22A1B">
              <w:rPr>
                <w:rFonts w:asciiTheme="minorHAnsi" w:hAnsiTheme="minorHAnsi" w:cstheme="minorHAnsi"/>
                <w:b/>
                <w:spacing w:val="-2"/>
                <w:lang w:val="it-IT"/>
              </w:rPr>
              <w:t>Durata</w:t>
            </w:r>
          </w:p>
        </w:tc>
        <w:tc>
          <w:tcPr>
            <w:tcW w:w="3899" w:type="pct"/>
          </w:tcPr>
          <w:p w14:paraId="1136F411" w14:textId="77777777" w:rsidR="0088273F" w:rsidRPr="00F22A1B" w:rsidRDefault="0088273F" w:rsidP="00AC0879">
            <w:pPr>
              <w:pStyle w:val="TableParagraph"/>
              <w:ind w:left="86"/>
              <w:jc w:val="both"/>
              <w:rPr>
                <w:rFonts w:asciiTheme="minorHAnsi" w:hAnsiTheme="minorHAnsi" w:cstheme="minorHAnsi"/>
                <w:lang w:val="it-IT"/>
              </w:rPr>
            </w:pPr>
            <w:r w:rsidRPr="00F22A1B">
              <w:rPr>
                <w:rFonts w:asciiTheme="minorHAnsi" w:hAnsiTheme="minorHAnsi" w:cstheme="minorHAnsi"/>
                <w:lang w:val="it-IT"/>
              </w:rPr>
              <w:t>Max</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1</w:t>
            </w:r>
            <w:r w:rsidRPr="00F22A1B">
              <w:rPr>
                <w:rFonts w:asciiTheme="minorHAnsi" w:hAnsiTheme="minorHAnsi" w:cstheme="minorHAnsi"/>
                <w:spacing w:val="-14"/>
                <w:lang w:val="it-IT"/>
              </w:rPr>
              <w:t xml:space="preserve"> </w:t>
            </w:r>
            <w:r w:rsidRPr="00F22A1B">
              <w:rPr>
                <w:rFonts w:asciiTheme="minorHAnsi" w:hAnsiTheme="minorHAnsi" w:cstheme="minorHAnsi"/>
                <w:lang w:val="it-IT"/>
              </w:rPr>
              <w:t>ora</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LEP</w:t>
            </w:r>
            <w:r w:rsidRPr="00F22A1B">
              <w:rPr>
                <w:rFonts w:asciiTheme="minorHAnsi" w:hAnsiTheme="minorHAnsi" w:cstheme="minorHAnsi"/>
                <w:spacing w:val="-14"/>
                <w:lang w:val="it-IT"/>
              </w:rPr>
              <w:t xml:space="preserve"> </w:t>
            </w:r>
            <w:r w:rsidRPr="00F22A1B">
              <w:rPr>
                <w:rFonts w:asciiTheme="minorHAnsi" w:hAnsiTheme="minorHAnsi" w:cstheme="minorHAnsi"/>
                <w:spacing w:val="-10"/>
                <w:lang w:val="it-IT"/>
              </w:rPr>
              <w:t>A</w:t>
            </w:r>
          </w:p>
          <w:p w14:paraId="043DF3B1" w14:textId="77777777" w:rsidR="0088273F" w:rsidRPr="00F22A1B" w:rsidRDefault="0088273F" w:rsidP="00AC0879">
            <w:pPr>
              <w:pStyle w:val="TableParagraph"/>
              <w:ind w:left="86"/>
              <w:jc w:val="both"/>
              <w:rPr>
                <w:rFonts w:asciiTheme="minorHAnsi" w:hAnsiTheme="minorHAnsi" w:cstheme="minorHAnsi"/>
                <w:lang w:val="it-IT"/>
              </w:rPr>
            </w:pPr>
            <w:r w:rsidRPr="00F22A1B">
              <w:rPr>
                <w:rFonts w:asciiTheme="minorHAnsi" w:hAnsiTheme="minorHAnsi" w:cstheme="minorHAnsi"/>
                <w:spacing w:val="-2"/>
                <w:lang w:val="it-IT"/>
              </w:rPr>
              <w:t>Max</w:t>
            </w:r>
            <w:r w:rsidRPr="00F22A1B">
              <w:rPr>
                <w:rFonts w:asciiTheme="minorHAnsi" w:hAnsiTheme="minorHAnsi" w:cstheme="minorHAnsi"/>
                <w:spacing w:val="-12"/>
                <w:lang w:val="it-IT"/>
              </w:rPr>
              <w:t xml:space="preserve"> </w:t>
            </w:r>
            <w:r w:rsidRPr="00F22A1B">
              <w:rPr>
                <w:rFonts w:asciiTheme="minorHAnsi" w:hAnsiTheme="minorHAnsi" w:cstheme="minorHAnsi"/>
                <w:spacing w:val="-2"/>
                <w:lang w:val="it-IT"/>
              </w:rPr>
              <w:t>3</w:t>
            </w:r>
            <w:r w:rsidRPr="00F22A1B">
              <w:rPr>
                <w:rFonts w:asciiTheme="minorHAnsi" w:hAnsiTheme="minorHAnsi" w:cstheme="minorHAnsi"/>
                <w:spacing w:val="-11"/>
                <w:lang w:val="it-IT"/>
              </w:rPr>
              <w:t xml:space="preserve"> </w:t>
            </w:r>
            <w:r w:rsidRPr="00F22A1B">
              <w:rPr>
                <w:rFonts w:asciiTheme="minorHAnsi" w:hAnsiTheme="minorHAnsi" w:cstheme="minorHAnsi"/>
                <w:spacing w:val="-2"/>
                <w:lang w:val="it-IT"/>
              </w:rPr>
              <w:t>ore</w:t>
            </w:r>
            <w:r w:rsidRPr="00F22A1B">
              <w:rPr>
                <w:rFonts w:asciiTheme="minorHAnsi" w:hAnsiTheme="minorHAnsi" w:cstheme="minorHAnsi"/>
                <w:spacing w:val="-12"/>
                <w:lang w:val="it-IT"/>
              </w:rPr>
              <w:t xml:space="preserve"> </w:t>
            </w:r>
            <w:r w:rsidRPr="00F22A1B">
              <w:rPr>
                <w:rFonts w:asciiTheme="minorHAnsi" w:hAnsiTheme="minorHAnsi" w:cstheme="minorHAnsi"/>
                <w:spacing w:val="-2"/>
                <w:lang w:val="it-IT"/>
              </w:rPr>
              <w:t>(LEP</w:t>
            </w:r>
            <w:r w:rsidRPr="00F22A1B">
              <w:rPr>
                <w:rFonts w:asciiTheme="minorHAnsi" w:hAnsiTheme="minorHAnsi" w:cstheme="minorHAnsi"/>
                <w:spacing w:val="-11"/>
                <w:lang w:val="it-IT"/>
              </w:rPr>
              <w:t xml:space="preserve"> </w:t>
            </w:r>
            <w:r w:rsidRPr="00F22A1B">
              <w:rPr>
                <w:rFonts w:asciiTheme="minorHAnsi" w:hAnsiTheme="minorHAnsi" w:cstheme="minorHAnsi"/>
                <w:spacing w:val="-2"/>
                <w:lang w:val="it-IT"/>
              </w:rPr>
              <w:t>B,</w:t>
            </w:r>
            <w:r w:rsidRPr="00F22A1B">
              <w:rPr>
                <w:rFonts w:asciiTheme="minorHAnsi" w:hAnsiTheme="minorHAnsi" w:cstheme="minorHAnsi"/>
                <w:spacing w:val="-11"/>
                <w:lang w:val="it-IT"/>
              </w:rPr>
              <w:t xml:space="preserve"> </w:t>
            </w:r>
            <w:r w:rsidRPr="00F22A1B">
              <w:rPr>
                <w:rFonts w:asciiTheme="minorHAnsi" w:hAnsiTheme="minorHAnsi" w:cstheme="minorHAnsi"/>
                <w:spacing w:val="-2"/>
                <w:lang w:val="it-IT"/>
              </w:rPr>
              <w:t>C,</w:t>
            </w:r>
            <w:r w:rsidRPr="00F22A1B">
              <w:rPr>
                <w:rFonts w:asciiTheme="minorHAnsi" w:hAnsiTheme="minorHAnsi" w:cstheme="minorHAnsi"/>
                <w:spacing w:val="-12"/>
                <w:lang w:val="it-IT"/>
              </w:rPr>
              <w:t xml:space="preserve"> </w:t>
            </w:r>
            <w:r w:rsidRPr="00F22A1B">
              <w:rPr>
                <w:rFonts w:asciiTheme="minorHAnsi" w:hAnsiTheme="minorHAnsi" w:cstheme="minorHAnsi"/>
                <w:spacing w:val="-5"/>
                <w:lang w:val="it-IT"/>
              </w:rPr>
              <w:t>D)</w:t>
            </w:r>
          </w:p>
        </w:tc>
      </w:tr>
      <w:tr w:rsidR="0088273F" w:rsidRPr="00F22A1B" w14:paraId="45A4B80F" w14:textId="77777777" w:rsidTr="00AC0879">
        <w:trPr>
          <w:trHeight w:val="1853"/>
        </w:trPr>
        <w:tc>
          <w:tcPr>
            <w:tcW w:w="1101" w:type="pct"/>
          </w:tcPr>
          <w:p w14:paraId="26F41A99" w14:textId="77777777" w:rsidR="0088273F" w:rsidRPr="00F22A1B" w:rsidRDefault="0088273F" w:rsidP="00AC0879">
            <w:pPr>
              <w:pStyle w:val="TableParagraph"/>
              <w:rPr>
                <w:rFonts w:asciiTheme="minorHAnsi" w:hAnsiTheme="minorHAnsi" w:cstheme="minorHAnsi"/>
                <w:b/>
                <w:lang w:val="it-IT"/>
              </w:rPr>
            </w:pPr>
          </w:p>
          <w:p w14:paraId="7DAD3140" w14:textId="77777777" w:rsidR="0088273F" w:rsidRPr="00F22A1B" w:rsidRDefault="0088273F" w:rsidP="00AC0879">
            <w:pPr>
              <w:pStyle w:val="TableParagraph"/>
              <w:rPr>
                <w:rFonts w:asciiTheme="minorHAnsi" w:hAnsiTheme="minorHAnsi" w:cstheme="minorHAnsi"/>
                <w:b/>
                <w:lang w:val="it-IT"/>
              </w:rPr>
            </w:pPr>
          </w:p>
          <w:p w14:paraId="78476400" w14:textId="77777777" w:rsidR="0088273F" w:rsidRPr="00F22A1B" w:rsidRDefault="0088273F" w:rsidP="00AC0879">
            <w:pPr>
              <w:pStyle w:val="TableParagraph"/>
              <w:rPr>
                <w:rFonts w:asciiTheme="minorHAnsi" w:hAnsiTheme="minorHAnsi" w:cstheme="minorHAnsi"/>
                <w:b/>
                <w:lang w:val="it-IT"/>
              </w:rPr>
            </w:pPr>
          </w:p>
          <w:p w14:paraId="65D448A9" w14:textId="77777777" w:rsidR="0088273F" w:rsidRPr="00F22A1B" w:rsidRDefault="0088273F" w:rsidP="00AC0879">
            <w:pPr>
              <w:pStyle w:val="TableParagraph"/>
              <w:rPr>
                <w:rFonts w:asciiTheme="minorHAnsi" w:hAnsiTheme="minorHAnsi" w:cstheme="minorHAnsi"/>
                <w:b/>
                <w:lang w:val="it-IT"/>
              </w:rPr>
            </w:pPr>
          </w:p>
          <w:p w14:paraId="1BF4748E" w14:textId="77777777" w:rsidR="0088273F" w:rsidRPr="00F22A1B" w:rsidRDefault="0088273F" w:rsidP="00AC0879">
            <w:pPr>
              <w:pStyle w:val="TableParagraph"/>
              <w:ind w:left="86"/>
              <w:rPr>
                <w:rFonts w:asciiTheme="minorHAnsi" w:hAnsiTheme="minorHAnsi" w:cstheme="minorHAnsi"/>
                <w:b/>
                <w:lang w:val="it-IT"/>
              </w:rPr>
            </w:pPr>
            <w:r w:rsidRPr="00F22A1B">
              <w:rPr>
                <w:rFonts w:asciiTheme="minorHAnsi" w:hAnsiTheme="minorHAnsi" w:cstheme="minorHAnsi"/>
                <w:b/>
                <w:lang w:val="it-IT"/>
              </w:rPr>
              <w:t>Tipologia</w:t>
            </w:r>
            <w:r w:rsidRPr="00F22A1B">
              <w:rPr>
                <w:rFonts w:asciiTheme="minorHAnsi" w:hAnsiTheme="minorHAnsi" w:cstheme="minorHAnsi"/>
                <w:b/>
                <w:spacing w:val="-5"/>
                <w:lang w:val="it-IT"/>
              </w:rPr>
              <w:t xml:space="preserve"> </w:t>
            </w:r>
            <w:r w:rsidRPr="00F22A1B">
              <w:rPr>
                <w:rFonts w:asciiTheme="minorHAnsi" w:hAnsiTheme="minorHAnsi" w:cstheme="minorHAnsi"/>
                <w:b/>
                <w:lang w:val="it-IT"/>
              </w:rPr>
              <w:t>di</w:t>
            </w:r>
            <w:r w:rsidRPr="00F22A1B">
              <w:rPr>
                <w:rFonts w:asciiTheme="minorHAnsi" w:hAnsiTheme="minorHAnsi" w:cstheme="minorHAnsi"/>
                <w:b/>
                <w:spacing w:val="-1"/>
                <w:lang w:val="it-IT"/>
              </w:rPr>
              <w:t xml:space="preserve"> </w:t>
            </w:r>
            <w:r w:rsidRPr="00F22A1B">
              <w:rPr>
                <w:rFonts w:asciiTheme="minorHAnsi" w:hAnsiTheme="minorHAnsi" w:cstheme="minorHAnsi"/>
                <w:b/>
                <w:spacing w:val="-4"/>
                <w:lang w:val="it-IT"/>
              </w:rPr>
              <w:t>costi</w:t>
            </w:r>
          </w:p>
        </w:tc>
        <w:tc>
          <w:tcPr>
            <w:tcW w:w="3899" w:type="pct"/>
          </w:tcPr>
          <w:p w14:paraId="0C283A6A" w14:textId="77777777" w:rsidR="0088273F" w:rsidRPr="00F22A1B" w:rsidRDefault="0088273F" w:rsidP="00AC0879">
            <w:pPr>
              <w:pStyle w:val="TableParagraph"/>
              <w:ind w:left="86" w:right="69"/>
              <w:jc w:val="both"/>
              <w:rPr>
                <w:rFonts w:asciiTheme="minorHAnsi" w:hAnsiTheme="minorHAnsi" w:cstheme="minorHAnsi"/>
                <w:b/>
                <w:lang w:val="it-IT"/>
              </w:rPr>
            </w:pPr>
            <w:r w:rsidRPr="00F22A1B">
              <w:rPr>
                <w:rFonts w:asciiTheme="minorHAnsi" w:hAnsiTheme="minorHAnsi" w:cstheme="minorHAnsi"/>
                <w:b/>
                <w:lang w:val="it-IT"/>
              </w:rPr>
              <w:t>Costo Standard stabilito in base alle UCS previste nel Regolamento Delegato (UE) 2021/702 (con rivalutazione e adeguamento come da Deliberazione</w:t>
            </w:r>
            <w:r w:rsidRPr="00F22A1B">
              <w:rPr>
                <w:rFonts w:asciiTheme="minorHAnsi" w:hAnsiTheme="minorHAnsi" w:cstheme="minorHAnsi"/>
                <w:b/>
                <w:spacing w:val="-5"/>
                <w:lang w:val="it-IT"/>
              </w:rPr>
              <w:t xml:space="preserve"> </w:t>
            </w:r>
            <w:r w:rsidRPr="00F22A1B">
              <w:rPr>
                <w:rFonts w:asciiTheme="minorHAnsi" w:hAnsiTheme="minorHAnsi" w:cstheme="minorHAnsi"/>
                <w:b/>
                <w:lang w:val="it-IT"/>
              </w:rPr>
              <w:t>del</w:t>
            </w:r>
            <w:r w:rsidRPr="00F22A1B">
              <w:rPr>
                <w:rFonts w:asciiTheme="minorHAnsi" w:hAnsiTheme="minorHAnsi" w:cstheme="minorHAnsi"/>
                <w:b/>
                <w:spacing w:val="-6"/>
                <w:lang w:val="it-IT"/>
              </w:rPr>
              <w:t xml:space="preserve"> </w:t>
            </w:r>
            <w:r w:rsidRPr="00F22A1B">
              <w:rPr>
                <w:rFonts w:asciiTheme="minorHAnsi" w:hAnsiTheme="minorHAnsi" w:cstheme="minorHAnsi"/>
                <w:b/>
                <w:lang w:val="it-IT"/>
              </w:rPr>
              <w:t>Commissario</w:t>
            </w:r>
            <w:r w:rsidRPr="00F22A1B">
              <w:rPr>
                <w:rFonts w:asciiTheme="minorHAnsi" w:hAnsiTheme="minorHAnsi" w:cstheme="minorHAnsi"/>
                <w:b/>
                <w:spacing w:val="-6"/>
                <w:lang w:val="it-IT"/>
              </w:rPr>
              <w:t xml:space="preserve"> </w:t>
            </w:r>
            <w:r w:rsidRPr="00F22A1B">
              <w:rPr>
                <w:rFonts w:asciiTheme="minorHAnsi" w:hAnsiTheme="minorHAnsi" w:cstheme="minorHAnsi"/>
                <w:b/>
                <w:lang w:val="it-IT"/>
              </w:rPr>
              <w:t>Straordinario</w:t>
            </w:r>
            <w:r w:rsidRPr="00F22A1B">
              <w:rPr>
                <w:rFonts w:asciiTheme="minorHAnsi" w:hAnsiTheme="minorHAnsi" w:cstheme="minorHAnsi"/>
                <w:b/>
                <w:spacing w:val="-4"/>
                <w:lang w:val="it-IT"/>
              </w:rPr>
              <w:t xml:space="preserve"> </w:t>
            </w:r>
            <w:r w:rsidRPr="00F22A1B">
              <w:rPr>
                <w:rFonts w:asciiTheme="minorHAnsi" w:hAnsiTheme="minorHAnsi" w:cstheme="minorHAnsi"/>
                <w:b/>
                <w:lang w:val="it-IT"/>
              </w:rPr>
              <w:t>del</w:t>
            </w:r>
            <w:r w:rsidRPr="00F22A1B">
              <w:rPr>
                <w:rFonts w:asciiTheme="minorHAnsi" w:hAnsiTheme="minorHAnsi" w:cstheme="minorHAnsi"/>
                <w:b/>
                <w:spacing w:val="-6"/>
                <w:lang w:val="it-IT"/>
              </w:rPr>
              <w:t xml:space="preserve"> </w:t>
            </w:r>
            <w:r w:rsidRPr="00F22A1B">
              <w:rPr>
                <w:rFonts w:asciiTheme="minorHAnsi" w:hAnsiTheme="minorHAnsi" w:cstheme="minorHAnsi"/>
                <w:b/>
                <w:lang w:val="it-IT"/>
              </w:rPr>
              <w:t>16</w:t>
            </w:r>
            <w:r w:rsidRPr="00F22A1B">
              <w:rPr>
                <w:rFonts w:asciiTheme="minorHAnsi" w:hAnsiTheme="minorHAnsi" w:cstheme="minorHAnsi"/>
                <w:b/>
                <w:spacing w:val="-5"/>
                <w:lang w:val="it-IT"/>
              </w:rPr>
              <w:t xml:space="preserve"> </w:t>
            </w:r>
            <w:r w:rsidRPr="00F22A1B">
              <w:rPr>
                <w:rFonts w:asciiTheme="minorHAnsi" w:hAnsiTheme="minorHAnsi" w:cstheme="minorHAnsi"/>
                <w:b/>
                <w:lang w:val="it-IT"/>
              </w:rPr>
              <w:t>maggio</w:t>
            </w:r>
            <w:r w:rsidRPr="00F22A1B">
              <w:rPr>
                <w:rFonts w:asciiTheme="minorHAnsi" w:hAnsiTheme="minorHAnsi" w:cstheme="minorHAnsi"/>
                <w:b/>
                <w:spacing w:val="-6"/>
                <w:lang w:val="it-IT"/>
              </w:rPr>
              <w:t xml:space="preserve"> </w:t>
            </w:r>
            <w:r w:rsidRPr="00F22A1B">
              <w:rPr>
                <w:rFonts w:asciiTheme="minorHAnsi" w:hAnsiTheme="minorHAnsi" w:cstheme="minorHAnsi"/>
                <w:b/>
                <w:lang w:val="it-IT"/>
              </w:rPr>
              <w:t>2022,</w:t>
            </w:r>
            <w:r w:rsidRPr="00F22A1B">
              <w:rPr>
                <w:rFonts w:asciiTheme="minorHAnsi" w:hAnsiTheme="minorHAnsi" w:cstheme="minorHAnsi"/>
                <w:b/>
                <w:spacing w:val="-6"/>
                <w:lang w:val="it-IT"/>
              </w:rPr>
              <w:t xml:space="preserve"> </w:t>
            </w:r>
            <w:r w:rsidRPr="00F22A1B">
              <w:rPr>
                <w:rFonts w:asciiTheme="minorHAnsi" w:hAnsiTheme="minorHAnsi" w:cstheme="minorHAnsi"/>
                <w:b/>
                <w:lang w:val="it-IT"/>
              </w:rPr>
              <w:t>n.</w:t>
            </w:r>
            <w:r w:rsidRPr="00F22A1B">
              <w:rPr>
                <w:rFonts w:asciiTheme="minorHAnsi" w:hAnsiTheme="minorHAnsi" w:cstheme="minorHAnsi"/>
                <w:b/>
                <w:spacing w:val="-6"/>
                <w:lang w:val="it-IT"/>
              </w:rPr>
              <w:t xml:space="preserve"> </w:t>
            </w:r>
            <w:r w:rsidRPr="00F22A1B">
              <w:rPr>
                <w:rFonts w:asciiTheme="minorHAnsi" w:hAnsiTheme="minorHAnsi" w:cstheme="minorHAnsi"/>
                <w:b/>
                <w:lang w:val="it-IT"/>
              </w:rPr>
              <w:t>6</w:t>
            </w:r>
            <w:r w:rsidRPr="00F22A1B">
              <w:rPr>
                <w:rFonts w:asciiTheme="minorHAnsi" w:hAnsiTheme="minorHAnsi" w:cstheme="minorHAnsi"/>
                <w:b/>
                <w:spacing w:val="-2"/>
                <w:lang w:val="it-IT"/>
              </w:rPr>
              <w:t xml:space="preserve"> </w:t>
            </w:r>
            <w:r w:rsidRPr="00F22A1B">
              <w:rPr>
                <w:rFonts w:asciiTheme="minorHAnsi" w:hAnsiTheme="minorHAnsi" w:cstheme="minorHAnsi"/>
                <w:b/>
                <w:lang w:val="it-IT"/>
              </w:rPr>
              <w:t xml:space="preserve">– </w:t>
            </w:r>
            <w:r w:rsidRPr="00F22A1B">
              <w:rPr>
                <w:rFonts w:asciiTheme="minorHAnsi" w:hAnsiTheme="minorHAnsi" w:cstheme="minorHAnsi"/>
                <w:b/>
                <w:spacing w:val="-4"/>
                <w:lang w:val="it-IT"/>
              </w:rPr>
              <w:t>Allegato</w:t>
            </w:r>
            <w:r w:rsidRPr="00F22A1B">
              <w:rPr>
                <w:rFonts w:asciiTheme="minorHAnsi" w:hAnsiTheme="minorHAnsi" w:cstheme="minorHAnsi"/>
                <w:b/>
                <w:spacing w:val="-7"/>
                <w:lang w:val="it-IT"/>
              </w:rPr>
              <w:t xml:space="preserve"> </w:t>
            </w:r>
            <w:r w:rsidRPr="00F22A1B">
              <w:rPr>
                <w:rFonts w:asciiTheme="minorHAnsi" w:hAnsiTheme="minorHAnsi" w:cstheme="minorHAnsi"/>
                <w:b/>
                <w:spacing w:val="-4"/>
                <w:lang w:val="it-IT"/>
              </w:rPr>
              <w:t>C</w:t>
            </w:r>
            <w:r w:rsidRPr="00F22A1B">
              <w:rPr>
                <w:rFonts w:asciiTheme="minorHAnsi" w:hAnsiTheme="minorHAnsi" w:cstheme="minorHAnsi"/>
                <w:b/>
                <w:spacing w:val="-6"/>
                <w:lang w:val="it-IT"/>
              </w:rPr>
              <w:t xml:space="preserve"> </w:t>
            </w:r>
            <w:r w:rsidRPr="00F22A1B">
              <w:rPr>
                <w:rFonts w:asciiTheme="minorHAnsi" w:hAnsiTheme="minorHAnsi" w:cstheme="minorHAnsi"/>
                <w:b/>
                <w:spacing w:val="-4"/>
                <w:lang w:val="it-IT"/>
              </w:rPr>
              <w:t>–</w:t>
            </w:r>
            <w:r w:rsidRPr="00F22A1B">
              <w:rPr>
                <w:rFonts w:asciiTheme="minorHAnsi" w:hAnsiTheme="minorHAnsi" w:cstheme="minorHAnsi"/>
                <w:b/>
                <w:spacing w:val="-9"/>
                <w:lang w:val="it-IT"/>
              </w:rPr>
              <w:t xml:space="preserve"> </w:t>
            </w:r>
            <w:r w:rsidRPr="00F22A1B">
              <w:rPr>
                <w:rFonts w:asciiTheme="minorHAnsi" w:hAnsiTheme="minorHAnsi" w:cstheme="minorHAnsi"/>
                <w:b/>
                <w:spacing w:val="-4"/>
                <w:lang w:val="it-IT"/>
              </w:rPr>
              <w:t>Standard</w:t>
            </w:r>
            <w:r w:rsidRPr="00F22A1B">
              <w:rPr>
                <w:rFonts w:asciiTheme="minorHAnsi" w:hAnsiTheme="minorHAnsi" w:cstheme="minorHAnsi"/>
                <w:b/>
                <w:spacing w:val="-8"/>
                <w:lang w:val="it-IT"/>
              </w:rPr>
              <w:t xml:space="preserve"> </w:t>
            </w:r>
            <w:r w:rsidRPr="00F22A1B">
              <w:rPr>
                <w:rFonts w:asciiTheme="minorHAnsi" w:hAnsiTheme="minorHAnsi" w:cstheme="minorHAnsi"/>
                <w:b/>
                <w:spacing w:val="-4"/>
                <w:lang w:val="it-IT"/>
              </w:rPr>
              <w:t>dei</w:t>
            </w:r>
            <w:r w:rsidRPr="00F22A1B">
              <w:rPr>
                <w:rFonts w:asciiTheme="minorHAnsi" w:hAnsiTheme="minorHAnsi" w:cstheme="minorHAnsi"/>
                <w:b/>
                <w:spacing w:val="-8"/>
                <w:lang w:val="it-IT"/>
              </w:rPr>
              <w:t xml:space="preserve"> </w:t>
            </w:r>
            <w:r w:rsidRPr="00F22A1B">
              <w:rPr>
                <w:rFonts w:asciiTheme="minorHAnsi" w:hAnsiTheme="minorHAnsi" w:cstheme="minorHAnsi"/>
                <w:b/>
                <w:spacing w:val="-4"/>
                <w:lang w:val="it-IT"/>
              </w:rPr>
              <w:t>servizi</w:t>
            </w:r>
            <w:r w:rsidRPr="00F22A1B">
              <w:rPr>
                <w:rFonts w:asciiTheme="minorHAnsi" w:hAnsiTheme="minorHAnsi" w:cstheme="minorHAnsi"/>
                <w:b/>
                <w:spacing w:val="-7"/>
                <w:lang w:val="it-IT"/>
              </w:rPr>
              <w:t xml:space="preserve"> </w:t>
            </w:r>
            <w:r w:rsidRPr="00F22A1B">
              <w:rPr>
                <w:rFonts w:asciiTheme="minorHAnsi" w:hAnsiTheme="minorHAnsi" w:cstheme="minorHAnsi"/>
                <w:b/>
                <w:spacing w:val="-4"/>
                <w:lang w:val="it-IT"/>
              </w:rPr>
              <w:t>di</w:t>
            </w:r>
            <w:r w:rsidRPr="00F22A1B">
              <w:rPr>
                <w:rFonts w:asciiTheme="minorHAnsi" w:hAnsiTheme="minorHAnsi" w:cstheme="minorHAnsi"/>
                <w:b/>
                <w:spacing w:val="-8"/>
                <w:lang w:val="it-IT"/>
              </w:rPr>
              <w:t xml:space="preserve"> </w:t>
            </w:r>
            <w:r w:rsidRPr="00F22A1B">
              <w:rPr>
                <w:rFonts w:asciiTheme="minorHAnsi" w:hAnsiTheme="minorHAnsi" w:cstheme="minorHAnsi"/>
                <w:b/>
                <w:spacing w:val="-4"/>
                <w:lang w:val="it-IT"/>
              </w:rPr>
              <w:t>GOL</w:t>
            </w:r>
            <w:r w:rsidRPr="00F22A1B">
              <w:rPr>
                <w:rFonts w:asciiTheme="minorHAnsi" w:hAnsiTheme="minorHAnsi" w:cstheme="minorHAnsi"/>
                <w:b/>
                <w:spacing w:val="-6"/>
                <w:lang w:val="it-IT"/>
              </w:rPr>
              <w:t xml:space="preserve"> </w:t>
            </w:r>
            <w:r w:rsidRPr="00F22A1B">
              <w:rPr>
                <w:rFonts w:asciiTheme="minorHAnsi" w:hAnsiTheme="minorHAnsi" w:cstheme="minorHAnsi"/>
                <w:b/>
                <w:spacing w:val="-4"/>
                <w:lang w:val="it-IT"/>
              </w:rPr>
              <w:t>e</w:t>
            </w:r>
            <w:r w:rsidRPr="00F22A1B">
              <w:rPr>
                <w:rFonts w:asciiTheme="minorHAnsi" w:hAnsiTheme="minorHAnsi" w:cstheme="minorHAnsi"/>
                <w:b/>
                <w:spacing w:val="-9"/>
                <w:lang w:val="it-IT"/>
              </w:rPr>
              <w:t xml:space="preserve"> </w:t>
            </w:r>
            <w:r w:rsidRPr="00F22A1B">
              <w:rPr>
                <w:rFonts w:asciiTheme="minorHAnsi" w:hAnsiTheme="minorHAnsi" w:cstheme="minorHAnsi"/>
                <w:b/>
                <w:spacing w:val="-4"/>
                <w:lang w:val="it-IT"/>
              </w:rPr>
              <w:t>relative</w:t>
            </w:r>
            <w:r w:rsidRPr="00F22A1B">
              <w:rPr>
                <w:rFonts w:asciiTheme="minorHAnsi" w:hAnsiTheme="minorHAnsi" w:cstheme="minorHAnsi"/>
                <w:b/>
                <w:spacing w:val="-7"/>
                <w:lang w:val="it-IT"/>
              </w:rPr>
              <w:t xml:space="preserve"> </w:t>
            </w:r>
            <w:r w:rsidRPr="00F22A1B">
              <w:rPr>
                <w:rFonts w:asciiTheme="minorHAnsi" w:hAnsiTheme="minorHAnsi" w:cstheme="minorHAnsi"/>
                <w:b/>
                <w:spacing w:val="-4"/>
                <w:lang w:val="it-IT"/>
              </w:rPr>
              <w:t>unità</w:t>
            </w:r>
            <w:r w:rsidRPr="00F22A1B">
              <w:rPr>
                <w:rFonts w:asciiTheme="minorHAnsi" w:hAnsiTheme="minorHAnsi" w:cstheme="minorHAnsi"/>
                <w:b/>
                <w:spacing w:val="-7"/>
                <w:lang w:val="it-IT"/>
              </w:rPr>
              <w:t xml:space="preserve"> </w:t>
            </w:r>
            <w:r w:rsidRPr="00F22A1B">
              <w:rPr>
                <w:rFonts w:asciiTheme="minorHAnsi" w:hAnsiTheme="minorHAnsi" w:cstheme="minorHAnsi"/>
                <w:b/>
                <w:spacing w:val="-4"/>
                <w:lang w:val="it-IT"/>
              </w:rPr>
              <w:t>di</w:t>
            </w:r>
            <w:r w:rsidRPr="00F22A1B">
              <w:rPr>
                <w:rFonts w:asciiTheme="minorHAnsi" w:hAnsiTheme="minorHAnsi" w:cstheme="minorHAnsi"/>
                <w:b/>
                <w:spacing w:val="-8"/>
                <w:lang w:val="it-IT"/>
              </w:rPr>
              <w:t xml:space="preserve"> </w:t>
            </w:r>
            <w:r w:rsidRPr="00F22A1B">
              <w:rPr>
                <w:rFonts w:asciiTheme="minorHAnsi" w:hAnsiTheme="minorHAnsi" w:cstheme="minorHAnsi"/>
                <w:b/>
                <w:spacing w:val="-4"/>
                <w:lang w:val="it-IT"/>
              </w:rPr>
              <w:t>costo</w:t>
            </w:r>
            <w:r w:rsidRPr="00F22A1B">
              <w:rPr>
                <w:rFonts w:asciiTheme="minorHAnsi" w:hAnsiTheme="minorHAnsi" w:cstheme="minorHAnsi"/>
                <w:b/>
                <w:spacing w:val="-7"/>
                <w:lang w:val="it-IT"/>
              </w:rPr>
              <w:t xml:space="preserve"> </w:t>
            </w:r>
            <w:r w:rsidRPr="00F22A1B">
              <w:rPr>
                <w:rFonts w:asciiTheme="minorHAnsi" w:hAnsiTheme="minorHAnsi" w:cstheme="minorHAnsi"/>
                <w:b/>
                <w:spacing w:val="-4"/>
                <w:lang w:val="it-IT"/>
              </w:rPr>
              <w:t xml:space="preserve">standard </w:t>
            </w:r>
            <w:r w:rsidRPr="00F22A1B">
              <w:rPr>
                <w:rFonts w:asciiTheme="minorHAnsi" w:hAnsiTheme="minorHAnsi" w:cstheme="minorHAnsi"/>
                <w:b/>
                <w:lang w:val="it-IT"/>
              </w:rPr>
              <w:t>come</w:t>
            </w:r>
            <w:r w:rsidRPr="00F22A1B">
              <w:rPr>
                <w:rFonts w:asciiTheme="minorHAnsi" w:hAnsiTheme="minorHAnsi" w:cstheme="minorHAnsi"/>
                <w:b/>
                <w:spacing w:val="-7"/>
                <w:lang w:val="it-IT"/>
              </w:rPr>
              <w:t xml:space="preserve"> </w:t>
            </w:r>
            <w:r w:rsidRPr="00F22A1B">
              <w:rPr>
                <w:rFonts w:asciiTheme="minorHAnsi" w:hAnsiTheme="minorHAnsi" w:cstheme="minorHAnsi"/>
                <w:b/>
                <w:lang w:val="it-IT"/>
              </w:rPr>
              <w:t>modificata</w:t>
            </w:r>
            <w:r w:rsidRPr="00F22A1B">
              <w:rPr>
                <w:rFonts w:asciiTheme="minorHAnsi" w:hAnsiTheme="minorHAnsi" w:cstheme="minorHAnsi"/>
                <w:b/>
                <w:spacing w:val="-7"/>
                <w:lang w:val="it-IT"/>
              </w:rPr>
              <w:t xml:space="preserve"> </w:t>
            </w:r>
            <w:r w:rsidRPr="00F22A1B">
              <w:rPr>
                <w:rFonts w:asciiTheme="minorHAnsi" w:hAnsiTheme="minorHAnsi" w:cstheme="minorHAnsi"/>
                <w:b/>
                <w:lang w:val="it-IT"/>
              </w:rPr>
              <w:t>dalla</w:t>
            </w:r>
            <w:r w:rsidRPr="00F22A1B">
              <w:rPr>
                <w:rFonts w:asciiTheme="minorHAnsi" w:hAnsiTheme="minorHAnsi" w:cstheme="minorHAnsi"/>
                <w:b/>
                <w:spacing w:val="-4"/>
                <w:lang w:val="it-IT"/>
              </w:rPr>
              <w:t xml:space="preserve"> </w:t>
            </w:r>
            <w:r w:rsidRPr="00F22A1B">
              <w:rPr>
                <w:rFonts w:asciiTheme="minorHAnsi" w:hAnsiTheme="minorHAnsi" w:cstheme="minorHAnsi"/>
                <w:b/>
                <w:lang w:val="it-IT"/>
              </w:rPr>
              <w:t>Deliberazione</w:t>
            </w:r>
            <w:r w:rsidRPr="00F22A1B">
              <w:rPr>
                <w:rFonts w:asciiTheme="minorHAnsi" w:hAnsiTheme="minorHAnsi" w:cstheme="minorHAnsi"/>
                <w:b/>
                <w:spacing w:val="-7"/>
                <w:lang w:val="it-IT"/>
              </w:rPr>
              <w:t xml:space="preserve"> </w:t>
            </w:r>
            <w:r w:rsidRPr="00F22A1B">
              <w:rPr>
                <w:rFonts w:asciiTheme="minorHAnsi" w:hAnsiTheme="minorHAnsi" w:cstheme="minorHAnsi"/>
                <w:b/>
                <w:lang w:val="it-IT"/>
              </w:rPr>
              <w:t>del</w:t>
            </w:r>
            <w:r w:rsidRPr="00F22A1B">
              <w:rPr>
                <w:rFonts w:asciiTheme="minorHAnsi" w:hAnsiTheme="minorHAnsi" w:cstheme="minorHAnsi"/>
                <w:b/>
                <w:spacing w:val="-6"/>
                <w:lang w:val="it-IT"/>
              </w:rPr>
              <w:t xml:space="preserve"> </w:t>
            </w:r>
            <w:r w:rsidRPr="00F22A1B">
              <w:rPr>
                <w:rFonts w:asciiTheme="minorHAnsi" w:hAnsiTheme="minorHAnsi" w:cstheme="minorHAnsi"/>
                <w:b/>
                <w:lang w:val="it-IT"/>
              </w:rPr>
              <w:t>Commissario</w:t>
            </w:r>
            <w:r w:rsidRPr="00F22A1B">
              <w:rPr>
                <w:rFonts w:asciiTheme="minorHAnsi" w:hAnsiTheme="minorHAnsi" w:cstheme="minorHAnsi"/>
                <w:b/>
                <w:spacing w:val="-7"/>
                <w:lang w:val="it-IT"/>
              </w:rPr>
              <w:t xml:space="preserve"> </w:t>
            </w:r>
            <w:r w:rsidRPr="00F22A1B">
              <w:rPr>
                <w:rFonts w:asciiTheme="minorHAnsi" w:hAnsiTheme="minorHAnsi" w:cstheme="minorHAnsi"/>
                <w:b/>
                <w:lang w:val="it-IT"/>
              </w:rPr>
              <w:t>Straordinario</w:t>
            </w:r>
            <w:r w:rsidRPr="00F22A1B">
              <w:rPr>
                <w:rFonts w:asciiTheme="minorHAnsi" w:hAnsiTheme="minorHAnsi" w:cstheme="minorHAnsi"/>
                <w:b/>
                <w:spacing w:val="-6"/>
                <w:lang w:val="it-IT"/>
              </w:rPr>
              <w:t xml:space="preserve"> </w:t>
            </w:r>
            <w:r w:rsidRPr="00F22A1B">
              <w:rPr>
                <w:rFonts w:asciiTheme="minorHAnsi" w:hAnsiTheme="minorHAnsi" w:cstheme="minorHAnsi"/>
                <w:b/>
                <w:lang w:val="it-IT"/>
              </w:rPr>
              <w:t>del 12 aprile 2023, n. 5)</w:t>
            </w:r>
          </w:p>
          <w:p w14:paraId="7E55AB47" w14:textId="77777777" w:rsidR="0088273F" w:rsidRPr="00F22A1B" w:rsidRDefault="0088273F" w:rsidP="00AC0879">
            <w:pPr>
              <w:pStyle w:val="TableParagraph"/>
              <w:ind w:left="86"/>
              <w:jc w:val="both"/>
              <w:rPr>
                <w:rFonts w:asciiTheme="minorHAnsi" w:hAnsiTheme="minorHAnsi" w:cstheme="minorHAnsi"/>
                <w:i/>
                <w:lang w:val="it-IT"/>
              </w:rPr>
            </w:pPr>
            <w:r w:rsidRPr="00F22A1B">
              <w:rPr>
                <w:rFonts w:asciiTheme="minorHAnsi" w:hAnsiTheme="minorHAnsi" w:cstheme="minorHAnsi"/>
                <w:i/>
                <w:u w:val="single"/>
                <w:lang w:val="it-IT"/>
              </w:rPr>
              <w:t>Tipologia di prestazione (UCS)</w:t>
            </w:r>
            <w:r w:rsidRPr="00F22A1B">
              <w:rPr>
                <w:rFonts w:asciiTheme="minorHAnsi" w:hAnsiTheme="minorHAnsi" w:cstheme="minorHAnsi"/>
                <w:i/>
                <w:lang w:val="it-IT"/>
              </w:rPr>
              <w:t>:</w:t>
            </w:r>
          </w:p>
          <w:p w14:paraId="3798BA87" w14:textId="77777777" w:rsidR="0088273F" w:rsidRPr="00F22A1B" w:rsidRDefault="0088273F" w:rsidP="00AC0879">
            <w:pPr>
              <w:pStyle w:val="TableParagraph"/>
              <w:ind w:left="86"/>
              <w:jc w:val="both"/>
              <w:rPr>
                <w:rFonts w:asciiTheme="minorHAnsi" w:hAnsiTheme="minorHAnsi" w:cstheme="minorHAnsi"/>
                <w:i/>
                <w:lang w:val="it-IT"/>
              </w:rPr>
            </w:pPr>
            <w:r w:rsidRPr="00F22A1B">
              <w:rPr>
                <w:rFonts w:asciiTheme="minorHAnsi" w:hAnsiTheme="minorHAnsi" w:cstheme="minorHAnsi"/>
                <w:i/>
                <w:lang w:val="it-IT"/>
              </w:rPr>
              <w:t xml:space="preserve">Processo </w:t>
            </w:r>
          </w:p>
          <w:p w14:paraId="7938B112" w14:textId="77777777" w:rsidR="0088273F" w:rsidRPr="00F22A1B" w:rsidRDefault="0088273F" w:rsidP="00AC0879">
            <w:pPr>
              <w:pStyle w:val="TableParagraph"/>
              <w:ind w:left="86"/>
              <w:jc w:val="both"/>
              <w:rPr>
                <w:rFonts w:asciiTheme="minorHAnsi" w:hAnsiTheme="minorHAnsi" w:cstheme="minorHAnsi"/>
                <w:i/>
                <w:lang w:val="it-IT"/>
              </w:rPr>
            </w:pPr>
            <w:r w:rsidRPr="00F22A1B">
              <w:rPr>
                <w:rFonts w:asciiTheme="minorHAnsi" w:hAnsiTheme="minorHAnsi" w:cstheme="minorHAnsi"/>
                <w:i/>
                <w:u w:val="single"/>
                <w:lang w:val="it-IT"/>
              </w:rPr>
              <w:t>Costo Standard:</w:t>
            </w:r>
            <w:r w:rsidRPr="00F22A1B">
              <w:rPr>
                <w:rFonts w:asciiTheme="minorHAnsi" w:hAnsiTheme="minorHAnsi" w:cstheme="minorHAnsi"/>
                <w:i/>
                <w:lang w:val="it-IT"/>
              </w:rPr>
              <w:t xml:space="preserve"> </w:t>
            </w:r>
          </w:p>
          <w:p w14:paraId="0EEDEC30" w14:textId="77777777" w:rsidR="0088273F" w:rsidRPr="00F22A1B" w:rsidRDefault="0088273F" w:rsidP="00AC0879">
            <w:pPr>
              <w:pStyle w:val="TableParagraph"/>
              <w:ind w:left="86"/>
              <w:jc w:val="both"/>
              <w:rPr>
                <w:rFonts w:asciiTheme="minorHAnsi" w:hAnsiTheme="minorHAnsi" w:cstheme="minorHAnsi"/>
                <w:i/>
                <w:lang w:val="it-IT"/>
              </w:rPr>
            </w:pPr>
            <w:r w:rsidRPr="00F22A1B">
              <w:rPr>
                <w:rFonts w:asciiTheme="minorHAnsi" w:hAnsiTheme="minorHAnsi" w:cstheme="minorHAnsi"/>
                <w:i/>
                <w:lang w:val="it-IT"/>
              </w:rPr>
              <w:t>UCS a processo, Tariffa oraria: €38,25 per max 3 ore afferenti ai LEP B, C, D.</w:t>
            </w:r>
          </w:p>
          <w:p w14:paraId="588AAF99" w14:textId="77777777" w:rsidR="0088273F" w:rsidRPr="00F22A1B" w:rsidRDefault="0088273F" w:rsidP="00AC0879">
            <w:pPr>
              <w:pStyle w:val="TableParagraph"/>
              <w:ind w:left="86"/>
              <w:jc w:val="both"/>
              <w:rPr>
                <w:rFonts w:asciiTheme="minorHAnsi" w:hAnsiTheme="minorHAnsi" w:cstheme="minorHAnsi"/>
                <w:i/>
                <w:lang w:val="it-IT"/>
              </w:rPr>
            </w:pPr>
            <w:r w:rsidRPr="00F22A1B">
              <w:rPr>
                <w:rFonts w:asciiTheme="minorHAnsi" w:hAnsiTheme="minorHAnsi" w:cstheme="minorHAnsi"/>
                <w:i/>
                <w:lang w:val="it-IT"/>
              </w:rPr>
              <w:t>Per il LEP A non è applicabile nessuna UCS in quanto l’attività non è soggetta a remunerazione.</w:t>
            </w:r>
          </w:p>
          <w:p w14:paraId="5B7F6955" w14:textId="77777777" w:rsidR="0088273F" w:rsidRPr="00F22A1B" w:rsidRDefault="0088273F" w:rsidP="00AC0879">
            <w:pPr>
              <w:pStyle w:val="TableParagraph"/>
              <w:ind w:left="86"/>
              <w:jc w:val="both"/>
              <w:rPr>
                <w:rFonts w:asciiTheme="minorHAnsi" w:hAnsiTheme="minorHAnsi" w:cstheme="minorHAnsi"/>
                <w:i/>
                <w:lang w:val="it-IT"/>
              </w:rPr>
            </w:pPr>
            <w:r w:rsidRPr="00F22A1B">
              <w:rPr>
                <w:rFonts w:asciiTheme="minorHAnsi" w:hAnsiTheme="minorHAnsi" w:cstheme="minorHAnsi"/>
                <w:i/>
                <w:u w:val="single"/>
                <w:lang w:val="it-IT"/>
              </w:rPr>
              <w:t>Documenti giustificativi per la rendicontazione:</w:t>
            </w:r>
          </w:p>
          <w:p w14:paraId="41F8B92C" w14:textId="77777777" w:rsidR="0088273F" w:rsidRPr="00907902" w:rsidRDefault="0088273F" w:rsidP="0088273F">
            <w:pPr>
              <w:pStyle w:val="puntoeltab"/>
              <w:suppressAutoHyphens w:val="0"/>
              <w:ind w:left="462"/>
              <w:rPr>
                <w:lang w:val="it-IT"/>
              </w:rPr>
            </w:pPr>
            <w:r w:rsidRPr="00F22A1B">
              <w:rPr>
                <w:lang w:val="it-IT"/>
              </w:rPr>
              <w:t>Registro individuale</w:t>
            </w:r>
          </w:p>
          <w:p w14:paraId="7DE497E9" w14:textId="77777777" w:rsidR="0088273F" w:rsidRPr="00F22A1B" w:rsidRDefault="0088273F" w:rsidP="0088273F">
            <w:pPr>
              <w:pStyle w:val="puntoeltab"/>
              <w:suppressAutoHyphens w:val="0"/>
              <w:ind w:left="462"/>
              <w:rPr>
                <w:i w:val="0"/>
                <w:lang w:val="it-IT"/>
              </w:rPr>
            </w:pPr>
            <w:r w:rsidRPr="00F22A1B">
              <w:rPr>
                <w:lang w:val="it-IT"/>
              </w:rPr>
              <w:t>Domanda di rimborso</w:t>
            </w:r>
          </w:p>
        </w:tc>
      </w:tr>
    </w:tbl>
    <w:p w14:paraId="5B35FF60" w14:textId="77777777" w:rsidR="0088273F" w:rsidRPr="00F22A1B" w:rsidRDefault="0088273F" w:rsidP="0088273F">
      <w:pPr>
        <w:pStyle w:val="Corpotesto"/>
        <w:rPr>
          <w:b/>
          <w:sz w:val="2"/>
        </w:rPr>
      </w:pPr>
    </w:p>
    <w:p w14:paraId="4192DD3E" w14:textId="16BC3574" w:rsidR="00145DD2" w:rsidRDefault="00145DD2">
      <w:pPr>
        <w:suppressAutoHyphens w:val="0"/>
        <w:spacing w:line="278" w:lineRule="auto"/>
      </w:pPr>
      <w:r>
        <w:br w:type="page"/>
      </w:r>
    </w:p>
    <w:p w14:paraId="1DAF228E" w14:textId="77777777" w:rsidR="00B5489D" w:rsidRDefault="00B5489D" w:rsidP="009851C2">
      <w:pPr>
        <w:pStyle w:val="Corpotesto"/>
        <w:jc w:val="both"/>
        <w:rPr>
          <w:rFonts w:ascii="Calibri" w:hAnsi="Calibri" w:cs="Calibri"/>
          <w:b/>
          <w:bCs/>
          <w:color w:val="0F4761" w:themeColor="accent1" w:themeShade="BF"/>
          <w:sz w:val="28"/>
          <w:szCs w:val="28"/>
        </w:rPr>
      </w:pPr>
    </w:p>
    <w:p w14:paraId="67D13B7B" w14:textId="00B793D6" w:rsidR="0088273F" w:rsidRPr="009851C2" w:rsidRDefault="0088273F" w:rsidP="009851C2">
      <w:pPr>
        <w:pStyle w:val="Corpotesto"/>
        <w:jc w:val="both"/>
        <w:rPr>
          <w:rFonts w:ascii="Calibri" w:hAnsi="Calibri" w:cs="Calibri"/>
          <w:b/>
          <w:bCs/>
          <w:color w:val="0F4761" w:themeColor="accent1" w:themeShade="BF"/>
          <w:sz w:val="28"/>
          <w:szCs w:val="28"/>
        </w:rPr>
      </w:pPr>
      <w:r w:rsidRPr="009851C2">
        <w:rPr>
          <w:rFonts w:ascii="Calibri" w:hAnsi="Calibri" w:cs="Calibri"/>
          <w:b/>
          <w:bCs/>
          <w:color w:val="0F4761" w:themeColor="accent1" w:themeShade="BF"/>
          <w:sz w:val="28"/>
          <w:szCs w:val="28"/>
        </w:rPr>
        <w:t xml:space="preserve">Punto </w:t>
      </w:r>
      <w:r w:rsidR="006357F3">
        <w:rPr>
          <w:rFonts w:ascii="Calibri" w:hAnsi="Calibri" w:cs="Calibri"/>
          <w:b/>
          <w:bCs/>
          <w:color w:val="0F4761" w:themeColor="accent1" w:themeShade="BF"/>
          <w:sz w:val="28"/>
          <w:szCs w:val="28"/>
        </w:rPr>
        <w:t>1</w:t>
      </w:r>
      <w:r w:rsidRPr="009851C2">
        <w:rPr>
          <w:rFonts w:ascii="Calibri" w:hAnsi="Calibri" w:cs="Calibri"/>
          <w:b/>
          <w:bCs/>
          <w:color w:val="0F4761" w:themeColor="accent1" w:themeShade="BF"/>
          <w:sz w:val="28"/>
          <w:szCs w:val="28"/>
        </w:rPr>
        <w:t xml:space="preserve"> - Orientamento specialistico </w:t>
      </w:r>
    </w:p>
    <w:tbl>
      <w:tblPr>
        <w:tblStyle w:val="TableNormal"/>
        <w:tblW w:w="5000" w:type="pct"/>
        <w:tblBorders>
          <w:top w:val="single" w:sz="4" w:space="0" w:color="ADAAAA"/>
          <w:left w:val="single" w:sz="4" w:space="0" w:color="ADAAAA"/>
          <w:bottom w:val="single" w:sz="4" w:space="0" w:color="ADAAAA"/>
          <w:right w:val="single" w:sz="4" w:space="0" w:color="ADAAAA"/>
          <w:insideH w:val="single" w:sz="4" w:space="0" w:color="ADAAAA"/>
          <w:insideV w:val="single" w:sz="4" w:space="0" w:color="ADAAAA"/>
        </w:tblBorders>
        <w:tblLook w:val="01E0" w:firstRow="1" w:lastRow="1" w:firstColumn="1" w:lastColumn="1" w:noHBand="0" w:noVBand="0"/>
      </w:tblPr>
      <w:tblGrid>
        <w:gridCol w:w="2120"/>
        <w:gridCol w:w="7508"/>
      </w:tblGrid>
      <w:tr w:rsidR="0088273F" w:rsidRPr="00F22A1B" w14:paraId="1955CC06" w14:textId="77777777" w:rsidTr="00AC0879">
        <w:trPr>
          <w:trHeight w:val="308"/>
          <w:tblHeader/>
        </w:trPr>
        <w:tc>
          <w:tcPr>
            <w:tcW w:w="1101" w:type="pct"/>
            <w:shd w:val="clear" w:color="auto" w:fill="0A2F41" w:themeFill="accent1" w:themeFillShade="80"/>
          </w:tcPr>
          <w:p w14:paraId="60E3D0EC" w14:textId="77777777" w:rsidR="0088273F" w:rsidRPr="00F22A1B" w:rsidRDefault="0088273F" w:rsidP="00AC0879">
            <w:pPr>
              <w:pStyle w:val="TableParagraph"/>
              <w:ind w:left="103"/>
              <w:jc w:val="center"/>
              <w:rPr>
                <w:rFonts w:asciiTheme="minorHAnsi" w:hAnsiTheme="minorHAnsi" w:cstheme="minorHAnsi"/>
                <w:b/>
                <w:lang w:val="it-IT"/>
              </w:rPr>
            </w:pPr>
            <w:bookmarkStart w:id="2" w:name="_Hlk225430205"/>
            <w:r w:rsidRPr="00F22A1B">
              <w:rPr>
                <w:rFonts w:asciiTheme="minorHAnsi" w:hAnsiTheme="minorHAnsi" w:cstheme="minorHAnsi"/>
                <w:b/>
                <w:color w:val="FFFFFF"/>
                <w:spacing w:val="-2"/>
                <w:lang w:val="it-IT"/>
              </w:rPr>
              <w:t>Intervento</w:t>
            </w:r>
          </w:p>
        </w:tc>
        <w:tc>
          <w:tcPr>
            <w:tcW w:w="3899" w:type="pct"/>
            <w:shd w:val="clear" w:color="auto" w:fill="0A2F41" w:themeFill="accent1" w:themeFillShade="80"/>
          </w:tcPr>
          <w:p w14:paraId="1ED2D583" w14:textId="77777777" w:rsidR="0088273F" w:rsidRPr="00F22A1B" w:rsidRDefault="0088273F" w:rsidP="00AC0879">
            <w:pPr>
              <w:pStyle w:val="TableParagraph"/>
              <w:ind w:left="105"/>
              <w:jc w:val="center"/>
              <w:rPr>
                <w:rFonts w:asciiTheme="minorHAnsi" w:hAnsiTheme="minorHAnsi" w:cstheme="minorHAnsi"/>
                <w:b/>
                <w:lang w:val="it-IT"/>
              </w:rPr>
            </w:pPr>
            <w:r w:rsidRPr="00F22A1B">
              <w:rPr>
                <w:rFonts w:asciiTheme="minorHAnsi" w:hAnsiTheme="minorHAnsi" w:cstheme="minorHAnsi"/>
                <w:b/>
                <w:color w:val="FFFFFF"/>
                <w:spacing w:val="-2"/>
                <w:lang w:val="it-IT"/>
              </w:rPr>
              <w:t>Orientamento</w:t>
            </w:r>
            <w:r w:rsidRPr="00F22A1B">
              <w:rPr>
                <w:rFonts w:asciiTheme="minorHAnsi" w:hAnsiTheme="minorHAnsi" w:cstheme="minorHAnsi"/>
                <w:b/>
                <w:color w:val="FFFFFF"/>
                <w:spacing w:val="-4"/>
                <w:lang w:val="it-IT"/>
              </w:rPr>
              <w:t xml:space="preserve"> </w:t>
            </w:r>
            <w:r w:rsidRPr="00F22A1B">
              <w:rPr>
                <w:rFonts w:asciiTheme="minorHAnsi" w:hAnsiTheme="minorHAnsi" w:cstheme="minorHAnsi"/>
                <w:b/>
                <w:color w:val="FFFFFF"/>
                <w:spacing w:val="-2"/>
                <w:lang w:val="it-IT"/>
              </w:rPr>
              <w:t>specialistico</w:t>
            </w:r>
          </w:p>
        </w:tc>
      </w:tr>
      <w:bookmarkEnd w:id="2"/>
      <w:tr w:rsidR="0088273F" w:rsidRPr="00F22A1B" w14:paraId="6D71DD57" w14:textId="77777777" w:rsidTr="00AC0879">
        <w:trPr>
          <w:trHeight w:val="185"/>
        </w:trPr>
        <w:tc>
          <w:tcPr>
            <w:tcW w:w="1101" w:type="pct"/>
          </w:tcPr>
          <w:p w14:paraId="0B80B5F5" w14:textId="77777777" w:rsidR="0088273F" w:rsidRPr="00F22A1B" w:rsidRDefault="0088273F" w:rsidP="00AC0879">
            <w:pPr>
              <w:pStyle w:val="TableParagraph"/>
              <w:ind w:left="86" w:right="38"/>
              <w:rPr>
                <w:rFonts w:asciiTheme="minorHAnsi" w:hAnsiTheme="minorHAnsi" w:cstheme="minorHAnsi"/>
                <w:b/>
                <w:lang w:val="it-IT"/>
              </w:rPr>
            </w:pPr>
            <w:r w:rsidRPr="00F22A1B">
              <w:rPr>
                <w:rFonts w:asciiTheme="minorHAnsi" w:hAnsiTheme="minorHAnsi" w:cstheme="minorHAnsi"/>
                <w:b/>
                <w:spacing w:val="-2"/>
                <w:lang w:val="it-IT"/>
              </w:rPr>
              <w:t>Ambito</w:t>
            </w:r>
            <w:r w:rsidRPr="00F22A1B">
              <w:rPr>
                <w:rFonts w:asciiTheme="minorHAnsi" w:hAnsiTheme="minorHAnsi" w:cstheme="minorHAnsi"/>
                <w:b/>
                <w:spacing w:val="-13"/>
                <w:lang w:val="it-IT"/>
              </w:rPr>
              <w:t xml:space="preserve"> </w:t>
            </w:r>
            <w:r w:rsidRPr="00F22A1B">
              <w:rPr>
                <w:rFonts w:asciiTheme="minorHAnsi" w:hAnsiTheme="minorHAnsi" w:cstheme="minorHAnsi"/>
                <w:b/>
                <w:spacing w:val="-2"/>
                <w:lang w:val="it-IT"/>
              </w:rPr>
              <w:t xml:space="preserve">di </w:t>
            </w:r>
            <w:r w:rsidRPr="00F22A1B">
              <w:rPr>
                <w:rFonts w:asciiTheme="minorHAnsi" w:hAnsiTheme="minorHAnsi" w:cstheme="minorHAnsi"/>
                <w:b/>
                <w:spacing w:val="-5"/>
                <w:lang w:val="it-IT"/>
              </w:rPr>
              <w:t>intervento</w:t>
            </w:r>
          </w:p>
        </w:tc>
        <w:tc>
          <w:tcPr>
            <w:tcW w:w="3899" w:type="pct"/>
          </w:tcPr>
          <w:p w14:paraId="63D13F2F" w14:textId="77777777" w:rsidR="0088273F" w:rsidRPr="00F22A1B" w:rsidRDefault="0088273F" w:rsidP="00AC0879">
            <w:pPr>
              <w:pStyle w:val="TableParagraph"/>
              <w:ind w:left="86"/>
              <w:jc w:val="both"/>
              <w:rPr>
                <w:rFonts w:asciiTheme="minorHAnsi" w:hAnsiTheme="minorHAnsi" w:cstheme="minorHAnsi"/>
                <w:lang w:val="it-IT"/>
              </w:rPr>
            </w:pPr>
            <w:r w:rsidRPr="00F22A1B">
              <w:rPr>
                <w:rFonts w:asciiTheme="minorHAnsi" w:hAnsiTheme="minorHAnsi" w:cstheme="minorHAnsi"/>
                <w:spacing w:val="-4"/>
                <w:lang w:val="it-IT"/>
              </w:rPr>
              <w:t>Orientamento</w:t>
            </w:r>
            <w:r w:rsidRPr="00F22A1B">
              <w:rPr>
                <w:rFonts w:asciiTheme="minorHAnsi" w:hAnsiTheme="minorHAnsi" w:cstheme="minorHAnsi"/>
                <w:lang w:val="it-IT"/>
              </w:rPr>
              <w:t xml:space="preserve"> </w:t>
            </w:r>
            <w:r w:rsidRPr="00F22A1B">
              <w:rPr>
                <w:rFonts w:asciiTheme="minorHAnsi" w:hAnsiTheme="minorHAnsi" w:cstheme="minorHAnsi"/>
                <w:spacing w:val="-4"/>
                <w:lang w:val="it-IT"/>
              </w:rPr>
              <w:t>specialistico</w:t>
            </w:r>
            <w:r w:rsidRPr="00F22A1B">
              <w:rPr>
                <w:rFonts w:asciiTheme="minorHAnsi" w:hAnsiTheme="minorHAnsi" w:cstheme="minorHAnsi"/>
                <w:lang w:val="it-IT"/>
              </w:rPr>
              <w:t xml:space="preserve"> </w:t>
            </w:r>
            <w:r w:rsidRPr="00F22A1B">
              <w:rPr>
                <w:rFonts w:asciiTheme="minorHAnsi" w:hAnsiTheme="minorHAnsi" w:cstheme="minorHAnsi"/>
                <w:spacing w:val="-4"/>
                <w:lang w:val="it-IT"/>
              </w:rPr>
              <w:t>LEP</w:t>
            </w:r>
            <w:r w:rsidRPr="00F22A1B">
              <w:rPr>
                <w:rFonts w:asciiTheme="minorHAnsi" w:hAnsiTheme="minorHAnsi" w:cstheme="minorHAnsi"/>
                <w:lang w:val="it-IT"/>
              </w:rPr>
              <w:t xml:space="preserve"> </w:t>
            </w:r>
            <w:r w:rsidRPr="00F22A1B">
              <w:rPr>
                <w:rFonts w:asciiTheme="minorHAnsi" w:hAnsiTheme="minorHAnsi" w:cstheme="minorHAnsi"/>
                <w:spacing w:val="-10"/>
                <w:lang w:val="it-IT"/>
              </w:rPr>
              <w:t>E</w:t>
            </w:r>
          </w:p>
        </w:tc>
      </w:tr>
      <w:tr w:rsidR="0088273F" w:rsidRPr="00F22A1B" w14:paraId="3189CA50" w14:textId="77777777" w:rsidTr="00AC0879">
        <w:trPr>
          <w:trHeight w:val="7276"/>
        </w:trPr>
        <w:tc>
          <w:tcPr>
            <w:tcW w:w="1101" w:type="pct"/>
          </w:tcPr>
          <w:p w14:paraId="444548B1" w14:textId="77777777" w:rsidR="0088273F" w:rsidRPr="00F22A1B" w:rsidRDefault="0088273F" w:rsidP="00AC0879">
            <w:pPr>
              <w:pStyle w:val="TableParagraph"/>
              <w:rPr>
                <w:rFonts w:asciiTheme="minorHAnsi" w:hAnsiTheme="minorHAnsi" w:cstheme="minorHAnsi"/>
                <w:b/>
                <w:lang w:val="it-IT"/>
              </w:rPr>
            </w:pPr>
          </w:p>
          <w:p w14:paraId="31029255" w14:textId="77777777" w:rsidR="0088273F" w:rsidRPr="00F22A1B" w:rsidRDefault="0088273F" w:rsidP="00AC0879">
            <w:pPr>
              <w:pStyle w:val="TableParagraph"/>
              <w:rPr>
                <w:rFonts w:asciiTheme="minorHAnsi" w:hAnsiTheme="minorHAnsi" w:cstheme="minorHAnsi"/>
                <w:b/>
                <w:lang w:val="it-IT"/>
              </w:rPr>
            </w:pPr>
          </w:p>
          <w:p w14:paraId="4AB48D29" w14:textId="77777777" w:rsidR="0088273F" w:rsidRPr="00F22A1B" w:rsidRDefault="0088273F" w:rsidP="00AC0879">
            <w:pPr>
              <w:pStyle w:val="TableParagraph"/>
              <w:rPr>
                <w:rFonts w:asciiTheme="minorHAnsi" w:hAnsiTheme="minorHAnsi" w:cstheme="minorHAnsi"/>
                <w:b/>
                <w:lang w:val="it-IT"/>
              </w:rPr>
            </w:pPr>
          </w:p>
          <w:p w14:paraId="0B984646" w14:textId="77777777" w:rsidR="0088273F" w:rsidRPr="00F22A1B" w:rsidRDefault="0088273F" w:rsidP="00AC0879">
            <w:pPr>
              <w:pStyle w:val="TableParagraph"/>
              <w:rPr>
                <w:rFonts w:asciiTheme="minorHAnsi" w:hAnsiTheme="minorHAnsi" w:cstheme="minorHAnsi"/>
                <w:b/>
                <w:lang w:val="it-IT"/>
              </w:rPr>
            </w:pPr>
          </w:p>
          <w:p w14:paraId="6BCC9FE1" w14:textId="77777777" w:rsidR="0088273F" w:rsidRPr="00F22A1B" w:rsidRDefault="0088273F" w:rsidP="00AC0879">
            <w:pPr>
              <w:pStyle w:val="TableParagraph"/>
              <w:rPr>
                <w:rFonts w:asciiTheme="minorHAnsi" w:hAnsiTheme="minorHAnsi" w:cstheme="minorHAnsi"/>
                <w:b/>
                <w:lang w:val="it-IT"/>
              </w:rPr>
            </w:pPr>
          </w:p>
          <w:p w14:paraId="241E5A46" w14:textId="77777777" w:rsidR="0088273F" w:rsidRPr="00F22A1B" w:rsidRDefault="0088273F" w:rsidP="00AC0879">
            <w:pPr>
              <w:pStyle w:val="TableParagraph"/>
              <w:rPr>
                <w:rFonts w:asciiTheme="minorHAnsi" w:hAnsiTheme="minorHAnsi" w:cstheme="minorHAnsi"/>
                <w:b/>
                <w:lang w:val="it-IT"/>
              </w:rPr>
            </w:pPr>
          </w:p>
          <w:p w14:paraId="3B79F9AF" w14:textId="77777777" w:rsidR="0088273F" w:rsidRPr="00F22A1B" w:rsidRDefault="0088273F" w:rsidP="00AC0879">
            <w:pPr>
              <w:pStyle w:val="TableParagraph"/>
              <w:rPr>
                <w:rFonts w:asciiTheme="minorHAnsi" w:hAnsiTheme="minorHAnsi" w:cstheme="minorHAnsi"/>
                <w:b/>
                <w:lang w:val="it-IT"/>
              </w:rPr>
            </w:pPr>
          </w:p>
          <w:p w14:paraId="516C88A3" w14:textId="77777777" w:rsidR="0088273F" w:rsidRPr="00F22A1B" w:rsidRDefault="0088273F" w:rsidP="00AC0879">
            <w:pPr>
              <w:pStyle w:val="TableParagraph"/>
              <w:rPr>
                <w:rFonts w:asciiTheme="minorHAnsi" w:hAnsiTheme="minorHAnsi" w:cstheme="minorHAnsi"/>
                <w:b/>
                <w:lang w:val="it-IT"/>
              </w:rPr>
            </w:pPr>
          </w:p>
          <w:p w14:paraId="4BC2BBCB" w14:textId="77777777" w:rsidR="0088273F" w:rsidRPr="00F22A1B" w:rsidRDefault="0088273F" w:rsidP="00AC0879">
            <w:pPr>
              <w:pStyle w:val="TableParagraph"/>
              <w:rPr>
                <w:rFonts w:asciiTheme="minorHAnsi" w:hAnsiTheme="minorHAnsi" w:cstheme="minorHAnsi"/>
                <w:b/>
                <w:lang w:val="it-IT"/>
              </w:rPr>
            </w:pPr>
          </w:p>
          <w:p w14:paraId="08AB27C7" w14:textId="77777777" w:rsidR="0088273F" w:rsidRPr="00F22A1B" w:rsidRDefault="0088273F" w:rsidP="00AC0879">
            <w:pPr>
              <w:pStyle w:val="TableParagraph"/>
              <w:rPr>
                <w:rFonts w:asciiTheme="minorHAnsi" w:hAnsiTheme="minorHAnsi" w:cstheme="minorHAnsi"/>
                <w:b/>
                <w:lang w:val="it-IT"/>
              </w:rPr>
            </w:pPr>
          </w:p>
          <w:p w14:paraId="2921A648" w14:textId="77777777" w:rsidR="0088273F" w:rsidRPr="00F22A1B" w:rsidRDefault="0088273F" w:rsidP="00AC0879">
            <w:pPr>
              <w:pStyle w:val="TableParagraph"/>
              <w:rPr>
                <w:rFonts w:asciiTheme="minorHAnsi" w:hAnsiTheme="minorHAnsi" w:cstheme="minorHAnsi"/>
                <w:b/>
                <w:lang w:val="it-IT"/>
              </w:rPr>
            </w:pPr>
          </w:p>
          <w:p w14:paraId="0AF4D959" w14:textId="77777777" w:rsidR="0088273F" w:rsidRPr="00F22A1B" w:rsidRDefault="0088273F" w:rsidP="00AC0879">
            <w:pPr>
              <w:pStyle w:val="TableParagraph"/>
              <w:rPr>
                <w:rFonts w:asciiTheme="minorHAnsi" w:hAnsiTheme="minorHAnsi" w:cstheme="minorHAnsi"/>
                <w:b/>
                <w:lang w:val="it-IT"/>
              </w:rPr>
            </w:pPr>
          </w:p>
          <w:p w14:paraId="6E42DFDB" w14:textId="77777777" w:rsidR="0088273F" w:rsidRPr="00F22A1B" w:rsidRDefault="0088273F" w:rsidP="00AC0879">
            <w:pPr>
              <w:pStyle w:val="TableParagraph"/>
              <w:rPr>
                <w:rFonts w:asciiTheme="minorHAnsi" w:hAnsiTheme="minorHAnsi" w:cstheme="minorHAnsi"/>
                <w:b/>
                <w:lang w:val="it-IT"/>
              </w:rPr>
            </w:pPr>
          </w:p>
          <w:p w14:paraId="1692BB10" w14:textId="77777777" w:rsidR="0088273F" w:rsidRPr="00F22A1B" w:rsidRDefault="0088273F" w:rsidP="00AC0879">
            <w:pPr>
              <w:pStyle w:val="TableParagraph"/>
              <w:ind w:left="103"/>
              <w:rPr>
                <w:rFonts w:asciiTheme="minorHAnsi" w:hAnsiTheme="minorHAnsi" w:cstheme="minorHAnsi"/>
                <w:b/>
                <w:lang w:val="it-IT"/>
              </w:rPr>
            </w:pPr>
            <w:r w:rsidRPr="00F22A1B">
              <w:rPr>
                <w:rFonts w:asciiTheme="minorHAnsi" w:hAnsiTheme="minorHAnsi" w:cstheme="minorHAnsi"/>
                <w:b/>
                <w:spacing w:val="-2"/>
                <w:lang w:val="it-IT"/>
              </w:rPr>
              <w:t>Descrizione</w:t>
            </w:r>
          </w:p>
        </w:tc>
        <w:tc>
          <w:tcPr>
            <w:tcW w:w="3899" w:type="pct"/>
          </w:tcPr>
          <w:p w14:paraId="161F1AE0" w14:textId="77777777" w:rsidR="0088273F" w:rsidRPr="00F22A1B" w:rsidRDefault="0088273F" w:rsidP="00AC0879">
            <w:pPr>
              <w:pStyle w:val="TableParagraph"/>
              <w:ind w:left="86" w:right="128"/>
              <w:jc w:val="both"/>
              <w:rPr>
                <w:rFonts w:asciiTheme="minorHAnsi" w:hAnsiTheme="minorHAnsi" w:cstheme="minorHAnsi"/>
                <w:lang w:val="it-IT"/>
              </w:rPr>
            </w:pPr>
            <w:r w:rsidRPr="00F22A1B">
              <w:rPr>
                <w:rFonts w:asciiTheme="minorHAnsi" w:hAnsiTheme="minorHAnsi" w:cstheme="minorHAnsi"/>
                <w:spacing w:val="-2"/>
                <w:lang w:val="it-IT"/>
              </w:rPr>
              <w:t>Servizio</w:t>
            </w:r>
            <w:r w:rsidRPr="00F22A1B">
              <w:rPr>
                <w:rFonts w:asciiTheme="minorHAnsi" w:hAnsiTheme="minorHAnsi" w:cstheme="minorHAnsi"/>
                <w:spacing w:val="-6"/>
                <w:lang w:val="it-IT"/>
              </w:rPr>
              <w:t xml:space="preserve"> </w:t>
            </w:r>
            <w:r w:rsidRPr="00F22A1B">
              <w:rPr>
                <w:rFonts w:asciiTheme="minorHAnsi" w:hAnsiTheme="minorHAnsi" w:cstheme="minorHAnsi"/>
                <w:spacing w:val="-2"/>
                <w:lang w:val="it-IT"/>
              </w:rPr>
              <w:t>per</w:t>
            </w:r>
            <w:r w:rsidRPr="00F22A1B">
              <w:rPr>
                <w:rFonts w:asciiTheme="minorHAnsi" w:hAnsiTheme="minorHAnsi" w:cstheme="minorHAnsi"/>
                <w:spacing w:val="-6"/>
                <w:lang w:val="it-IT"/>
              </w:rPr>
              <w:t xml:space="preserve"> </w:t>
            </w:r>
            <w:r w:rsidRPr="00F22A1B">
              <w:rPr>
                <w:rFonts w:asciiTheme="minorHAnsi" w:hAnsiTheme="minorHAnsi" w:cstheme="minorHAnsi"/>
                <w:spacing w:val="-2"/>
                <w:lang w:val="it-IT"/>
              </w:rPr>
              <w:t>rendere</w:t>
            </w:r>
            <w:r w:rsidRPr="00F22A1B">
              <w:rPr>
                <w:rFonts w:asciiTheme="minorHAnsi" w:hAnsiTheme="minorHAnsi" w:cstheme="minorHAnsi"/>
                <w:spacing w:val="-6"/>
                <w:lang w:val="it-IT"/>
              </w:rPr>
              <w:t xml:space="preserve"> </w:t>
            </w:r>
            <w:r w:rsidRPr="00F22A1B">
              <w:rPr>
                <w:rFonts w:asciiTheme="minorHAnsi" w:hAnsiTheme="minorHAnsi" w:cstheme="minorHAnsi"/>
                <w:spacing w:val="-2"/>
                <w:lang w:val="it-IT"/>
              </w:rPr>
              <w:t>la</w:t>
            </w:r>
            <w:r w:rsidRPr="00F22A1B">
              <w:rPr>
                <w:rFonts w:asciiTheme="minorHAnsi" w:hAnsiTheme="minorHAnsi" w:cstheme="minorHAnsi"/>
                <w:spacing w:val="-5"/>
                <w:lang w:val="it-IT"/>
              </w:rPr>
              <w:t xml:space="preserve"> </w:t>
            </w:r>
            <w:r w:rsidRPr="00F22A1B">
              <w:rPr>
                <w:rFonts w:asciiTheme="minorHAnsi" w:hAnsiTheme="minorHAnsi" w:cstheme="minorHAnsi"/>
                <w:spacing w:val="-2"/>
                <w:lang w:val="it-IT"/>
              </w:rPr>
              <w:t>persona</w:t>
            </w:r>
            <w:r w:rsidRPr="00F22A1B">
              <w:rPr>
                <w:rFonts w:asciiTheme="minorHAnsi" w:hAnsiTheme="minorHAnsi" w:cstheme="minorHAnsi"/>
                <w:spacing w:val="-5"/>
                <w:lang w:val="it-IT"/>
              </w:rPr>
              <w:t xml:space="preserve"> </w:t>
            </w:r>
            <w:r w:rsidRPr="00F22A1B">
              <w:rPr>
                <w:rFonts w:asciiTheme="minorHAnsi" w:hAnsiTheme="minorHAnsi" w:cstheme="minorHAnsi"/>
                <w:spacing w:val="-2"/>
                <w:lang w:val="it-IT"/>
              </w:rPr>
              <w:t>più</w:t>
            </w:r>
            <w:r w:rsidRPr="00F22A1B">
              <w:rPr>
                <w:rFonts w:asciiTheme="minorHAnsi" w:hAnsiTheme="minorHAnsi" w:cstheme="minorHAnsi"/>
                <w:spacing w:val="-5"/>
                <w:lang w:val="it-IT"/>
              </w:rPr>
              <w:t xml:space="preserve"> </w:t>
            </w:r>
            <w:r w:rsidRPr="00F22A1B">
              <w:rPr>
                <w:rFonts w:asciiTheme="minorHAnsi" w:hAnsiTheme="minorHAnsi" w:cstheme="minorHAnsi"/>
                <w:spacing w:val="-2"/>
                <w:lang w:val="it-IT"/>
              </w:rPr>
              <w:t>consapevole</w:t>
            </w:r>
            <w:r w:rsidRPr="00F22A1B">
              <w:rPr>
                <w:rFonts w:asciiTheme="minorHAnsi" w:hAnsiTheme="minorHAnsi" w:cstheme="minorHAnsi"/>
                <w:spacing w:val="-5"/>
                <w:lang w:val="it-IT"/>
              </w:rPr>
              <w:t xml:space="preserve"> </w:t>
            </w:r>
            <w:r w:rsidRPr="00F22A1B">
              <w:rPr>
                <w:rFonts w:asciiTheme="minorHAnsi" w:hAnsiTheme="minorHAnsi" w:cstheme="minorHAnsi"/>
                <w:spacing w:val="-2"/>
                <w:lang w:val="it-IT"/>
              </w:rPr>
              <w:t>nella</w:t>
            </w:r>
            <w:r w:rsidRPr="00F22A1B">
              <w:rPr>
                <w:rFonts w:asciiTheme="minorHAnsi" w:hAnsiTheme="minorHAnsi" w:cstheme="minorHAnsi"/>
                <w:spacing w:val="-5"/>
                <w:lang w:val="it-IT"/>
              </w:rPr>
              <w:t xml:space="preserve"> </w:t>
            </w:r>
            <w:r w:rsidRPr="00F22A1B">
              <w:rPr>
                <w:rFonts w:asciiTheme="minorHAnsi" w:hAnsiTheme="minorHAnsi" w:cstheme="minorHAnsi"/>
                <w:spacing w:val="-2"/>
                <w:lang w:val="it-IT"/>
              </w:rPr>
              <w:t>lettura</w:t>
            </w:r>
            <w:r w:rsidRPr="00F22A1B">
              <w:rPr>
                <w:rFonts w:asciiTheme="minorHAnsi" w:hAnsiTheme="minorHAnsi" w:cstheme="minorHAnsi"/>
                <w:spacing w:val="-5"/>
                <w:lang w:val="it-IT"/>
              </w:rPr>
              <w:t xml:space="preserve"> </w:t>
            </w:r>
            <w:r w:rsidRPr="00F22A1B">
              <w:rPr>
                <w:rFonts w:asciiTheme="minorHAnsi" w:hAnsiTheme="minorHAnsi" w:cstheme="minorHAnsi"/>
                <w:spacing w:val="-2"/>
                <w:lang w:val="it-IT"/>
              </w:rPr>
              <w:t>approfondita</w:t>
            </w:r>
            <w:r w:rsidRPr="00F22A1B">
              <w:rPr>
                <w:rFonts w:asciiTheme="minorHAnsi" w:hAnsiTheme="minorHAnsi" w:cstheme="minorHAnsi"/>
                <w:spacing w:val="-5"/>
                <w:lang w:val="it-IT"/>
              </w:rPr>
              <w:t xml:space="preserve"> </w:t>
            </w:r>
            <w:r w:rsidRPr="00F22A1B">
              <w:rPr>
                <w:rFonts w:asciiTheme="minorHAnsi" w:hAnsiTheme="minorHAnsi" w:cstheme="minorHAnsi"/>
                <w:spacing w:val="-2"/>
                <w:lang w:val="it-IT"/>
              </w:rPr>
              <w:t xml:space="preserve">del </w:t>
            </w:r>
            <w:r w:rsidRPr="00F22A1B">
              <w:rPr>
                <w:rFonts w:asciiTheme="minorHAnsi" w:hAnsiTheme="minorHAnsi" w:cstheme="minorHAnsi"/>
                <w:lang w:val="it-IT"/>
              </w:rPr>
              <w:t xml:space="preserve">contesto, nella ricostruzione e nella valorizzazione della propria storia professionale e formativa, nell’identificazione delle proprie risorse e competenze, al fine di definire i percorsi più idonei per la collocazione o </w:t>
            </w:r>
            <w:r w:rsidRPr="00F22A1B">
              <w:rPr>
                <w:rFonts w:asciiTheme="minorHAnsi" w:hAnsiTheme="minorHAnsi" w:cstheme="minorHAnsi"/>
                <w:spacing w:val="-2"/>
                <w:lang w:val="it-IT"/>
              </w:rPr>
              <w:t>ricollocazione</w:t>
            </w:r>
            <w:r w:rsidRPr="00F22A1B">
              <w:rPr>
                <w:rFonts w:asciiTheme="minorHAnsi" w:hAnsiTheme="minorHAnsi" w:cstheme="minorHAnsi"/>
                <w:spacing w:val="-10"/>
                <w:lang w:val="it-IT"/>
              </w:rPr>
              <w:t xml:space="preserve"> </w:t>
            </w:r>
            <w:r w:rsidRPr="00F22A1B">
              <w:rPr>
                <w:rFonts w:asciiTheme="minorHAnsi" w:hAnsiTheme="minorHAnsi" w:cstheme="minorHAnsi"/>
                <w:spacing w:val="-2"/>
                <w:lang w:val="it-IT"/>
              </w:rPr>
              <w:t>in</w:t>
            </w:r>
            <w:r w:rsidRPr="00F22A1B">
              <w:rPr>
                <w:rFonts w:asciiTheme="minorHAnsi" w:hAnsiTheme="minorHAnsi" w:cstheme="minorHAnsi"/>
                <w:spacing w:val="-10"/>
                <w:lang w:val="it-IT"/>
              </w:rPr>
              <w:t xml:space="preserve"> </w:t>
            </w:r>
            <w:r w:rsidRPr="00F22A1B">
              <w:rPr>
                <w:rFonts w:asciiTheme="minorHAnsi" w:hAnsiTheme="minorHAnsi" w:cstheme="minorHAnsi"/>
                <w:spacing w:val="-2"/>
                <w:lang w:val="it-IT"/>
              </w:rPr>
              <w:t>relazione</w:t>
            </w:r>
            <w:r w:rsidRPr="00F22A1B">
              <w:rPr>
                <w:rFonts w:asciiTheme="minorHAnsi" w:hAnsiTheme="minorHAnsi" w:cstheme="minorHAnsi"/>
                <w:spacing w:val="-11"/>
                <w:lang w:val="it-IT"/>
              </w:rPr>
              <w:t xml:space="preserve"> </w:t>
            </w:r>
            <w:r w:rsidRPr="00F22A1B">
              <w:rPr>
                <w:rFonts w:asciiTheme="minorHAnsi" w:hAnsiTheme="minorHAnsi" w:cstheme="minorHAnsi"/>
                <w:spacing w:val="-2"/>
                <w:lang w:val="it-IT"/>
              </w:rPr>
              <w:t>alla</w:t>
            </w:r>
            <w:r w:rsidRPr="00F22A1B">
              <w:rPr>
                <w:rFonts w:asciiTheme="minorHAnsi" w:hAnsiTheme="minorHAnsi" w:cstheme="minorHAnsi"/>
                <w:spacing w:val="-9"/>
                <w:lang w:val="it-IT"/>
              </w:rPr>
              <w:t xml:space="preserve"> </w:t>
            </w:r>
            <w:r w:rsidRPr="00F22A1B">
              <w:rPr>
                <w:rFonts w:asciiTheme="minorHAnsi" w:hAnsiTheme="minorHAnsi" w:cstheme="minorHAnsi"/>
                <w:spacing w:val="-2"/>
                <w:lang w:val="it-IT"/>
              </w:rPr>
              <w:t>situazione</w:t>
            </w:r>
            <w:r w:rsidRPr="00F22A1B">
              <w:rPr>
                <w:rFonts w:asciiTheme="minorHAnsi" w:hAnsiTheme="minorHAnsi" w:cstheme="minorHAnsi"/>
                <w:spacing w:val="-10"/>
                <w:lang w:val="it-IT"/>
              </w:rPr>
              <w:t xml:space="preserve"> </w:t>
            </w:r>
            <w:r w:rsidRPr="00F22A1B">
              <w:rPr>
                <w:rFonts w:asciiTheme="minorHAnsi" w:hAnsiTheme="minorHAnsi" w:cstheme="minorHAnsi"/>
                <w:spacing w:val="-2"/>
                <w:lang w:val="it-IT"/>
              </w:rPr>
              <w:t>del</w:t>
            </w:r>
            <w:r w:rsidRPr="00F22A1B">
              <w:rPr>
                <w:rFonts w:asciiTheme="minorHAnsi" w:hAnsiTheme="minorHAnsi" w:cstheme="minorHAnsi"/>
                <w:spacing w:val="-10"/>
                <w:lang w:val="it-IT"/>
              </w:rPr>
              <w:t xml:space="preserve"> </w:t>
            </w:r>
            <w:r w:rsidRPr="00F22A1B">
              <w:rPr>
                <w:rFonts w:asciiTheme="minorHAnsi" w:hAnsiTheme="minorHAnsi" w:cstheme="minorHAnsi"/>
                <w:spacing w:val="-2"/>
                <w:lang w:val="it-IT"/>
              </w:rPr>
              <w:t>mercato</w:t>
            </w:r>
            <w:r w:rsidRPr="00F22A1B">
              <w:rPr>
                <w:rFonts w:asciiTheme="minorHAnsi" w:hAnsiTheme="minorHAnsi" w:cstheme="minorHAnsi"/>
                <w:spacing w:val="-10"/>
                <w:lang w:val="it-IT"/>
              </w:rPr>
              <w:t xml:space="preserve"> </w:t>
            </w:r>
            <w:r w:rsidRPr="00F22A1B">
              <w:rPr>
                <w:rFonts w:asciiTheme="minorHAnsi" w:hAnsiTheme="minorHAnsi" w:cstheme="minorHAnsi"/>
                <w:spacing w:val="-2"/>
                <w:lang w:val="it-IT"/>
              </w:rPr>
              <w:t>del</w:t>
            </w:r>
            <w:r w:rsidRPr="00F22A1B">
              <w:rPr>
                <w:rFonts w:asciiTheme="minorHAnsi" w:hAnsiTheme="minorHAnsi" w:cstheme="minorHAnsi"/>
                <w:spacing w:val="-10"/>
                <w:lang w:val="it-IT"/>
              </w:rPr>
              <w:t xml:space="preserve"> </w:t>
            </w:r>
            <w:r w:rsidRPr="00F22A1B">
              <w:rPr>
                <w:rFonts w:asciiTheme="minorHAnsi" w:hAnsiTheme="minorHAnsi" w:cstheme="minorHAnsi"/>
                <w:spacing w:val="-2"/>
                <w:lang w:val="it-IT"/>
              </w:rPr>
              <w:t>lavoro</w:t>
            </w:r>
            <w:r w:rsidRPr="00F22A1B">
              <w:rPr>
                <w:rFonts w:asciiTheme="minorHAnsi" w:hAnsiTheme="minorHAnsi" w:cstheme="minorHAnsi"/>
                <w:spacing w:val="-10"/>
                <w:lang w:val="it-IT"/>
              </w:rPr>
              <w:t xml:space="preserve"> </w:t>
            </w:r>
            <w:r w:rsidRPr="00F22A1B">
              <w:rPr>
                <w:rFonts w:asciiTheme="minorHAnsi" w:hAnsiTheme="minorHAnsi" w:cstheme="minorHAnsi"/>
                <w:spacing w:val="-2"/>
                <w:lang w:val="it-IT"/>
              </w:rPr>
              <w:t>locale.</w:t>
            </w:r>
          </w:p>
          <w:p w14:paraId="4256B07B" w14:textId="77777777" w:rsidR="0088273F" w:rsidRPr="00F22A1B" w:rsidRDefault="0088273F" w:rsidP="00AC0879">
            <w:pPr>
              <w:pStyle w:val="TableParagraph"/>
              <w:ind w:left="105" w:right="126"/>
              <w:jc w:val="both"/>
              <w:rPr>
                <w:rFonts w:asciiTheme="minorHAnsi" w:hAnsiTheme="minorHAnsi" w:cstheme="minorHAnsi"/>
                <w:lang w:val="it-IT"/>
              </w:rPr>
            </w:pPr>
            <w:r w:rsidRPr="00F22A1B">
              <w:rPr>
                <w:rFonts w:asciiTheme="minorHAnsi" w:hAnsiTheme="minorHAnsi" w:cstheme="minorHAnsi"/>
                <w:spacing w:val="-2"/>
                <w:lang w:val="it-IT"/>
              </w:rPr>
              <w:t>In</w:t>
            </w:r>
            <w:r w:rsidRPr="00F22A1B">
              <w:rPr>
                <w:rFonts w:asciiTheme="minorHAnsi" w:hAnsiTheme="minorHAnsi" w:cstheme="minorHAnsi"/>
                <w:spacing w:val="-7"/>
                <w:lang w:val="it-IT"/>
              </w:rPr>
              <w:t xml:space="preserve"> </w:t>
            </w:r>
            <w:r w:rsidRPr="00F22A1B">
              <w:rPr>
                <w:rFonts w:asciiTheme="minorHAnsi" w:hAnsiTheme="minorHAnsi" w:cstheme="minorHAnsi"/>
                <w:spacing w:val="-2"/>
                <w:lang w:val="it-IT"/>
              </w:rPr>
              <w:t>particolare,</w:t>
            </w:r>
            <w:r w:rsidRPr="00F22A1B">
              <w:rPr>
                <w:rFonts w:asciiTheme="minorHAnsi" w:hAnsiTheme="minorHAnsi" w:cstheme="minorHAnsi"/>
                <w:spacing w:val="-7"/>
                <w:lang w:val="it-IT"/>
              </w:rPr>
              <w:t xml:space="preserve"> </w:t>
            </w:r>
            <w:r w:rsidRPr="00F22A1B">
              <w:rPr>
                <w:rFonts w:asciiTheme="minorHAnsi" w:hAnsiTheme="minorHAnsi" w:cstheme="minorHAnsi"/>
                <w:spacing w:val="-2"/>
                <w:lang w:val="it-IT"/>
              </w:rPr>
              <w:t>l’attività</w:t>
            </w:r>
            <w:r w:rsidRPr="00F22A1B">
              <w:rPr>
                <w:rFonts w:asciiTheme="minorHAnsi" w:hAnsiTheme="minorHAnsi" w:cstheme="minorHAnsi"/>
                <w:spacing w:val="-7"/>
                <w:lang w:val="it-IT"/>
              </w:rPr>
              <w:t xml:space="preserve"> </w:t>
            </w:r>
            <w:r w:rsidRPr="00F22A1B">
              <w:rPr>
                <w:rFonts w:asciiTheme="minorHAnsi" w:hAnsiTheme="minorHAnsi" w:cstheme="minorHAnsi"/>
                <w:spacing w:val="-2"/>
                <w:lang w:val="it-IT"/>
              </w:rPr>
              <w:t>consiste</w:t>
            </w:r>
            <w:r w:rsidRPr="00F22A1B">
              <w:rPr>
                <w:rFonts w:asciiTheme="minorHAnsi" w:hAnsiTheme="minorHAnsi" w:cstheme="minorHAnsi"/>
                <w:spacing w:val="-7"/>
                <w:lang w:val="it-IT"/>
              </w:rPr>
              <w:t xml:space="preserve"> </w:t>
            </w:r>
            <w:r w:rsidRPr="00F22A1B">
              <w:rPr>
                <w:rFonts w:asciiTheme="minorHAnsi" w:hAnsiTheme="minorHAnsi" w:cstheme="minorHAnsi"/>
                <w:spacing w:val="-2"/>
                <w:lang w:val="it-IT"/>
              </w:rPr>
              <w:t>in</w:t>
            </w:r>
            <w:r w:rsidRPr="00F22A1B">
              <w:rPr>
                <w:rFonts w:asciiTheme="minorHAnsi" w:hAnsiTheme="minorHAnsi" w:cstheme="minorHAnsi"/>
                <w:spacing w:val="-7"/>
                <w:lang w:val="it-IT"/>
              </w:rPr>
              <w:t xml:space="preserve"> </w:t>
            </w:r>
            <w:r w:rsidRPr="00F22A1B">
              <w:rPr>
                <w:rFonts w:asciiTheme="minorHAnsi" w:hAnsiTheme="minorHAnsi" w:cstheme="minorHAnsi"/>
                <w:spacing w:val="-2"/>
                <w:lang w:val="it-IT"/>
              </w:rPr>
              <w:t>una</w:t>
            </w:r>
            <w:r w:rsidRPr="00F22A1B">
              <w:rPr>
                <w:rFonts w:asciiTheme="minorHAnsi" w:hAnsiTheme="minorHAnsi" w:cstheme="minorHAnsi"/>
                <w:spacing w:val="-7"/>
                <w:lang w:val="it-IT"/>
              </w:rPr>
              <w:t xml:space="preserve"> </w:t>
            </w:r>
            <w:r w:rsidRPr="00F22A1B">
              <w:rPr>
                <w:rFonts w:asciiTheme="minorHAnsi" w:hAnsiTheme="minorHAnsi" w:cstheme="minorHAnsi"/>
                <w:spacing w:val="-2"/>
                <w:lang w:val="it-IT"/>
              </w:rPr>
              <w:t>valutazione</w:t>
            </w:r>
            <w:r w:rsidRPr="00F22A1B">
              <w:rPr>
                <w:rFonts w:asciiTheme="minorHAnsi" w:hAnsiTheme="minorHAnsi" w:cstheme="minorHAnsi"/>
                <w:spacing w:val="-7"/>
                <w:lang w:val="it-IT"/>
              </w:rPr>
              <w:t xml:space="preserve"> </w:t>
            </w:r>
            <w:r w:rsidRPr="00F22A1B">
              <w:rPr>
                <w:rFonts w:asciiTheme="minorHAnsi" w:hAnsiTheme="minorHAnsi" w:cstheme="minorHAnsi"/>
                <w:spacing w:val="-2"/>
                <w:lang w:val="it-IT"/>
              </w:rPr>
              <w:t>della</w:t>
            </w:r>
            <w:r w:rsidRPr="00F22A1B">
              <w:rPr>
                <w:rFonts w:asciiTheme="minorHAnsi" w:hAnsiTheme="minorHAnsi" w:cstheme="minorHAnsi"/>
                <w:spacing w:val="-7"/>
                <w:lang w:val="it-IT"/>
              </w:rPr>
              <w:t xml:space="preserve"> </w:t>
            </w:r>
            <w:r w:rsidRPr="00F22A1B">
              <w:rPr>
                <w:rFonts w:asciiTheme="minorHAnsi" w:hAnsiTheme="minorHAnsi" w:cstheme="minorHAnsi"/>
                <w:spacing w:val="-2"/>
                <w:lang w:val="it-IT"/>
              </w:rPr>
              <w:t>tipologia</w:t>
            </w:r>
            <w:r w:rsidRPr="00F22A1B">
              <w:rPr>
                <w:rFonts w:asciiTheme="minorHAnsi" w:hAnsiTheme="minorHAnsi" w:cstheme="minorHAnsi"/>
                <w:spacing w:val="-7"/>
                <w:lang w:val="it-IT"/>
              </w:rPr>
              <w:t xml:space="preserve"> </w:t>
            </w:r>
            <w:r w:rsidRPr="00F22A1B">
              <w:rPr>
                <w:rFonts w:asciiTheme="minorHAnsi" w:hAnsiTheme="minorHAnsi" w:cstheme="minorHAnsi"/>
                <w:spacing w:val="-2"/>
                <w:lang w:val="it-IT"/>
              </w:rPr>
              <w:t>di</w:t>
            </w:r>
            <w:r w:rsidRPr="00F22A1B">
              <w:rPr>
                <w:rFonts w:asciiTheme="minorHAnsi" w:hAnsiTheme="minorHAnsi" w:cstheme="minorHAnsi"/>
                <w:spacing w:val="-7"/>
                <w:lang w:val="it-IT"/>
              </w:rPr>
              <w:t xml:space="preserve"> </w:t>
            </w:r>
            <w:r w:rsidRPr="00F22A1B">
              <w:rPr>
                <w:rFonts w:asciiTheme="minorHAnsi" w:hAnsiTheme="minorHAnsi" w:cstheme="minorHAnsi"/>
                <w:spacing w:val="-2"/>
                <w:lang w:val="it-IT"/>
              </w:rPr>
              <w:t xml:space="preserve">esigenza </w:t>
            </w:r>
            <w:r w:rsidRPr="00F22A1B">
              <w:rPr>
                <w:rFonts w:asciiTheme="minorHAnsi" w:hAnsiTheme="minorHAnsi" w:cstheme="minorHAnsi"/>
                <w:lang w:val="it-IT"/>
              </w:rPr>
              <w:t>espressa</w:t>
            </w:r>
            <w:r w:rsidRPr="00F22A1B">
              <w:rPr>
                <w:rFonts w:asciiTheme="minorHAnsi" w:hAnsiTheme="minorHAnsi" w:cstheme="minorHAnsi"/>
                <w:spacing w:val="-10"/>
                <w:lang w:val="it-IT"/>
              </w:rPr>
              <w:t xml:space="preserve"> </w:t>
            </w:r>
            <w:r w:rsidRPr="00F22A1B">
              <w:rPr>
                <w:rFonts w:asciiTheme="minorHAnsi" w:hAnsiTheme="minorHAnsi" w:cstheme="minorHAnsi"/>
                <w:lang w:val="it-IT"/>
              </w:rPr>
              <w:t>e</w:t>
            </w:r>
            <w:r w:rsidRPr="00F22A1B">
              <w:rPr>
                <w:rFonts w:asciiTheme="minorHAnsi" w:hAnsiTheme="minorHAnsi" w:cstheme="minorHAnsi"/>
                <w:spacing w:val="-10"/>
                <w:lang w:val="it-IT"/>
              </w:rPr>
              <w:t xml:space="preserve"> </w:t>
            </w:r>
            <w:r w:rsidRPr="00F22A1B">
              <w:rPr>
                <w:rFonts w:asciiTheme="minorHAnsi" w:hAnsiTheme="minorHAnsi" w:cstheme="minorHAnsi"/>
                <w:lang w:val="it-IT"/>
              </w:rPr>
              <w:t>nell’individuazione</w:t>
            </w:r>
            <w:r w:rsidRPr="00F22A1B">
              <w:rPr>
                <w:rFonts w:asciiTheme="minorHAnsi" w:hAnsiTheme="minorHAnsi" w:cstheme="minorHAnsi"/>
                <w:spacing w:val="-10"/>
                <w:lang w:val="it-IT"/>
              </w:rPr>
              <w:t xml:space="preserve"> </w:t>
            </w:r>
            <w:r w:rsidRPr="00F22A1B">
              <w:rPr>
                <w:rFonts w:asciiTheme="minorHAnsi" w:hAnsiTheme="minorHAnsi" w:cstheme="minorHAnsi"/>
                <w:lang w:val="it-IT"/>
              </w:rPr>
              <w:t>delle</w:t>
            </w:r>
            <w:r w:rsidRPr="00F22A1B">
              <w:rPr>
                <w:rFonts w:asciiTheme="minorHAnsi" w:hAnsiTheme="minorHAnsi" w:cstheme="minorHAnsi"/>
                <w:spacing w:val="-10"/>
                <w:lang w:val="it-IT"/>
              </w:rPr>
              <w:t xml:space="preserve"> </w:t>
            </w:r>
            <w:r w:rsidRPr="00F22A1B">
              <w:rPr>
                <w:rFonts w:asciiTheme="minorHAnsi" w:hAnsiTheme="minorHAnsi" w:cstheme="minorHAnsi"/>
                <w:lang w:val="it-IT"/>
              </w:rPr>
              <w:t>competenze</w:t>
            </w:r>
            <w:r w:rsidRPr="00F22A1B">
              <w:rPr>
                <w:rFonts w:asciiTheme="minorHAnsi" w:hAnsiTheme="minorHAnsi" w:cstheme="minorHAnsi"/>
                <w:spacing w:val="-10"/>
                <w:lang w:val="it-IT"/>
              </w:rPr>
              <w:t xml:space="preserve"> </w:t>
            </w:r>
            <w:r w:rsidRPr="00F22A1B">
              <w:rPr>
                <w:rFonts w:asciiTheme="minorHAnsi" w:hAnsiTheme="minorHAnsi" w:cstheme="minorHAnsi"/>
                <w:lang w:val="it-IT"/>
              </w:rPr>
              <w:t>della</w:t>
            </w:r>
            <w:r w:rsidRPr="00F22A1B">
              <w:rPr>
                <w:rFonts w:asciiTheme="minorHAnsi" w:hAnsiTheme="minorHAnsi" w:cstheme="minorHAnsi"/>
                <w:spacing w:val="-8"/>
                <w:lang w:val="it-IT"/>
              </w:rPr>
              <w:t xml:space="preserve"> </w:t>
            </w:r>
            <w:r w:rsidRPr="00F22A1B">
              <w:rPr>
                <w:rFonts w:asciiTheme="minorHAnsi" w:hAnsiTheme="minorHAnsi" w:cstheme="minorHAnsi"/>
                <w:lang w:val="it-IT"/>
              </w:rPr>
              <w:t>persona</w:t>
            </w:r>
            <w:r w:rsidRPr="00F22A1B">
              <w:rPr>
                <w:rFonts w:asciiTheme="minorHAnsi" w:hAnsiTheme="minorHAnsi" w:cstheme="minorHAnsi"/>
                <w:spacing w:val="-10"/>
                <w:lang w:val="it-IT"/>
              </w:rPr>
              <w:t xml:space="preserve"> </w:t>
            </w:r>
            <w:r w:rsidRPr="00F22A1B">
              <w:rPr>
                <w:rFonts w:asciiTheme="minorHAnsi" w:hAnsiTheme="minorHAnsi" w:cstheme="minorHAnsi"/>
                <w:lang w:val="it-IT"/>
              </w:rPr>
              <w:t>per</w:t>
            </w:r>
            <w:r w:rsidRPr="00F22A1B">
              <w:rPr>
                <w:rFonts w:asciiTheme="minorHAnsi" w:hAnsiTheme="minorHAnsi" w:cstheme="minorHAnsi"/>
                <w:spacing w:val="-11"/>
                <w:lang w:val="it-IT"/>
              </w:rPr>
              <w:t xml:space="preserve"> </w:t>
            </w:r>
            <w:r w:rsidRPr="00F22A1B">
              <w:rPr>
                <w:rFonts w:asciiTheme="minorHAnsi" w:hAnsiTheme="minorHAnsi" w:cstheme="minorHAnsi"/>
                <w:lang w:val="it-IT"/>
              </w:rPr>
              <w:t>avviarla</w:t>
            </w:r>
            <w:r w:rsidRPr="00F22A1B">
              <w:rPr>
                <w:rFonts w:asciiTheme="minorHAnsi" w:hAnsiTheme="minorHAnsi" w:cstheme="minorHAnsi"/>
                <w:spacing w:val="-11"/>
                <w:lang w:val="it-IT"/>
              </w:rPr>
              <w:t xml:space="preserve"> </w:t>
            </w:r>
            <w:r w:rsidRPr="00F22A1B">
              <w:rPr>
                <w:rFonts w:asciiTheme="minorHAnsi" w:hAnsiTheme="minorHAnsi" w:cstheme="minorHAnsi"/>
                <w:lang w:val="it-IT"/>
              </w:rPr>
              <w:t>a percorsi</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maggiormente</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rispondenti</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alle</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proprie</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potenzialità</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in</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funzione</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di</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un percorso di inserimento o reinserimento lavorativo, di qualificazione o riqualificazione professionale o</w:t>
            </w:r>
            <w:r w:rsidRPr="00F22A1B">
              <w:rPr>
                <w:rFonts w:asciiTheme="minorHAnsi" w:hAnsiTheme="minorHAnsi" w:cstheme="minorHAnsi"/>
                <w:spacing w:val="-1"/>
                <w:lang w:val="it-IT"/>
              </w:rPr>
              <w:t xml:space="preserve"> </w:t>
            </w:r>
            <w:r w:rsidRPr="00F22A1B">
              <w:rPr>
                <w:rFonts w:asciiTheme="minorHAnsi" w:hAnsiTheme="minorHAnsi" w:cstheme="minorHAnsi"/>
                <w:lang w:val="it-IT"/>
              </w:rPr>
              <w:t>di</w:t>
            </w:r>
            <w:r w:rsidRPr="00F22A1B">
              <w:rPr>
                <w:rFonts w:asciiTheme="minorHAnsi" w:hAnsiTheme="minorHAnsi" w:cstheme="minorHAnsi"/>
                <w:spacing w:val="-1"/>
                <w:lang w:val="it-IT"/>
              </w:rPr>
              <w:t xml:space="preserve"> </w:t>
            </w:r>
            <w:r w:rsidRPr="00F22A1B">
              <w:rPr>
                <w:rFonts w:asciiTheme="minorHAnsi" w:hAnsiTheme="minorHAnsi" w:cstheme="minorHAnsi"/>
                <w:lang w:val="it-IT"/>
              </w:rPr>
              <w:t>autoimpiego.</w:t>
            </w:r>
            <w:r w:rsidRPr="00F22A1B">
              <w:rPr>
                <w:rFonts w:asciiTheme="minorHAnsi" w:hAnsiTheme="minorHAnsi" w:cstheme="minorHAnsi"/>
                <w:spacing w:val="-1"/>
                <w:lang w:val="it-IT"/>
              </w:rPr>
              <w:t xml:space="preserve"> </w:t>
            </w:r>
            <w:r w:rsidRPr="00F22A1B">
              <w:rPr>
                <w:rFonts w:asciiTheme="minorHAnsi" w:hAnsiTheme="minorHAnsi" w:cstheme="minorHAnsi"/>
                <w:lang w:val="it-IT"/>
              </w:rPr>
              <w:t>Il</w:t>
            </w:r>
            <w:r w:rsidRPr="00F22A1B">
              <w:rPr>
                <w:rFonts w:asciiTheme="minorHAnsi" w:hAnsiTheme="minorHAnsi" w:cstheme="minorHAnsi"/>
                <w:spacing w:val="-2"/>
                <w:lang w:val="it-IT"/>
              </w:rPr>
              <w:t xml:space="preserve"> </w:t>
            </w:r>
            <w:r w:rsidRPr="00F22A1B">
              <w:rPr>
                <w:rFonts w:asciiTheme="minorHAnsi" w:hAnsiTheme="minorHAnsi" w:cstheme="minorHAnsi"/>
                <w:lang w:val="it-IT"/>
              </w:rPr>
              <w:t>bisogno</w:t>
            </w:r>
            <w:r w:rsidRPr="00F22A1B">
              <w:rPr>
                <w:rFonts w:asciiTheme="minorHAnsi" w:hAnsiTheme="minorHAnsi" w:cstheme="minorHAnsi"/>
                <w:spacing w:val="-1"/>
                <w:lang w:val="it-IT"/>
              </w:rPr>
              <w:t xml:space="preserve"> </w:t>
            </w:r>
            <w:r w:rsidRPr="00F22A1B">
              <w:rPr>
                <w:rFonts w:asciiTheme="minorHAnsi" w:hAnsiTheme="minorHAnsi" w:cstheme="minorHAnsi"/>
                <w:lang w:val="it-IT"/>
              </w:rPr>
              <w:t>principale di</w:t>
            </w:r>
            <w:r w:rsidRPr="00F22A1B">
              <w:rPr>
                <w:rFonts w:asciiTheme="minorHAnsi" w:hAnsiTheme="minorHAnsi" w:cstheme="minorHAnsi"/>
                <w:spacing w:val="-1"/>
                <w:lang w:val="it-IT"/>
              </w:rPr>
              <w:t xml:space="preserve"> </w:t>
            </w:r>
            <w:r w:rsidRPr="00F22A1B">
              <w:rPr>
                <w:rFonts w:asciiTheme="minorHAnsi" w:hAnsiTheme="minorHAnsi" w:cstheme="minorHAnsi"/>
                <w:lang w:val="it-IT"/>
              </w:rPr>
              <w:t xml:space="preserve">chi </w:t>
            </w:r>
            <w:r w:rsidRPr="00F22A1B">
              <w:rPr>
                <w:rFonts w:asciiTheme="minorHAnsi" w:hAnsiTheme="minorHAnsi" w:cstheme="minorHAnsi"/>
                <w:spacing w:val="-2"/>
                <w:lang w:val="it-IT"/>
              </w:rPr>
              <w:t>entra</w:t>
            </w:r>
            <w:r w:rsidRPr="00F22A1B">
              <w:rPr>
                <w:rFonts w:asciiTheme="minorHAnsi" w:hAnsiTheme="minorHAnsi" w:cstheme="minorHAnsi"/>
                <w:spacing w:val="-15"/>
                <w:lang w:val="it-IT"/>
              </w:rPr>
              <w:t xml:space="preserve"> </w:t>
            </w:r>
            <w:r w:rsidRPr="00F22A1B">
              <w:rPr>
                <w:rFonts w:asciiTheme="minorHAnsi" w:hAnsiTheme="minorHAnsi" w:cstheme="minorHAnsi"/>
                <w:spacing w:val="-2"/>
                <w:lang w:val="it-IT"/>
              </w:rPr>
              <w:t>in</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questo</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percorso</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è</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quello</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di</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indirizzamento</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e</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di</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assistenza</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nella</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 xml:space="preserve">ricerca </w:t>
            </w:r>
            <w:r w:rsidRPr="00F22A1B">
              <w:rPr>
                <w:rFonts w:asciiTheme="minorHAnsi" w:hAnsiTheme="minorHAnsi" w:cstheme="minorHAnsi"/>
                <w:lang w:val="it-IT"/>
              </w:rPr>
              <w:t>del posto di lavoro, sulla base dei profili professionali e dell’analisi delle opportunità occupazionali del territorio.</w:t>
            </w:r>
          </w:p>
          <w:p w14:paraId="12BD45DD" w14:textId="77777777" w:rsidR="0088273F" w:rsidRPr="00F22A1B" w:rsidRDefault="0088273F" w:rsidP="00AC0879">
            <w:pPr>
              <w:pStyle w:val="TableParagraph"/>
              <w:ind w:left="86" w:right="126"/>
              <w:jc w:val="both"/>
              <w:rPr>
                <w:rFonts w:asciiTheme="minorHAnsi" w:hAnsiTheme="minorHAnsi" w:cstheme="minorHAnsi"/>
                <w:lang w:val="it-IT"/>
              </w:rPr>
            </w:pPr>
            <w:r w:rsidRPr="00F22A1B">
              <w:rPr>
                <w:rFonts w:asciiTheme="minorHAnsi" w:hAnsiTheme="minorHAnsi" w:cstheme="minorHAnsi"/>
                <w:lang w:val="it-IT"/>
              </w:rPr>
              <w:t>Nell’ambito</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dell’Orientamento</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specialistico,</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il</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servizio</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di</w:t>
            </w:r>
            <w:r w:rsidRPr="00F22A1B">
              <w:rPr>
                <w:rFonts w:asciiTheme="minorHAnsi" w:hAnsiTheme="minorHAnsi" w:cstheme="minorHAnsi"/>
                <w:spacing w:val="-15"/>
                <w:lang w:val="it-IT"/>
              </w:rPr>
              <w:t xml:space="preserve"> </w:t>
            </w:r>
            <w:r w:rsidRPr="00F22A1B">
              <w:rPr>
                <w:rFonts w:asciiTheme="minorHAnsi" w:hAnsiTheme="minorHAnsi" w:cstheme="minorHAnsi"/>
                <w:i/>
                <w:lang w:val="it-IT"/>
              </w:rPr>
              <w:t>Skill</w:t>
            </w:r>
            <w:r w:rsidRPr="00F22A1B">
              <w:rPr>
                <w:rFonts w:asciiTheme="minorHAnsi" w:hAnsiTheme="minorHAnsi" w:cstheme="minorHAnsi"/>
                <w:i/>
                <w:spacing w:val="-15"/>
                <w:lang w:val="it-IT"/>
              </w:rPr>
              <w:t xml:space="preserve"> </w:t>
            </w:r>
            <w:r w:rsidRPr="00F22A1B">
              <w:rPr>
                <w:rFonts w:asciiTheme="minorHAnsi" w:hAnsiTheme="minorHAnsi" w:cstheme="minorHAnsi"/>
                <w:i/>
                <w:lang w:val="it-IT"/>
              </w:rPr>
              <w:t>Gap</w:t>
            </w:r>
            <w:r w:rsidRPr="00F22A1B">
              <w:rPr>
                <w:rFonts w:asciiTheme="minorHAnsi" w:hAnsiTheme="minorHAnsi" w:cstheme="minorHAnsi"/>
                <w:i/>
                <w:spacing w:val="-15"/>
                <w:lang w:val="it-IT"/>
              </w:rPr>
              <w:t xml:space="preserve"> </w:t>
            </w:r>
            <w:r w:rsidRPr="00F22A1B">
              <w:rPr>
                <w:rFonts w:asciiTheme="minorHAnsi" w:hAnsiTheme="minorHAnsi" w:cstheme="minorHAnsi"/>
                <w:i/>
                <w:lang w:val="it-IT"/>
              </w:rPr>
              <w:t xml:space="preserve">Analysis </w:t>
            </w:r>
            <w:r w:rsidRPr="00F22A1B">
              <w:rPr>
                <w:rFonts w:asciiTheme="minorHAnsi" w:hAnsiTheme="minorHAnsi" w:cstheme="minorHAnsi"/>
                <w:spacing w:val="-6"/>
                <w:lang w:val="it-IT"/>
              </w:rPr>
              <w:t xml:space="preserve">definisce i fabbisogni formativi ed individua il </w:t>
            </w:r>
            <w:r w:rsidRPr="00F22A1B">
              <w:rPr>
                <w:rFonts w:asciiTheme="minorHAnsi" w:hAnsiTheme="minorHAnsi" w:cstheme="minorHAnsi"/>
                <w:i/>
                <w:spacing w:val="-6"/>
                <w:lang w:val="it-IT"/>
              </w:rPr>
              <w:t xml:space="preserve">gap </w:t>
            </w:r>
            <w:r w:rsidRPr="00F22A1B">
              <w:rPr>
                <w:rFonts w:asciiTheme="minorHAnsi" w:hAnsiTheme="minorHAnsi" w:cstheme="minorHAnsi"/>
                <w:spacing w:val="-6"/>
                <w:lang w:val="it-IT"/>
              </w:rPr>
              <w:t xml:space="preserve">di competenze, correlato alle </w:t>
            </w:r>
            <w:r w:rsidRPr="00F22A1B">
              <w:rPr>
                <w:rFonts w:asciiTheme="minorHAnsi" w:hAnsiTheme="minorHAnsi" w:cstheme="minorHAnsi"/>
                <w:spacing w:val="-4"/>
                <w:lang w:val="it-IT"/>
              </w:rPr>
              <w:t>dinamiche</w:t>
            </w:r>
            <w:r w:rsidRPr="00F22A1B">
              <w:rPr>
                <w:rFonts w:asciiTheme="minorHAnsi" w:hAnsiTheme="minorHAnsi" w:cstheme="minorHAnsi"/>
                <w:spacing w:val="-6"/>
                <w:lang w:val="it-IT"/>
              </w:rPr>
              <w:t xml:space="preserve"> </w:t>
            </w:r>
            <w:r w:rsidRPr="00F22A1B">
              <w:rPr>
                <w:rFonts w:asciiTheme="minorHAnsi" w:hAnsiTheme="minorHAnsi" w:cstheme="minorHAnsi"/>
                <w:spacing w:val="-4"/>
                <w:lang w:val="it-IT"/>
              </w:rPr>
              <w:t>della</w:t>
            </w:r>
            <w:r w:rsidRPr="00F22A1B">
              <w:rPr>
                <w:rFonts w:asciiTheme="minorHAnsi" w:hAnsiTheme="minorHAnsi" w:cstheme="minorHAnsi"/>
                <w:spacing w:val="-6"/>
                <w:lang w:val="it-IT"/>
              </w:rPr>
              <w:t xml:space="preserve"> </w:t>
            </w:r>
            <w:r w:rsidRPr="00F22A1B">
              <w:rPr>
                <w:rFonts w:asciiTheme="minorHAnsi" w:hAnsiTheme="minorHAnsi" w:cstheme="minorHAnsi"/>
                <w:spacing w:val="-4"/>
                <w:lang w:val="it-IT"/>
              </w:rPr>
              <w:t>domanda</w:t>
            </w:r>
            <w:r w:rsidRPr="00F22A1B">
              <w:rPr>
                <w:rFonts w:asciiTheme="minorHAnsi" w:hAnsiTheme="minorHAnsi" w:cstheme="minorHAnsi"/>
                <w:spacing w:val="-9"/>
                <w:lang w:val="it-IT"/>
              </w:rPr>
              <w:t xml:space="preserve"> </w:t>
            </w:r>
            <w:r w:rsidRPr="00F22A1B">
              <w:rPr>
                <w:rFonts w:asciiTheme="minorHAnsi" w:hAnsiTheme="minorHAnsi" w:cstheme="minorHAnsi"/>
                <w:spacing w:val="-4"/>
                <w:lang w:val="it-IT"/>
              </w:rPr>
              <w:t>di</w:t>
            </w:r>
            <w:r w:rsidRPr="00F22A1B">
              <w:rPr>
                <w:rFonts w:asciiTheme="minorHAnsi" w:hAnsiTheme="minorHAnsi" w:cstheme="minorHAnsi"/>
                <w:spacing w:val="-7"/>
                <w:lang w:val="it-IT"/>
              </w:rPr>
              <w:t xml:space="preserve"> </w:t>
            </w:r>
            <w:r w:rsidRPr="00F22A1B">
              <w:rPr>
                <w:rFonts w:asciiTheme="minorHAnsi" w:hAnsiTheme="minorHAnsi" w:cstheme="minorHAnsi"/>
                <w:spacing w:val="-4"/>
                <w:lang w:val="it-IT"/>
              </w:rPr>
              <w:t>lavoro</w:t>
            </w:r>
            <w:r w:rsidRPr="00F22A1B">
              <w:rPr>
                <w:rFonts w:asciiTheme="minorHAnsi" w:hAnsiTheme="minorHAnsi" w:cstheme="minorHAnsi"/>
                <w:spacing w:val="-8"/>
                <w:lang w:val="it-IT"/>
              </w:rPr>
              <w:t xml:space="preserve"> </w:t>
            </w:r>
            <w:r w:rsidRPr="00F22A1B">
              <w:rPr>
                <w:rFonts w:asciiTheme="minorHAnsi" w:hAnsiTheme="minorHAnsi" w:cstheme="minorHAnsi"/>
                <w:spacing w:val="-4"/>
                <w:lang w:val="it-IT"/>
              </w:rPr>
              <w:t>e</w:t>
            </w:r>
            <w:r w:rsidRPr="00F22A1B">
              <w:rPr>
                <w:rFonts w:asciiTheme="minorHAnsi" w:hAnsiTheme="minorHAnsi" w:cstheme="minorHAnsi"/>
                <w:spacing w:val="-7"/>
                <w:lang w:val="it-IT"/>
              </w:rPr>
              <w:t xml:space="preserve"> </w:t>
            </w:r>
            <w:r w:rsidRPr="00F22A1B">
              <w:rPr>
                <w:rFonts w:asciiTheme="minorHAnsi" w:hAnsiTheme="minorHAnsi" w:cstheme="minorHAnsi"/>
                <w:spacing w:val="-4"/>
                <w:lang w:val="it-IT"/>
              </w:rPr>
              <w:t>consente</w:t>
            </w:r>
            <w:r w:rsidRPr="00F22A1B">
              <w:rPr>
                <w:rFonts w:asciiTheme="minorHAnsi" w:hAnsiTheme="minorHAnsi" w:cstheme="minorHAnsi"/>
                <w:spacing w:val="-7"/>
                <w:lang w:val="it-IT"/>
              </w:rPr>
              <w:t xml:space="preserve"> </w:t>
            </w:r>
            <w:r w:rsidRPr="00F22A1B">
              <w:rPr>
                <w:rFonts w:asciiTheme="minorHAnsi" w:hAnsiTheme="minorHAnsi" w:cstheme="minorHAnsi"/>
                <w:spacing w:val="-4"/>
                <w:lang w:val="it-IT"/>
              </w:rPr>
              <w:t>una</w:t>
            </w:r>
            <w:r w:rsidRPr="00F22A1B">
              <w:rPr>
                <w:rFonts w:asciiTheme="minorHAnsi" w:hAnsiTheme="minorHAnsi" w:cstheme="minorHAnsi"/>
                <w:spacing w:val="-9"/>
                <w:lang w:val="it-IT"/>
              </w:rPr>
              <w:t xml:space="preserve"> </w:t>
            </w:r>
            <w:r w:rsidRPr="00F22A1B">
              <w:rPr>
                <w:rFonts w:asciiTheme="minorHAnsi" w:hAnsiTheme="minorHAnsi" w:cstheme="minorHAnsi"/>
                <w:spacing w:val="-4"/>
                <w:lang w:val="it-IT"/>
              </w:rPr>
              <w:t>scelta</w:t>
            </w:r>
            <w:r w:rsidRPr="00F22A1B">
              <w:rPr>
                <w:rFonts w:asciiTheme="minorHAnsi" w:hAnsiTheme="minorHAnsi" w:cstheme="minorHAnsi"/>
                <w:spacing w:val="-8"/>
                <w:lang w:val="it-IT"/>
              </w:rPr>
              <w:t xml:space="preserve"> </w:t>
            </w:r>
            <w:r w:rsidRPr="00F22A1B">
              <w:rPr>
                <w:rFonts w:asciiTheme="minorHAnsi" w:hAnsiTheme="minorHAnsi" w:cstheme="minorHAnsi"/>
                <w:spacing w:val="-4"/>
                <w:lang w:val="it-IT"/>
              </w:rPr>
              <w:t>dell’offerta</w:t>
            </w:r>
            <w:r w:rsidRPr="00F22A1B">
              <w:rPr>
                <w:rFonts w:asciiTheme="minorHAnsi" w:hAnsiTheme="minorHAnsi" w:cstheme="minorHAnsi"/>
                <w:spacing w:val="-8"/>
                <w:lang w:val="it-IT"/>
              </w:rPr>
              <w:t xml:space="preserve"> </w:t>
            </w:r>
            <w:r w:rsidRPr="00F22A1B">
              <w:rPr>
                <w:rFonts w:asciiTheme="minorHAnsi" w:hAnsiTheme="minorHAnsi" w:cstheme="minorHAnsi"/>
                <w:spacing w:val="-4"/>
                <w:lang w:val="it-IT"/>
              </w:rPr>
              <w:t xml:space="preserve">formativa meglio rispondente alla specifica esigenza. La strumentazione a supporto della </w:t>
            </w:r>
            <w:r w:rsidRPr="00F22A1B">
              <w:rPr>
                <w:rFonts w:asciiTheme="minorHAnsi" w:hAnsiTheme="minorHAnsi" w:cstheme="minorHAnsi"/>
                <w:lang w:val="it-IT"/>
              </w:rPr>
              <w:t>S</w:t>
            </w:r>
            <w:r w:rsidRPr="00F22A1B">
              <w:rPr>
                <w:rFonts w:asciiTheme="minorHAnsi" w:hAnsiTheme="minorHAnsi" w:cstheme="minorHAnsi"/>
                <w:i/>
                <w:lang w:val="it-IT"/>
              </w:rPr>
              <w:t xml:space="preserve">kill Gap Analysis </w:t>
            </w:r>
            <w:r w:rsidRPr="00F22A1B">
              <w:rPr>
                <w:rFonts w:asciiTheme="minorHAnsi" w:hAnsiTheme="minorHAnsi" w:cstheme="minorHAnsi"/>
                <w:lang w:val="it-IT"/>
              </w:rPr>
              <w:t>è integrata in un sistema di supporto alla conoscenza e all’orientamento</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rispetto</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alle</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dinamiche</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del</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mercato</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del</w:t>
            </w:r>
            <w:r w:rsidRPr="00F22A1B">
              <w:rPr>
                <w:rFonts w:asciiTheme="minorHAnsi" w:hAnsiTheme="minorHAnsi" w:cstheme="minorHAnsi"/>
                <w:spacing w:val="-15"/>
                <w:lang w:val="it-IT"/>
              </w:rPr>
              <w:t xml:space="preserve"> </w:t>
            </w:r>
            <w:r w:rsidRPr="00F22A1B">
              <w:rPr>
                <w:rFonts w:asciiTheme="minorHAnsi" w:hAnsiTheme="minorHAnsi" w:cstheme="minorHAnsi"/>
                <w:lang w:val="it-IT"/>
              </w:rPr>
              <w:t>lavoro.</w:t>
            </w:r>
          </w:p>
          <w:p w14:paraId="022DE756" w14:textId="77777777" w:rsidR="0088273F" w:rsidRPr="00F22A1B" w:rsidRDefault="0088273F" w:rsidP="00AC0879">
            <w:pPr>
              <w:pStyle w:val="TableParagraph"/>
              <w:ind w:left="86" w:right="131"/>
              <w:jc w:val="both"/>
              <w:rPr>
                <w:rFonts w:asciiTheme="minorHAnsi" w:hAnsiTheme="minorHAnsi" w:cstheme="minorHAnsi"/>
                <w:lang w:val="it-IT"/>
              </w:rPr>
            </w:pPr>
            <w:r w:rsidRPr="00F22A1B">
              <w:rPr>
                <w:rFonts w:asciiTheme="minorHAnsi" w:hAnsiTheme="minorHAnsi" w:cstheme="minorHAnsi"/>
                <w:spacing w:val="-2"/>
                <w:lang w:val="it-IT"/>
              </w:rPr>
              <w:t>All’esito</w:t>
            </w:r>
            <w:r w:rsidRPr="00F22A1B">
              <w:rPr>
                <w:rFonts w:asciiTheme="minorHAnsi" w:hAnsiTheme="minorHAnsi" w:cstheme="minorHAnsi"/>
                <w:spacing w:val="-15"/>
                <w:lang w:val="it-IT"/>
              </w:rPr>
              <w:t xml:space="preserve"> </w:t>
            </w:r>
            <w:r w:rsidRPr="00F22A1B">
              <w:rPr>
                <w:rFonts w:asciiTheme="minorHAnsi" w:hAnsiTheme="minorHAnsi" w:cstheme="minorHAnsi"/>
                <w:spacing w:val="-2"/>
                <w:lang w:val="it-IT"/>
              </w:rPr>
              <w:t>della</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misura,</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è</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prevista</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l’elaborazione</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di</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un</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Piano</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personalizzato</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 xml:space="preserve">per </w:t>
            </w:r>
            <w:r w:rsidRPr="00F22A1B">
              <w:rPr>
                <w:rFonts w:asciiTheme="minorHAnsi" w:hAnsiTheme="minorHAnsi" w:cstheme="minorHAnsi"/>
                <w:lang w:val="it-IT"/>
              </w:rPr>
              <w:t xml:space="preserve">l’utente, che individua sia il settore di riferimento tra uno dei 24 Settori Economico Professionali (SEP) definiti nell’Atlante del Lavoro e delle </w:t>
            </w:r>
            <w:r w:rsidRPr="00F22A1B">
              <w:rPr>
                <w:rFonts w:asciiTheme="minorHAnsi" w:hAnsiTheme="minorHAnsi" w:cstheme="minorHAnsi"/>
                <w:spacing w:val="-2"/>
                <w:lang w:val="it-IT"/>
              </w:rPr>
              <w:t>Qualificazioni</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sia</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il</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codice</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della</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classificazione</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delle</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professioni</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(CP)</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Istat.</w:t>
            </w:r>
          </w:p>
          <w:p w14:paraId="36107CA0" w14:textId="77777777" w:rsidR="0088273F" w:rsidRPr="00F22A1B" w:rsidRDefault="0088273F" w:rsidP="00AC0879">
            <w:pPr>
              <w:pStyle w:val="TableParagraph"/>
              <w:ind w:left="86" w:right="121"/>
              <w:jc w:val="both"/>
              <w:rPr>
                <w:rFonts w:asciiTheme="minorHAnsi" w:hAnsiTheme="minorHAnsi" w:cstheme="minorHAnsi"/>
                <w:lang w:val="it-IT"/>
              </w:rPr>
            </w:pPr>
            <w:r w:rsidRPr="00F22A1B">
              <w:rPr>
                <w:rFonts w:asciiTheme="minorHAnsi" w:hAnsiTheme="minorHAnsi" w:cstheme="minorHAnsi"/>
                <w:lang w:val="it-IT"/>
              </w:rPr>
              <w:t xml:space="preserve">Per gli utenti beneficiari del Percorso 5, l’intervento dell’Orientamento </w:t>
            </w:r>
            <w:r w:rsidRPr="00F22A1B">
              <w:rPr>
                <w:rFonts w:asciiTheme="minorHAnsi" w:hAnsiTheme="minorHAnsi" w:cstheme="minorHAnsi"/>
                <w:spacing w:val="-2"/>
                <w:lang w:val="it-IT"/>
              </w:rPr>
              <w:t>specialistico</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è</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supportato</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anche</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da</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un</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servizio</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di</w:t>
            </w:r>
            <w:r w:rsidRPr="00F22A1B">
              <w:rPr>
                <w:rFonts w:asciiTheme="minorHAnsi" w:hAnsiTheme="minorHAnsi" w:cstheme="minorHAnsi"/>
                <w:spacing w:val="-13"/>
                <w:lang w:val="it-IT"/>
              </w:rPr>
              <w:t xml:space="preserve"> </w:t>
            </w:r>
            <w:r w:rsidRPr="00F22A1B">
              <w:rPr>
                <w:rFonts w:asciiTheme="minorHAnsi" w:hAnsiTheme="minorHAnsi" w:cstheme="minorHAnsi"/>
                <w:i/>
                <w:spacing w:val="-2"/>
                <w:lang w:val="it-IT"/>
              </w:rPr>
              <w:t>counseling</w:t>
            </w:r>
            <w:r w:rsidRPr="00F22A1B">
              <w:rPr>
                <w:rFonts w:asciiTheme="minorHAnsi" w:hAnsiTheme="minorHAnsi" w:cstheme="minorHAnsi"/>
                <w:i/>
                <w:spacing w:val="-13"/>
                <w:lang w:val="it-IT"/>
              </w:rPr>
              <w:t xml:space="preserve"> </w:t>
            </w:r>
            <w:r w:rsidRPr="00F22A1B">
              <w:rPr>
                <w:rFonts w:asciiTheme="minorHAnsi" w:hAnsiTheme="minorHAnsi" w:cstheme="minorHAnsi"/>
                <w:spacing w:val="-2"/>
                <w:lang w:val="it-IT"/>
              </w:rPr>
              <w:t>che</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comprende</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 xml:space="preserve">lo </w:t>
            </w:r>
            <w:r w:rsidRPr="00F22A1B">
              <w:rPr>
                <w:rFonts w:asciiTheme="minorHAnsi" w:hAnsiTheme="minorHAnsi" w:cstheme="minorHAnsi"/>
                <w:lang w:val="it-IT"/>
              </w:rPr>
              <w:t xml:space="preserve">svolgimento di incontri per supportare le persone nella raccolta delle </w:t>
            </w:r>
            <w:r w:rsidRPr="00F22A1B">
              <w:rPr>
                <w:rFonts w:asciiTheme="minorHAnsi" w:hAnsiTheme="minorHAnsi" w:cstheme="minorHAnsi"/>
                <w:spacing w:val="-2"/>
                <w:lang w:val="it-IT"/>
              </w:rPr>
              <w:t>informazioni</w:t>
            </w:r>
            <w:r w:rsidRPr="00F22A1B">
              <w:rPr>
                <w:rFonts w:asciiTheme="minorHAnsi" w:hAnsiTheme="minorHAnsi" w:cstheme="minorHAnsi"/>
                <w:spacing w:val="-6"/>
                <w:lang w:val="it-IT"/>
              </w:rPr>
              <w:t xml:space="preserve"> </w:t>
            </w:r>
            <w:r w:rsidRPr="00F22A1B">
              <w:rPr>
                <w:rFonts w:asciiTheme="minorHAnsi" w:hAnsiTheme="minorHAnsi" w:cstheme="minorHAnsi"/>
                <w:spacing w:val="-2"/>
                <w:lang w:val="it-IT"/>
              </w:rPr>
              <w:t>necessarie</w:t>
            </w:r>
            <w:r w:rsidRPr="00F22A1B">
              <w:rPr>
                <w:rFonts w:asciiTheme="minorHAnsi" w:hAnsiTheme="minorHAnsi" w:cstheme="minorHAnsi"/>
                <w:spacing w:val="-8"/>
                <w:lang w:val="it-IT"/>
              </w:rPr>
              <w:t xml:space="preserve"> </w:t>
            </w:r>
            <w:r w:rsidRPr="00F22A1B">
              <w:rPr>
                <w:rFonts w:asciiTheme="minorHAnsi" w:hAnsiTheme="minorHAnsi" w:cstheme="minorHAnsi"/>
                <w:spacing w:val="-2"/>
                <w:lang w:val="it-IT"/>
              </w:rPr>
              <w:t>alla</w:t>
            </w:r>
            <w:r w:rsidRPr="00F22A1B">
              <w:rPr>
                <w:rFonts w:asciiTheme="minorHAnsi" w:hAnsiTheme="minorHAnsi" w:cstheme="minorHAnsi"/>
                <w:spacing w:val="-6"/>
                <w:lang w:val="it-IT"/>
              </w:rPr>
              <w:t xml:space="preserve"> </w:t>
            </w:r>
            <w:r w:rsidRPr="00F22A1B">
              <w:rPr>
                <w:rFonts w:asciiTheme="minorHAnsi" w:hAnsiTheme="minorHAnsi" w:cstheme="minorHAnsi"/>
                <w:spacing w:val="-2"/>
                <w:lang w:val="it-IT"/>
              </w:rPr>
              <w:t>scelta</w:t>
            </w:r>
            <w:r w:rsidRPr="00F22A1B">
              <w:rPr>
                <w:rFonts w:asciiTheme="minorHAnsi" w:hAnsiTheme="minorHAnsi" w:cstheme="minorHAnsi"/>
                <w:spacing w:val="-8"/>
                <w:lang w:val="it-IT"/>
              </w:rPr>
              <w:t xml:space="preserve"> </w:t>
            </w:r>
            <w:r w:rsidRPr="00F22A1B">
              <w:rPr>
                <w:rFonts w:asciiTheme="minorHAnsi" w:hAnsiTheme="minorHAnsi" w:cstheme="minorHAnsi"/>
                <w:spacing w:val="-2"/>
                <w:lang w:val="it-IT"/>
              </w:rPr>
              <w:t>del</w:t>
            </w:r>
            <w:r w:rsidRPr="00F22A1B">
              <w:rPr>
                <w:rFonts w:asciiTheme="minorHAnsi" w:hAnsiTheme="minorHAnsi" w:cstheme="minorHAnsi"/>
                <w:spacing w:val="-7"/>
                <w:lang w:val="it-IT"/>
              </w:rPr>
              <w:t xml:space="preserve"> </w:t>
            </w:r>
            <w:r w:rsidRPr="00F22A1B">
              <w:rPr>
                <w:rFonts w:asciiTheme="minorHAnsi" w:hAnsiTheme="minorHAnsi" w:cstheme="minorHAnsi"/>
                <w:spacing w:val="-2"/>
                <w:lang w:val="it-IT"/>
              </w:rPr>
              <w:t>percorso</w:t>
            </w:r>
            <w:r w:rsidRPr="00F22A1B">
              <w:rPr>
                <w:rFonts w:asciiTheme="minorHAnsi" w:hAnsiTheme="minorHAnsi" w:cstheme="minorHAnsi"/>
                <w:spacing w:val="-7"/>
                <w:lang w:val="it-IT"/>
              </w:rPr>
              <w:t xml:space="preserve"> </w:t>
            </w:r>
            <w:r w:rsidRPr="00F22A1B">
              <w:rPr>
                <w:rFonts w:asciiTheme="minorHAnsi" w:hAnsiTheme="minorHAnsi" w:cstheme="minorHAnsi"/>
                <w:spacing w:val="-2"/>
                <w:lang w:val="it-IT"/>
              </w:rPr>
              <w:t>formativo</w:t>
            </w:r>
            <w:r w:rsidRPr="00F22A1B">
              <w:rPr>
                <w:rFonts w:asciiTheme="minorHAnsi" w:hAnsiTheme="minorHAnsi" w:cstheme="minorHAnsi"/>
                <w:spacing w:val="-6"/>
                <w:lang w:val="it-IT"/>
              </w:rPr>
              <w:t xml:space="preserve"> </w:t>
            </w:r>
            <w:r w:rsidRPr="00F22A1B">
              <w:rPr>
                <w:rFonts w:asciiTheme="minorHAnsi" w:hAnsiTheme="minorHAnsi" w:cstheme="minorHAnsi"/>
                <w:spacing w:val="-2"/>
                <w:lang w:val="it-IT"/>
              </w:rPr>
              <w:t>e</w:t>
            </w:r>
            <w:r w:rsidRPr="00F22A1B">
              <w:rPr>
                <w:rFonts w:asciiTheme="minorHAnsi" w:hAnsiTheme="minorHAnsi" w:cstheme="minorHAnsi"/>
                <w:spacing w:val="-7"/>
                <w:lang w:val="it-IT"/>
              </w:rPr>
              <w:t xml:space="preserve"> </w:t>
            </w:r>
            <w:r w:rsidRPr="00F22A1B">
              <w:rPr>
                <w:rFonts w:asciiTheme="minorHAnsi" w:hAnsiTheme="minorHAnsi" w:cstheme="minorHAnsi"/>
                <w:spacing w:val="-2"/>
                <w:lang w:val="it-IT"/>
              </w:rPr>
              <w:t>alla</w:t>
            </w:r>
            <w:r w:rsidRPr="00F22A1B">
              <w:rPr>
                <w:rFonts w:asciiTheme="minorHAnsi" w:hAnsiTheme="minorHAnsi" w:cstheme="minorHAnsi"/>
                <w:spacing w:val="-7"/>
                <w:lang w:val="it-IT"/>
              </w:rPr>
              <w:t xml:space="preserve"> </w:t>
            </w:r>
            <w:r w:rsidRPr="00F22A1B">
              <w:rPr>
                <w:rFonts w:asciiTheme="minorHAnsi" w:hAnsiTheme="minorHAnsi" w:cstheme="minorHAnsi"/>
                <w:spacing w:val="-2"/>
                <w:lang w:val="it-IT"/>
              </w:rPr>
              <w:t>redazione</w:t>
            </w:r>
            <w:r w:rsidRPr="00F22A1B">
              <w:rPr>
                <w:rFonts w:asciiTheme="minorHAnsi" w:hAnsiTheme="minorHAnsi" w:cstheme="minorHAnsi"/>
                <w:spacing w:val="-6"/>
                <w:lang w:val="it-IT"/>
              </w:rPr>
              <w:t xml:space="preserve"> </w:t>
            </w:r>
            <w:r w:rsidRPr="00F22A1B">
              <w:rPr>
                <w:rFonts w:asciiTheme="minorHAnsi" w:hAnsiTheme="minorHAnsi" w:cstheme="minorHAnsi"/>
                <w:spacing w:val="-2"/>
                <w:lang w:val="it-IT"/>
              </w:rPr>
              <w:t xml:space="preserve">dei </w:t>
            </w:r>
            <w:r w:rsidRPr="00F22A1B">
              <w:rPr>
                <w:rFonts w:asciiTheme="minorHAnsi" w:hAnsiTheme="minorHAnsi" w:cstheme="minorHAnsi"/>
                <w:lang w:val="it-IT"/>
              </w:rPr>
              <w:t>contenuti del CV secondo il formato europeo.</w:t>
            </w:r>
          </w:p>
        </w:tc>
      </w:tr>
      <w:tr w:rsidR="0088273F" w:rsidRPr="00F22A1B" w14:paraId="36B70542" w14:textId="77777777" w:rsidTr="00AC0879">
        <w:trPr>
          <w:trHeight w:val="45"/>
        </w:trPr>
        <w:tc>
          <w:tcPr>
            <w:tcW w:w="1101" w:type="pct"/>
          </w:tcPr>
          <w:p w14:paraId="0E2334C9" w14:textId="77777777" w:rsidR="0088273F" w:rsidRPr="00F22A1B" w:rsidRDefault="0088273F" w:rsidP="00AC0879">
            <w:pPr>
              <w:pStyle w:val="TableParagraph"/>
              <w:ind w:left="103"/>
              <w:rPr>
                <w:rFonts w:asciiTheme="minorHAnsi" w:hAnsiTheme="minorHAnsi" w:cstheme="minorHAnsi"/>
                <w:b/>
                <w:lang w:val="it-IT"/>
              </w:rPr>
            </w:pPr>
            <w:r w:rsidRPr="00F22A1B">
              <w:rPr>
                <w:rFonts w:asciiTheme="minorHAnsi" w:hAnsiTheme="minorHAnsi" w:cstheme="minorHAnsi"/>
                <w:b/>
                <w:spacing w:val="-2"/>
                <w:lang w:val="it-IT"/>
              </w:rPr>
              <w:t>Beneficiari</w:t>
            </w:r>
          </w:p>
        </w:tc>
        <w:tc>
          <w:tcPr>
            <w:tcW w:w="3899" w:type="pct"/>
          </w:tcPr>
          <w:p w14:paraId="77ACAEB3" w14:textId="77777777" w:rsidR="0088273F" w:rsidRPr="00F22A1B" w:rsidRDefault="0088273F" w:rsidP="00AC0879">
            <w:pPr>
              <w:pStyle w:val="TableParagraph"/>
              <w:ind w:left="86"/>
              <w:jc w:val="both"/>
              <w:rPr>
                <w:rFonts w:asciiTheme="minorHAnsi" w:hAnsiTheme="minorHAnsi" w:cstheme="minorHAnsi"/>
                <w:lang w:val="it-IT"/>
              </w:rPr>
            </w:pPr>
            <w:r w:rsidRPr="00F22A1B">
              <w:rPr>
                <w:rFonts w:asciiTheme="minorHAnsi" w:hAnsiTheme="minorHAnsi" w:cstheme="minorHAnsi"/>
                <w:spacing w:val="-4"/>
                <w:lang w:val="it-IT"/>
              </w:rPr>
              <w:t>Soggetti</w:t>
            </w:r>
            <w:r w:rsidRPr="00F22A1B">
              <w:rPr>
                <w:rFonts w:asciiTheme="minorHAnsi" w:hAnsiTheme="minorHAnsi" w:cstheme="minorHAnsi"/>
                <w:spacing w:val="-10"/>
                <w:lang w:val="it-IT"/>
              </w:rPr>
              <w:t xml:space="preserve"> </w:t>
            </w:r>
            <w:r w:rsidRPr="00F22A1B">
              <w:rPr>
                <w:rFonts w:asciiTheme="minorHAnsi" w:hAnsiTheme="minorHAnsi" w:cstheme="minorHAnsi"/>
                <w:spacing w:val="-4"/>
                <w:lang w:val="it-IT"/>
              </w:rPr>
              <w:t>assegnatari</w:t>
            </w:r>
            <w:r w:rsidRPr="00F22A1B">
              <w:rPr>
                <w:rFonts w:asciiTheme="minorHAnsi" w:hAnsiTheme="minorHAnsi" w:cstheme="minorHAnsi"/>
                <w:spacing w:val="-9"/>
                <w:lang w:val="it-IT"/>
              </w:rPr>
              <w:t xml:space="preserve"> </w:t>
            </w:r>
            <w:r w:rsidRPr="00F22A1B">
              <w:rPr>
                <w:rFonts w:asciiTheme="minorHAnsi" w:hAnsiTheme="minorHAnsi" w:cstheme="minorHAnsi"/>
                <w:spacing w:val="-4"/>
                <w:lang w:val="it-IT"/>
              </w:rPr>
              <w:t>di</w:t>
            </w:r>
            <w:r w:rsidRPr="00F22A1B">
              <w:rPr>
                <w:rFonts w:asciiTheme="minorHAnsi" w:hAnsiTheme="minorHAnsi" w:cstheme="minorHAnsi"/>
                <w:spacing w:val="-9"/>
                <w:lang w:val="it-IT"/>
              </w:rPr>
              <w:t xml:space="preserve"> </w:t>
            </w:r>
            <w:r w:rsidRPr="00F22A1B">
              <w:rPr>
                <w:rFonts w:asciiTheme="minorHAnsi" w:hAnsiTheme="minorHAnsi" w:cstheme="minorHAnsi"/>
                <w:spacing w:val="-4"/>
                <w:lang w:val="it-IT"/>
              </w:rPr>
              <w:t>tutti</w:t>
            </w:r>
            <w:r w:rsidRPr="00F22A1B">
              <w:rPr>
                <w:rFonts w:asciiTheme="minorHAnsi" w:hAnsiTheme="minorHAnsi" w:cstheme="minorHAnsi"/>
                <w:spacing w:val="-9"/>
                <w:lang w:val="it-IT"/>
              </w:rPr>
              <w:t xml:space="preserve"> </w:t>
            </w:r>
            <w:r w:rsidRPr="00F22A1B">
              <w:rPr>
                <w:rFonts w:asciiTheme="minorHAnsi" w:hAnsiTheme="minorHAnsi" w:cstheme="minorHAnsi"/>
                <w:spacing w:val="-4"/>
                <w:lang w:val="it-IT"/>
              </w:rPr>
              <w:t>i</w:t>
            </w:r>
            <w:r w:rsidRPr="00F22A1B">
              <w:rPr>
                <w:rFonts w:asciiTheme="minorHAnsi" w:hAnsiTheme="minorHAnsi" w:cstheme="minorHAnsi"/>
                <w:spacing w:val="-9"/>
                <w:lang w:val="it-IT"/>
              </w:rPr>
              <w:t xml:space="preserve"> </w:t>
            </w:r>
            <w:r w:rsidRPr="00F22A1B">
              <w:rPr>
                <w:rFonts w:asciiTheme="minorHAnsi" w:hAnsiTheme="minorHAnsi" w:cstheme="minorHAnsi"/>
                <w:spacing w:val="-4"/>
                <w:lang w:val="it-IT"/>
              </w:rPr>
              <w:t>percorsi</w:t>
            </w:r>
            <w:r w:rsidRPr="00F22A1B">
              <w:rPr>
                <w:rFonts w:asciiTheme="minorHAnsi" w:hAnsiTheme="minorHAnsi" w:cstheme="minorHAnsi"/>
                <w:spacing w:val="-9"/>
                <w:lang w:val="it-IT"/>
              </w:rPr>
              <w:t xml:space="preserve"> </w:t>
            </w:r>
            <w:r w:rsidRPr="00F22A1B">
              <w:rPr>
                <w:rFonts w:asciiTheme="minorHAnsi" w:hAnsiTheme="minorHAnsi" w:cstheme="minorHAnsi"/>
                <w:spacing w:val="-4"/>
                <w:lang w:val="it-IT"/>
              </w:rPr>
              <w:t>di</w:t>
            </w:r>
            <w:r w:rsidRPr="00F22A1B">
              <w:rPr>
                <w:rFonts w:asciiTheme="minorHAnsi" w:hAnsiTheme="minorHAnsi" w:cstheme="minorHAnsi"/>
                <w:spacing w:val="-9"/>
                <w:lang w:val="it-IT"/>
              </w:rPr>
              <w:t xml:space="preserve"> </w:t>
            </w:r>
            <w:r w:rsidRPr="00F22A1B">
              <w:rPr>
                <w:rFonts w:asciiTheme="minorHAnsi" w:hAnsiTheme="minorHAnsi" w:cstheme="minorHAnsi"/>
                <w:spacing w:val="-4"/>
                <w:lang w:val="it-IT"/>
              </w:rPr>
              <w:t>politica</w:t>
            </w:r>
            <w:r w:rsidRPr="00F22A1B">
              <w:rPr>
                <w:rFonts w:asciiTheme="minorHAnsi" w:hAnsiTheme="minorHAnsi" w:cstheme="minorHAnsi"/>
                <w:spacing w:val="-9"/>
                <w:lang w:val="it-IT"/>
              </w:rPr>
              <w:t xml:space="preserve"> </w:t>
            </w:r>
            <w:r w:rsidRPr="00F22A1B">
              <w:rPr>
                <w:rFonts w:asciiTheme="minorHAnsi" w:hAnsiTheme="minorHAnsi" w:cstheme="minorHAnsi"/>
                <w:spacing w:val="-4"/>
                <w:lang w:val="it-IT"/>
              </w:rPr>
              <w:t>attiva (servizio</w:t>
            </w:r>
            <w:r w:rsidRPr="00F22A1B">
              <w:rPr>
                <w:rFonts w:asciiTheme="minorHAnsi" w:hAnsiTheme="minorHAnsi" w:cstheme="minorHAnsi"/>
                <w:spacing w:val="-11"/>
                <w:lang w:val="it-IT"/>
              </w:rPr>
              <w:t xml:space="preserve"> </w:t>
            </w:r>
            <w:r w:rsidRPr="00F22A1B">
              <w:rPr>
                <w:rFonts w:asciiTheme="minorHAnsi" w:hAnsiTheme="minorHAnsi" w:cstheme="minorHAnsi"/>
                <w:spacing w:val="-4"/>
                <w:lang w:val="it-IT"/>
              </w:rPr>
              <w:t>obbligatorio)</w:t>
            </w:r>
          </w:p>
        </w:tc>
      </w:tr>
      <w:tr w:rsidR="0088273F" w:rsidRPr="00F22A1B" w14:paraId="7457BAC9" w14:textId="77777777" w:rsidTr="00AC0879">
        <w:trPr>
          <w:trHeight w:val="144"/>
        </w:trPr>
        <w:tc>
          <w:tcPr>
            <w:tcW w:w="1101" w:type="pct"/>
          </w:tcPr>
          <w:p w14:paraId="2651951D" w14:textId="77777777" w:rsidR="0088273F" w:rsidRPr="00F22A1B" w:rsidRDefault="0088273F" w:rsidP="00AC0879">
            <w:pPr>
              <w:pStyle w:val="TableParagraph"/>
              <w:ind w:left="103"/>
              <w:rPr>
                <w:rFonts w:asciiTheme="minorHAnsi" w:hAnsiTheme="minorHAnsi" w:cstheme="minorHAnsi"/>
                <w:b/>
                <w:lang w:val="it-IT"/>
              </w:rPr>
            </w:pPr>
            <w:r w:rsidRPr="00F22A1B">
              <w:rPr>
                <w:rFonts w:asciiTheme="minorHAnsi" w:hAnsiTheme="minorHAnsi" w:cstheme="minorHAnsi"/>
                <w:b/>
                <w:lang w:val="it-IT"/>
              </w:rPr>
              <w:t>Soggetti</w:t>
            </w:r>
            <w:r w:rsidRPr="00F22A1B">
              <w:rPr>
                <w:rFonts w:asciiTheme="minorHAnsi" w:hAnsiTheme="minorHAnsi" w:cstheme="minorHAnsi"/>
                <w:b/>
                <w:spacing w:val="3"/>
                <w:lang w:val="it-IT"/>
              </w:rPr>
              <w:t xml:space="preserve"> </w:t>
            </w:r>
            <w:r w:rsidRPr="00F22A1B">
              <w:rPr>
                <w:rFonts w:asciiTheme="minorHAnsi" w:hAnsiTheme="minorHAnsi" w:cstheme="minorHAnsi"/>
                <w:b/>
                <w:spacing w:val="-2"/>
                <w:lang w:val="it-IT"/>
              </w:rPr>
              <w:t>erogatori</w:t>
            </w:r>
          </w:p>
        </w:tc>
        <w:tc>
          <w:tcPr>
            <w:tcW w:w="3899" w:type="pct"/>
          </w:tcPr>
          <w:p w14:paraId="22D22EBD" w14:textId="77777777" w:rsidR="0088273F" w:rsidRPr="00F22A1B" w:rsidRDefault="0088273F" w:rsidP="00AC0879">
            <w:pPr>
              <w:pStyle w:val="TableParagraph"/>
              <w:ind w:left="86"/>
              <w:jc w:val="both"/>
              <w:rPr>
                <w:rFonts w:asciiTheme="minorHAnsi" w:hAnsiTheme="minorHAnsi" w:cstheme="minorHAnsi"/>
                <w:lang w:val="it-IT"/>
              </w:rPr>
            </w:pPr>
            <w:r w:rsidRPr="00F22A1B">
              <w:rPr>
                <w:rFonts w:asciiTheme="minorHAnsi" w:hAnsiTheme="minorHAnsi" w:cstheme="minorHAnsi"/>
                <w:spacing w:val="-4"/>
                <w:lang w:val="it-IT"/>
              </w:rPr>
              <w:t>Enti accreditati</w:t>
            </w:r>
            <w:r w:rsidRPr="00F22A1B">
              <w:rPr>
                <w:rFonts w:asciiTheme="minorHAnsi" w:hAnsiTheme="minorHAnsi" w:cstheme="minorHAnsi"/>
                <w:spacing w:val="-5"/>
                <w:lang w:val="it-IT"/>
              </w:rPr>
              <w:t xml:space="preserve"> </w:t>
            </w:r>
            <w:r w:rsidRPr="00F22A1B">
              <w:rPr>
                <w:rFonts w:asciiTheme="minorHAnsi" w:hAnsiTheme="minorHAnsi" w:cstheme="minorHAnsi"/>
                <w:spacing w:val="-4"/>
                <w:lang w:val="it-IT"/>
              </w:rPr>
              <w:t>ai</w:t>
            </w:r>
            <w:r w:rsidRPr="00F22A1B">
              <w:rPr>
                <w:rFonts w:asciiTheme="minorHAnsi" w:hAnsiTheme="minorHAnsi" w:cstheme="minorHAnsi"/>
                <w:spacing w:val="-7"/>
                <w:lang w:val="it-IT"/>
              </w:rPr>
              <w:t xml:space="preserve"> </w:t>
            </w:r>
            <w:r w:rsidRPr="00F22A1B">
              <w:rPr>
                <w:rFonts w:asciiTheme="minorHAnsi" w:hAnsiTheme="minorHAnsi" w:cstheme="minorHAnsi"/>
                <w:spacing w:val="-4"/>
                <w:lang w:val="it-IT"/>
              </w:rPr>
              <w:t>servizi</w:t>
            </w:r>
            <w:r w:rsidRPr="00F22A1B">
              <w:rPr>
                <w:rFonts w:asciiTheme="minorHAnsi" w:hAnsiTheme="minorHAnsi" w:cstheme="minorHAnsi"/>
                <w:spacing w:val="-5"/>
                <w:lang w:val="it-IT"/>
              </w:rPr>
              <w:t xml:space="preserve"> </w:t>
            </w:r>
            <w:r w:rsidRPr="00F22A1B">
              <w:rPr>
                <w:rFonts w:asciiTheme="minorHAnsi" w:hAnsiTheme="minorHAnsi" w:cstheme="minorHAnsi"/>
                <w:spacing w:val="-4"/>
                <w:lang w:val="it-IT"/>
              </w:rPr>
              <w:t>per</w:t>
            </w:r>
            <w:r w:rsidRPr="00F22A1B">
              <w:rPr>
                <w:rFonts w:asciiTheme="minorHAnsi" w:hAnsiTheme="minorHAnsi" w:cstheme="minorHAnsi"/>
                <w:spacing w:val="-5"/>
                <w:lang w:val="it-IT"/>
              </w:rPr>
              <w:t xml:space="preserve"> </w:t>
            </w:r>
            <w:r w:rsidRPr="00F22A1B">
              <w:rPr>
                <w:rFonts w:asciiTheme="minorHAnsi" w:hAnsiTheme="minorHAnsi" w:cstheme="minorHAnsi"/>
                <w:spacing w:val="-4"/>
                <w:lang w:val="it-IT"/>
              </w:rPr>
              <w:t>il</w:t>
            </w:r>
            <w:r w:rsidRPr="00F22A1B">
              <w:rPr>
                <w:rFonts w:asciiTheme="minorHAnsi" w:hAnsiTheme="minorHAnsi" w:cstheme="minorHAnsi"/>
                <w:spacing w:val="-5"/>
                <w:lang w:val="it-IT"/>
              </w:rPr>
              <w:t xml:space="preserve"> </w:t>
            </w:r>
            <w:r w:rsidRPr="00F22A1B">
              <w:rPr>
                <w:rFonts w:asciiTheme="minorHAnsi" w:hAnsiTheme="minorHAnsi" w:cstheme="minorHAnsi"/>
                <w:spacing w:val="-4"/>
                <w:lang w:val="it-IT"/>
              </w:rPr>
              <w:t>lavoro</w:t>
            </w:r>
          </w:p>
        </w:tc>
      </w:tr>
      <w:tr w:rsidR="0088273F" w:rsidRPr="00F22A1B" w14:paraId="205A9CA3" w14:textId="77777777" w:rsidTr="00AC0879">
        <w:trPr>
          <w:trHeight w:val="404"/>
        </w:trPr>
        <w:tc>
          <w:tcPr>
            <w:tcW w:w="1101" w:type="pct"/>
          </w:tcPr>
          <w:p w14:paraId="64A59EB6" w14:textId="77777777" w:rsidR="0088273F" w:rsidRPr="00F22A1B" w:rsidRDefault="0088273F" w:rsidP="00AC0879">
            <w:pPr>
              <w:pStyle w:val="TableParagraph"/>
              <w:ind w:left="103"/>
              <w:rPr>
                <w:rFonts w:asciiTheme="minorHAnsi" w:hAnsiTheme="minorHAnsi" w:cstheme="minorHAnsi"/>
                <w:b/>
                <w:lang w:val="it-IT"/>
              </w:rPr>
            </w:pPr>
            <w:r w:rsidRPr="00F22A1B">
              <w:rPr>
                <w:rFonts w:asciiTheme="minorHAnsi" w:hAnsiTheme="minorHAnsi" w:cstheme="minorHAnsi"/>
                <w:b/>
                <w:spacing w:val="-2"/>
                <w:lang w:val="it-IT"/>
              </w:rPr>
              <w:t>Attività</w:t>
            </w:r>
          </w:p>
        </w:tc>
        <w:tc>
          <w:tcPr>
            <w:tcW w:w="3899" w:type="pct"/>
          </w:tcPr>
          <w:p w14:paraId="40C6A953" w14:textId="77777777" w:rsidR="0088273F" w:rsidRPr="00F22A1B" w:rsidRDefault="0088273F" w:rsidP="00AC0879">
            <w:pPr>
              <w:pStyle w:val="TableParagraph"/>
              <w:ind w:left="105"/>
              <w:jc w:val="both"/>
              <w:rPr>
                <w:rFonts w:asciiTheme="minorHAnsi" w:hAnsiTheme="minorHAnsi" w:cstheme="minorHAnsi"/>
                <w:lang w:val="it-IT"/>
              </w:rPr>
            </w:pPr>
            <w:r w:rsidRPr="00F22A1B">
              <w:rPr>
                <w:rFonts w:asciiTheme="minorHAnsi" w:hAnsiTheme="minorHAnsi" w:cstheme="minorHAnsi"/>
                <w:spacing w:val="-4"/>
                <w:lang w:val="it-IT"/>
              </w:rPr>
              <w:t>Colloqui</w:t>
            </w:r>
            <w:r w:rsidRPr="00F22A1B">
              <w:rPr>
                <w:rFonts w:asciiTheme="minorHAnsi" w:hAnsiTheme="minorHAnsi" w:cstheme="minorHAnsi"/>
                <w:spacing w:val="-11"/>
                <w:lang w:val="it-IT"/>
              </w:rPr>
              <w:t xml:space="preserve"> </w:t>
            </w:r>
            <w:r w:rsidRPr="00F22A1B">
              <w:rPr>
                <w:rFonts w:asciiTheme="minorHAnsi" w:hAnsiTheme="minorHAnsi" w:cstheme="minorHAnsi"/>
                <w:spacing w:val="-4"/>
                <w:lang w:val="it-IT"/>
              </w:rPr>
              <w:t>individuali/laboratori</w:t>
            </w:r>
            <w:r w:rsidRPr="00F22A1B">
              <w:rPr>
                <w:rFonts w:asciiTheme="minorHAnsi" w:hAnsiTheme="minorHAnsi" w:cstheme="minorHAnsi"/>
                <w:spacing w:val="-11"/>
                <w:lang w:val="it-IT"/>
              </w:rPr>
              <w:t xml:space="preserve"> </w:t>
            </w:r>
            <w:r w:rsidRPr="00F22A1B">
              <w:rPr>
                <w:rFonts w:asciiTheme="minorHAnsi" w:hAnsiTheme="minorHAnsi" w:cstheme="minorHAnsi"/>
                <w:spacing w:val="-4"/>
                <w:lang w:val="it-IT"/>
              </w:rPr>
              <w:t>di</w:t>
            </w:r>
            <w:r w:rsidRPr="00F22A1B">
              <w:rPr>
                <w:rFonts w:asciiTheme="minorHAnsi" w:hAnsiTheme="minorHAnsi" w:cstheme="minorHAnsi"/>
                <w:spacing w:val="-11"/>
                <w:lang w:val="it-IT"/>
              </w:rPr>
              <w:t xml:space="preserve"> </w:t>
            </w:r>
            <w:r w:rsidRPr="00F22A1B">
              <w:rPr>
                <w:rFonts w:asciiTheme="minorHAnsi" w:hAnsiTheme="minorHAnsi" w:cstheme="minorHAnsi"/>
                <w:spacing w:val="-4"/>
                <w:lang w:val="it-IT"/>
              </w:rPr>
              <w:t>gruppo</w:t>
            </w:r>
            <w:r w:rsidRPr="00F22A1B">
              <w:rPr>
                <w:rFonts w:asciiTheme="minorHAnsi" w:hAnsiTheme="minorHAnsi" w:cstheme="minorHAnsi"/>
                <w:spacing w:val="-11"/>
                <w:lang w:val="it-IT"/>
              </w:rPr>
              <w:t xml:space="preserve"> </w:t>
            </w:r>
            <w:r w:rsidRPr="00F22A1B">
              <w:rPr>
                <w:rFonts w:asciiTheme="minorHAnsi" w:hAnsiTheme="minorHAnsi" w:cstheme="minorHAnsi"/>
                <w:spacing w:val="-4"/>
                <w:lang w:val="it-IT"/>
              </w:rPr>
              <w:t>finalizzati</w:t>
            </w:r>
            <w:r w:rsidRPr="00F22A1B">
              <w:rPr>
                <w:rFonts w:asciiTheme="minorHAnsi" w:hAnsiTheme="minorHAnsi" w:cstheme="minorHAnsi"/>
                <w:spacing w:val="-11"/>
                <w:lang w:val="it-IT"/>
              </w:rPr>
              <w:t xml:space="preserve"> </w:t>
            </w:r>
            <w:r w:rsidRPr="00F22A1B">
              <w:rPr>
                <w:rFonts w:asciiTheme="minorHAnsi" w:hAnsiTheme="minorHAnsi" w:cstheme="minorHAnsi"/>
                <w:spacing w:val="-4"/>
                <w:lang w:val="it-IT"/>
              </w:rPr>
              <w:t>alla</w:t>
            </w:r>
            <w:r w:rsidRPr="00F22A1B">
              <w:rPr>
                <w:rFonts w:asciiTheme="minorHAnsi" w:hAnsiTheme="minorHAnsi" w:cstheme="minorHAnsi"/>
                <w:spacing w:val="-11"/>
                <w:lang w:val="it-IT"/>
              </w:rPr>
              <w:t xml:space="preserve"> </w:t>
            </w:r>
            <w:r w:rsidRPr="00F22A1B">
              <w:rPr>
                <w:rFonts w:asciiTheme="minorHAnsi" w:hAnsiTheme="minorHAnsi" w:cstheme="minorHAnsi"/>
                <w:spacing w:val="-4"/>
                <w:lang w:val="it-IT"/>
              </w:rPr>
              <w:t>individuazione</w:t>
            </w:r>
            <w:r w:rsidRPr="00F22A1B">
              <w:rPr>
                <w:rFonts w:asciiTheme="minorHAnsi" w:hAnsiTheme="minorHAnsi" w:cstheme="minorHAnsi"/>
                <w:spacing w:val="-11"/>
                <w:lang w:val="it-IT"/>
              </w:rPr>
              <w:t xml:space="preserve"> </w:t>
            </w:r>
            <w:r w:rsidRPr="00F22A1B">
              <w:rPr>
                <w:rFonts w:asciiTheme="minorHAnsi" w:hAnsiTheme="minorHAnsi" w:cstheme="minorHAnsi"/>
                <w:spacing w:val="-4"/>
                <w:lang w:val="it-IT"/>
              </w:rPr>
              <w:t xml:space="preserve">delle </w:t>
            </w:r>
            <w:r w:rsidRPr="00F22A1B">
              <w:rPr>
                <w:rFonts w:asciiTheme="minorHAnsi" w:hAnsiTheme="minorHAnsi" w:cstheme="minorHAnsi"/>
                <w:lang w:val="it-IT"/>
              </w:rPr>
              <w:t>competenze</w:t>
            </w:r>
            <w:r w:rsidRPr="00F22A1B">
              <w:rPr>
                <w:rFonts w:asciiTheme="minorHAnsi" w:hAnsiTheme="minorHAnsi" w:cstheme="minorHAnsi"/>
                <w:spacing w:val="-5"/>
                <w:lang w:val="it-IT"/>
              </w:rPr>
              <w:t xml:space="preserve"> </w:t>
            </w:r>
            <w:r w:rsidRPr="00F22A1B">
              <w:rPr>
                <w:rFonts w:asciiTheme="minorHAnsi" w:hAnsiTheme="minorHAnsi" w:cstheme="minorHAnsi"/>
                <w:lang w:val="it-IT"/>
              </w:rPr>
              <w:t>maturate</w:t>
            </w:r>
            <w:r w:rsidRPr="00F22A1B">
              <w:rPr>
                <w:rFonts w:asciiTheme="minorHAnsi" w:hAnsiTheme="minorHAnsi" w:cstheme="minorHAnsi"/>
                <w:spacing w:val="-5"/>
                <w:lang w:val="it-IT"/>
              </w:rPr>
              <w:t xml:space="preserve"> </w:t>
            </w:r>
            <w:r w:rsidRPr="00F22A1B">
              <w:rPr>
                <w:rFonts w:asciiTheme="minorHAnsi" w:hAnsiTheme="minorHAnsi" w:cstheme="minorHAnsi"/>
                <w:lang w:val="it-IT"/>
              </w:rPr>
              <w:t>e</w:t>
            </w:r>
            <w:r w:rsidRPr="00F22A1B">
              <w:rPr>
                <w:rFonts w:asciiTheme="minorHAnsi" w:hAnsiTheme="minorHAnsi" w:cstheme="minorHAnsi"/>
                <w:spacing w:val="-7"/>
                <w:lang w:val="it-IT"/>
              </w:rPr>
              <w:t xml:space="preserve"> </w:t>
            </w:r>
            <w:r w:rsidRPr="00F22A1B">
              <w:rPr>
                <w:rFonts w:asciiTheme="minorHAnsi" w:hAnsiTheme="minorHAnsi" w:cstheme="minorHAnsi"/>
                <w:lang w:val="it-IT"/>
              </w:rPr>
              <w:t>spendibili</w:t>
            </w:r>
            <w:r w:rsidRPr="00F22A1B">
              <w:rPr>
                <w:rFonts w:asciiTheme="minorHAnsi" w:hAnsiTheme="minorHAnsi" w:cstheme="minorHAnsi"/>
                <w:spacing w:val="-5"/>
                <w:lang w:val="it-IT"/>
              </w:rPr>
              <w:t xml:space="preserve"> </w:t>
            </w:r>
            <w:r w:rsidRPr="00F22A1B">
              <w:rPr>
                <w:rFonts w:asciiTheme="minorHAnsi" w:hAnsiTheme="minorHAnsi" w:cstheme="minorHAnsi"/>
                <w:lang w:val="it-IT"/>
              </w:rPr>
              <w:t>nel</w:t>
            </w:r>
            <w:r w:rsidRPr="00F22A1B">
              <w:rPr>
                <w:rFonts w:asciiTheme="minorHAnsi" w:hAnsiTheme="minorHAnsi" w:cstheme="minorHAnsi"/>
                <w:spacing w:val="-5"/>
                <w:lang w:val="it-IT"/>
              </w:rPr>
              <w:t xml:space="preserve"> </w:t>
            </w:r>
            <w:r w:rsidRPr="00F22A1B">
              <w:rPr>
                <w:rFonts w:asciiTheme="minorHAnsi" w:hAnsiTheme="minorHAnsi" w:cstheme="minorHAnsi"/>
                <w:lang w:val="it-IT"/>
              </w:rPr>
              <w:t>mercato</w:t>
            </w:r>
            <w:r w:rsidRPr="00F22A1B">
              <w:rPr>
                <w:rFonts w:asciiTheme="minorHAnsi" w:hAnsiTheme="minorHAnsi" w:cstheme="minorHAnsi"/>
                <w:spacing w:val="-6"/>
                <w:lang w:val="it-IT"/>
              </w:rPr>
              <w:t xml:space="preserve"> </w:t>
            </w:r>
            <w:r w:rsidRPr="00F22A1B">
              <w:rPr>
                <w:rFonts w:asciiTheme="minorHAnsi" w:hAnsiTheme="minorHAnsi" w:cstheme="minorHAnsi"/>
                <w:lang w:val="it-IT"/>
              </w:rPr>
              <w:t>del</w:t>
            </w:r>
            <w:r w:rsidRPr="00F22A1B">
              <w:rPr>
                <w:rFonts w:asciiTheme="minorHAnsi" w:hAnsiTheme="minorHAnsi" w:cstheme="minorHAnsi"/>
                <w:spacing w:val="-5"/>
                <w:lang w:val="it-IT"/>
              </w:rPr>
              <w:t xml:space="preserve"> </w:t>
            </w:r>
            <w:r w:rsidRPr="00F22A1B">
              <w:rPr>
                <w:rFonts w:asciiTheme="minorHAnsi" w:hAnsiTheme="minorHAnsi" w:cstheme="minorHAnsi"/>
                <w:lang w:val="it-IT"/>
              </w:rPr>
              <w:t>lavoro</w:t>
            </w:r>
          </w:p>
        </w:tc>
      </w:tr>
      <w:tr w:rsidR="0088273F" w:rsidRPr="00F22A1B" w14:paraId="0E987614" w14:textId="77777777" w:rsidTr="00AC0879">
        <w:trPr>
          <w:trHeight w:val="1278"/>
        </w:trPr>
        <w:tc>
          <w:tcPr>
            <w:tcW w:w="1101" w:type="pct"/>
          </w:tcPr>
          <w:p w14:paraId="4F37D7A1" w14:textId="77777777" w:rsidR="0088273F" w:rsidRPr="00F22A1B" w:rsidRDefault="0088273F" w:rsidP="00AC0879">
            <w:pPr>
              <w:pStyle w:val="TableParagraph"/>
              <w:rPr>
                <w:rFonts w:asciiTheme="minorHAnsi" w:hAnsiTheme="minorHAnsi" w:cstheme="minorHAnsi"/>
                <w:b/>
                <w:lang w:val="it-IT"/>
              </w:rPr>
            </w:pPr>
          </w:p>
          <w:p w14:paraId="2C582118" w14:textId="77777777" w:rsidR="0088273F" w:rsidRPr="00F22A1B" w:rsidRDefault="0088273F" w:rsidP="00AC0879">
            <w:pPr>
              <w:pStyle w:val="TableParagraph"/>
              <w:ind w:left="103"/>
              <w:rPr>
                <w:rFonts w:asciiTheme="minorHAnsi" w:hAnsiTheme="minorHAnsi" w:cstheme="minorHAnsi"/>
                <w:b/>
                <w:lang w:val="it-IT"/>
              </w:rPr>
            </w:pPr>
            <w:r w:rsidRPr="00F22A1B">
              <w:rPr>
                <w:rFonts w:asciiTheme="minorHAnsi" w:hAnsiTheme="minorHAnsi" w:cstheme="minorHAnsi"/>
                <w:b/>
                <w:spacing w:val="-2"/>
                <w:lang w:val="it-IT"/>
              </w:rPr>
              <w:t>Durata</w:t>
            </w:r>
          </w:p>
        </w:tc>
        <w:tc>
          <w:tcPr>
            <w:tcW w:w="3899" w:type="pct"/>
          </w:tcPr>
          <w:p w14:paraId="4BFA54E2" w14:textId="77777777" w:rsidR="0088273F" w:rsidRPr="00F22A1B" w:rsidRDefault="0088273F" w:rsidP="00AC0879">
            <w:pPr>
              <w:pStyle w:val="TableParagraph"/>
              <w:ind w:left="105" w:right="5389" w:hanging="20"/>
              <w:jc w:val="both"/>
              <w:rPr>
                <w:rFonts w:asciiTheme="minorHAnsi" w:hAnsiTheme="minorHAnsi" w:cstheme="minorHAnsi"/>
                <w:lang w:val="it-IT"/>
              </w:rPr>
            </w:pPr>
            <w:r w:rsidRPr="00F22A1B">
              <w:rPr>
                <w:rFonts w:asciiTheme="minorHAnsi" w:hAnsiTheme="minorHAnsi" w:cstheme="minorHAnsi"/>
                <w:lang w:val="it-IT"/>
              </w:rPr>
              <w:t xml:space="preserve">Max 6 ore P1 P2 </w:t>
            </w:r>
            <w:r w:rsidRPr="00F22A1B">
              <w:rPr>
                <w:rFonts w:asciiTheme="minorHAnsi" w:hAnsiTheme="minorHAnsi" w:cstheme="minorHAnsi"/>
                <w:spacing w:val="-2"/>
                <w:lang w:val="it-IT"/>
              </w:rPr>
              <w:t>Max</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10</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ore</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P3</w:t>
            </w:r>
            <w:r w:rsidRPr="00F22A1B">
              <w:rPr>
                <w:rFonts w:asciiTheme="minorHAnsi" w:hAnsiTheme="minorHAnsi" w:cstheme="minorHAnsi"/>
                <w:spacing w:val="-13"/>
                <w:lang w:val="it-IT"/>
              </w:rPr>
              <w:t xml:space="preserve"> </w:t>
            </w:r>
            <w:r w:rsidRPr="00F22A1B">
              <w:rPr>
                <w:rFonts w:asciiTheme="minorHAnsi" w:hAnsiTheme="minorHAnsi" w:cstheme="minorHAnsi"/>
                <w:spacing w:val="-2"/>
                <w:lang w:val="it-IT"/>
              </w:rPr>
              <w:t>P4 P5</w:t>
            </w:r>
          </w:p>
          <w:p w14:paraId="5D9740A9" w14:textId="77777777" w:rsidR="0088273F" w:rsidRPr="00F22A1B" w:rsidRDefault="0088273F" w:rsidP="00AC0879">
            <w:pPr>
              <w:pStyle w:val="TableParagraph"/>
              <w:ind w:left="105"/>
              <w:jc w:val="both"/>
              <w:rPr>
                <w:rFonts w:asciiTheme="minorHAnsi" w:hAnsiTheme="minorHAnsi" w:cstheme="minorHAnsi"/>
                <w:lang w:val="it-IT"/>
              </w:rPr>
            </w:pPr>
            <w:r w:rsidRPr="00F22A1B">
              <w:rPr>
                <w:rFonts w:asciiTheme="minorHAnsi" w:hAnsiTheme="minorHAnsi" w:cstheme="minorHAnsi"/>
                <w:spacing w:val="-6"/>
                <w:lang w:val="it-IT"/>
              </w:rPr>
              <w:t xml:space="preserve">Se previsti servizi di IVC (Identificazione, validazione e certificazione delle </w:t>
            </w:r>
            <w:r w:rsidRPr="00F22A1B">
              <w:rPr>
                <w:rFonts w:asciiTheme="minorHAnsi" w:hAnsiTheme="minorHAnsi" w:cstheme="minorHAnsi"/>
                <w:lang w:val="it-IT"/>
              </w:rPr>
              <w:t>competenze) Max +10 h</w:t>
            </w:r>
          </w:p>
        </w:tc>
      </w:tr>
      <w:tr w:rsidR="0088273F" w:rsidRPr="00F22A1B" w14:paraId="01087980" w14:textId="77777777" w:rsidTr="00AC0879">
        <w:trPr>
          <w:trHeight w:val="799"/>
        </w:trPr>
        <w:tc>
          <w:tcPr>
            <w:tcW w:w="1101" w:type="pct"/>
          </w:tcPr>
          <w:p w14:paraId="09F69936" w14:textId="77777777" w:rsidR="0088273F" w:rsidRPr="00F22A1B" w:rsidRDefault="0088273F" w:rsidP="00AC0879">
            <w:pPr>
              <w:pStyle w:val="TableParagraph"/>
              <w:rPr>
                <w:rFonts w:asciiTheme="minorHAnsi" w:hAnsiTheme="minorHAnsi" w:cstheme="minorHAnsi"/>
                <w:b/>
                <w:lang w:val="it-IT"/>
              </w:rPr>
            </w:pPr>
          </w:p>
          <w:p w14:paraId="54606C15" w14:textId="77777777" w:rsidR="0088273F" w:rsidRPr="00F22A1B" w:rsidRDefault="0088273F" w:rsidP="00AC0879">
            <w:pPr>
              <w:pStyle w:val="TableParagraph"/>
              <w:rPr>
                <w:rFonts w:asciiTheme="minorHAnsi" w:hAnsiTheme="minorHAnsi" w:cstheme="minorHAnsi"/>
                <w:b/>
                <w:lang w:val="it-IT"/>
              </w:rPr>
            </w:pPr>
          </w:p>
          <w:p w14:paraId="121F35B4" w14:textId="77777777" w:rsidR="0088273F" w:rsidRPr="00F22A1B" w:rsidRDefault="0088273F" w:rsidP="00AC0879">
            <w:pPr>
              <w:pStyle w:val="TableParagraph"/>
              <w:rPr>
                <w:rFonts w:asciiTheme="minorHAnsi" w:hAnsiTheme="minorHAnsi" w:cstheme="minorHAnsi"/>
                <w:b/>
                <w:lang w:val="it-IT"/>
              </w:rPr>
            </w:pPr>
          </w:p>
          <w:p w14:paraId="525BE639" w14:textId="77777777" w:rsidR="0088273F" w:rsidRPr="00F22A1B" w:rsidRDefault="0088273F" w:rsidP="00AC0879">
            <w:pPr>
              <w:pStyle w:val="TableParagraph"/>
              <w:rPr>
                <w:rFonts w:asciiTheme="minorHAnsi" w:hAnsiTheme="minorHAnsi" w:cstheme="minorHAnsi"/>
                <w:b/>
                <w:lang w:val="it-IT"/>
              </w:rPr>
            </w:pPr>
          </w:p>
          <w:p w14:paraId="2A9BFC83" w14:textId="77777777" w:rsidR="0088273F" w:rsidRPr="00F22A1B" w:rsidRDefault="0088273F" w:rsidP="00AC0879">
            <w:pPr>
              <w:pStyle w:val="TableParagraph"/>
              <w:rPr>
                <w:rFonts w:asciiTheme="minorHAnsi" w:hAnsiTheme="minorHAnsi" w:cstheme="minorHAnsi"/>
                <w:b/>
                <w:lang w:val="it-IT"/>
              </w:rPr>
            </w:pPr>
          </w:p>
          <w:p w14:paraId="3D330555" w14:textId="77777777" w:rsidR="0088273F" w:rsidRPr="00F22A1B" w:rsidRDefault="0088273F" w:rsidP="00AC0879">
            <w:pPr>
              <w:pStyle w:val="TableParagraph"/>
              <w:rPr>
                <w:rFonts w:asciiTheme="minorHAnsi" w:hAnsiTheme="minorHAnsi" w:cstheme="minorHAnsi"/>
                <w:b/>
                <w:lang w:val="it-IT"/>
              </w:rPr>
            </w:pPr>
          </w:p>
          <w:p w14:paraId="69605C40" w14:textId="77777777" w:rsidR="0088273F" w:rsidRPr="00F22A1B" w:rsidRDefault="0088273F" w:rsidP="00AC0879">
            <w:pPr>
              <w:pStyle w:val="TableParagraph"/>
              <w:rPr>
                <w:rFonts w:asciiTheme="minorHAnsi" w:hAnsiTheme="minorHAnsi" w:cstheme="minorHAnsi"/>
                <w:b/>
                <w:lang w:val="it-IT"/>
              </w:rPr>
            </w:pPr>
          </w:p>
          <w:p w14:paraId="30C0034E" w14:textId="77777777" w:rsidR="0088273F" w:rsidRPr="00F22A1B" w:rsidRDefault="0088273F" w:rsidP="00AC0879">
            <w:pPr>
              <w:pStyle w:val="TableParagraph"/>
              <w:ind w:left="103"/>
              <w:rPr>
                <w:rFonts w:asciiTheme="minorHAnsi" w:hAnsiTheme="minorHAnsi" w:cstheme="minorHAnsi"/>
                <w:b/>
                <w:lang w:val="it-IT"/>
              </w:rPr>
            </w:pPr>
            <w:r w:rsidRPr="00F22A1B">
              <w:rPr>
                <w:rFonts w:asciiTheme="minorHAnsi" w:hAnsiTheme="minorHAnsi" w:cstheme="minorHAnsi"/>
                <w:b/>
                <w:lang w:val="it-IT"/>
              </w:rPr>
              <w:t>Tipologia</w:t>
            </w:r>
            <w:r w:rsidRPr="00F22A1B">
              <w:rPr>
                <w:rFonts w:asciiTheme="minorHAnsi" w:hAnsiTheme="minorHAnsi" w:cstheme="minorHAnsi"/>
                <w:b/>
                <w:spacing w:val="3"/>
                <w:lang w:val="it-IT"/>
              </w:rPr>
              <w:t xml:space="preserve"> </w:t>
            </w:r>
            <w:r w:rsidRPr="00F22A1B">
              <w:rPr>
                <w:rFonts w:asciiTheme="minorHAnsi" w:hAnsiTheme="minorHAnsi" w:cstheme="minorHAnsi"/>
                <w:b/>
                <w:lang w:val="it-IT"/>
              </w:rPr>
              <w:t>di</w:t>
            </w:r>
            <w:r w:rsidRPr="00F22A1B">
              <w:rPr>
                <w:rFonts w:asciiTheme="minorHAnsi" w:hAnsiTheme="minorHAnsi" w:cstheme="minorHAnsi"/>
                <w:b/>
                <w:spacing w:val="2"/>
                <w:lang w:val="it-IT"/>
              </w:rPr>
              <w:t xml:space="preserve"> </w:t>
            </w:r>
            <w:r w:rsidRPr="00F22A1B">
              <w:rPr>
                <w:rFonts w:asciiTheme="minorHAnsi" w:hAnsiTheme="minorHAnsi" w:cstheme="minorHAnsi"/>
                <w:b/>
                <w:spacing w:val="-2"/>
                <w:lang w:val="it-IT"/>
              </w:rPr>
              <w:t>costi</w:t>
            </w:r>
          </w:p>
        </w:tc>
        <w:tc>
          <w:tcPr>
            <w:tcW w:w="3899" w:type="pct"/>
          </w:tcPr>
          <w:p w14:paraId="514B8B12" w14:textId="77777777" w:rsidR="0088273F" w:rsidRPr="00F22A1B" w:rsidRDefault="0088273F" w:rsidP="00AC0879">
            <w:pPr>
              <w:pStyle w:val="TableParagraph"/>
              <w:ind w:left="86" w:right="69"/>
              <w:jc w:val="both"/>
              <w:rPr>
                <w:rFonts w:asciiTheme="minorHAnsi" w:hAnsiTheme="minorHAnsi" w:cstheme="minorHAnsi"/>
                <w:b/>
                <w:lang w:val="it-IT"/>
              </w:rPr>
            </w:pPr>
            <w:r w:rsidRPr="00F22A1B">
              <w:rPr>
                <w:rFonts w:asciiTheme="minorHAnsi" w:hAnsiTheme="minorHAnsi" w:cstheme="minorHAnsi"/>
                <w:b/>
                <w:lang w:val="it-IT"/>
              </w:rPr>
              <w:t>Costo Standard stabilito in base alle UCS previste nel Regolamento Delegato (UE) 2021/702 (con rivalutazione e adeguamento come da Delibera</w:t>
            </w:r>
            <w:r w:rsidRPr="00F22A1B">
              <w:rPr>
                <w:rFonts w:asciiTheme="minorHAnsi" w:hAnsiTheme="minorHAnsi" w:cstheme="minorHAnsi"/>
                <w:b/>
                <w:spacing w:val="-6"/>
                <w:lang w:val="it-IT"/>
              </w:rPr>
              <w:t xml:space="preserve"> </w:t>
            </w:r>
            <w:r w:rsidRPr="00F22A1B">
              <w:rPr>
                <w:rFonts w:asciiTheme="minorHAnsi" w:hAnsiTheme="minorHAnsi" w:cstheme="minorHAnsi"/>
                <w:b/>
                <w:lang w:val="it-IT"/>
              </w:rPr>
              <w:t>del</w:t>
            </w:r>
            <w:r w:rsidRPr="00F22A1B">
              <w:rPr>
                <w:rFonts w:asciiTheme="minorHAnsi" w:hAnsiTheme="minorHAnsi" w:cstheme="minorHAnsi"/>
                <w:b/>
                <w:spacing w:val="-7"/>
                <w:lang w:val="it-IT"/>
              </w:rPr>
              <w:t xml:space="preserve"> </w:t>
            </w:r>
            <w:r w:rsidRPr="00F22A1B">
              <w:rPr>
                <w:rFonts w:asciiTheme="minorHAnsi" w:hAnsiTheme="minorHAnsi" w:cstheme="minorHAnsi"/>
                <w:b/>
                <w:lang w:val="it-IT"/>
              </w:rPr>
              <w:t>Commissario</w:t>
            </w:r>
            <w:r w:rsidRPr="00F22A1B">
              <w:rPr>
                <w:rFonts w:asciiTheme="minorHAnsi" w:hAnsiTheme="minorHAnsi" w:cstheme="minorHAnsi"/>
                <w:b/>
                <w:spacing w:val="-7"/>
                <w:lang w:val="it-IT"/>
              </w:rPr>
              <w:t xml:space="preserve"> </w:t>
            </w:r>
            <w:r w:rsidRPr="00F22A1B">
              <w:rPr>
                <w:rFonts w:asciiTheme="minorHAnsi" w:hAnsiTheme="minorHAnsi" w:cstheme="minorHAnsi"/>
                <w:b/>
                <w:lang w:val="it-IT"/>
              </w:rPr>
              <w:t>Straordinario</w:t>
            </w:r>
            <w:r w:rsidRPr="00F22A1B">
              <w:rPr>
                <w:rFonts w:asciiTheme="minorHAnsi" w:hAnsiTheme="minorHAnsi" w:cstheme="minorHAnsi"/>
                <w:b/>
                <w:spacing w:val="-7"/>
                <w:lang w:val="it-IT"/>
              </w:rPr>
              <w:t xml:space="preserve"> </w:t>
            </w:r>
            <w:r w:rsidRPr="00F22A1B">
              <w:rPr>
                <w:rFonts w:asciiTheme="minorHAnsi" w:hAnsiTheme="minorHAnsi" w:cstheme="minorHAnsi"/>
                <w:b/>
                <w:lang w:val="it-IT"/>
              </w:rPr>
              <w:t>16</w:t>
            </w:r>
            <w:r w:rsidRPr="00F22A1B">
              <w:rPr>
                <w:rFonts w:asciiTheme="minorHAnsi" w:hAnsiTheme="minorHAnsi" w:cstheme="minorHAnsi"/>
                <w:b/>
                <w:spacing w:val="-6"/>
                <w:lang w:val="it-IT"/>
              </w:rPr>
              <w:t xml:space="preserve"> </w:t>
            </w:r>
            <w:r w:rsidRPr="00F22A1B">
              <w:rPr>
                <w:rFonts w:asciiTheme="minorHAnsi" w:hAnsiTheme="minorHAnsi" w:cstheme="minorHAnsi"/>
                <w:b/>
                <w:lang w:val="it-IT"/>
              </w:rPr>
              <w:t>maggio</w:t>
            </w:r>
            <w:r w:rsidRPr="00F22A1B">
              <w:rPr>
                <w:rFonts w:asciiTheme="minorHAnsi" w:hAnsiTheme="minorHAnsi" w:cstheme="minorHAnsi"/>
                <w:b/>
                <w:spacing w:val="-7"/>
                <w:lang w:val="it-IT"/>
              </w:rPr>
              <w:t xml:space="preserve"> </w:t>
            </w:r>
            <w:r w:rsidRPr="00F22A1B">
              <w:rPr>
                <w:rFonts w:asciiTheme="minorHAnsi" w:hAnsiTheme="minorHAnsi" w:cstheme="minorHAnsi"/>
                <w:b/>
                <w:lang w:val="it-IT"/>
              </w:rPr>
              <w:t>2022,</w:t>
            </w:r>
            <w:r w:rsidRPr="00F22A1B">
              <w:rPr>
                <w:rFonts w:asciiTheme="minorHAnsi" w:hAnsiTheme="minorHAnsi" w:cstheme="minorHAnsi"/>
                <w:b/>
                <w:spacing w:val="-6"/>
                <w:lang w:val="it-IT"/>
              </w:rPr>
              <w:t xml:space="preserve"> </w:t>
            </w:r>
            <w:r w:rsidRPr="00F22A1B">
              <w:rPr>
                <w:rFonts w:asciiTheme="minorHAnsi" w:hAnsiTheme="minorHAnsi" w:cstheme="minorHAnsi"/>
                <w:b/>
                <w:lang w:val="it-IT"/>
              </w:rPr>
              <w:t>n.</w:t>
            </w:r>
            <w:r w:rsidRPr="00F22A1B">
              <w:rPr>
                <w:rFonts w:asciiTheme="minorHAnsi" w:hAnsiTheme="minorHAnsi" w:cstheme="minorHAnsi"/>
                <w:b/>
                <w:spacing w:val="-7"/>
                <w:lang w:val="it-IT"/>
              </w:rPr>
              <w:t xml:space="preserve"> </w:t>
            </w:r>
            <w:r w:rsidRPr="00F22A1B">
              <w:rPr>
                <w:rFonts w:asciiTheme="minorHAnsi" w:hAnsiTheme="minorHAnsi" w:cstheme="minorHAnsi"/>
                <w:b/>
                <w:lang w:val="it-IT"/>
              </w:rPr>
              <w:t>6</w:t>
            </w:r>
            <w:r w:rsidRPr="00F22A1B">
              <w:rPr>
                <w:rFonts w:asciiTheme="minorHAnsi" w:hAnsiTheme="minorHAnsi" w:cstheme="minorHAnsi"/>
                <w:b/>
                <w:spacing w:val="-3"/>
                <w:lang w:val="it-IT"/>
              </w:rPr>
              <w:t xml:space="preserve"> </w:t>
            </w:r>
            <w:r w:rsidRPr="00F22A1B">
              <w:rPr>
                <w:rFonts w:asciiTheme="minorHAnsi" w:hAnsiTheme="minorHAnsi" w:cstheme="minorHAnsi"/>
                <w:b/>
                <w:lang w:val="it-IT"/>
              </w:rPr>
              <w:t>–</w:t>
            </w:r>
            <w:r w:rsidRPr="00F22A1B">
              <w:rPr>
                <w:rFonts w:asciiTheme="minorHAnsi" w:hAnsiTheme="minorHAnsi" w:cstheme="minorHAnsi"/>
                <w:b/>
                <w:spacing w:val="-8"/>
                <w:lang w:val="it-IT"/>
              </w:rPr>
              <w:t xml:space="preserve"> </w:t>
            </w:r>
            <w:r w:rsidRPr="00F22A1B">
              <w:rPr>
                <w:rFonts w:asciiTheme="minorHAnsi" w:hAnsiTheme="minorHAnsi" w:cstheme="minorHAnsi"/>
                <w:b/>
                <w:lang w:val="it-IT"/>
              </w:rPr>
              <w:t>Allegato C</w:t>
            </w:r>
            <w:r w:rsidRPr="00F22A1B">
              <w:rPr>
                <w:rFonts w:asciiTheme="minorHAnsi" w:hAnsiTheme="minorHAnsi" w:cstheme="minorHAnsi"/>
                <w:b/>
                <w:spacing w:val="-1"/>
                <w:lang w:val="it-IT"/>
              </w:rPr>
              <w:t xml:space="preserve"> </w:t>
            </w:r>
            <w:r w:rsidRPr="00F22A1B">
              <w:rPr>
                <w:rFonts w:asciiTheme="minorHAnsi" w:hAnsiTheme="minorHAnsi" w:cstheme="minorHAnsi"/>
                <w:b/>
                <w:lang w:val="it-IT"/>
              </w:rPr>
              <w:t>–</w:t>
            </w:r>
            <w:r w:rsidRPr="00F22A1B">
              <w:rPr>
                <w:rFonts w:asciiTheme="minorHAnsi" w:hAnsiTheme="minorHAnsi" w:cstheme="minorHAnsi"/>
                <w:b/>
                <w:spacing w:val="-1"/>
                <w:lang w:val="it-IT"/>
              </w:rPr>
              <w:t xml:space="preserve"> </w:t>
            </w:r>
            <w:r w:rsidRPr="00F22A1B">
              <w:rPr>
                <w:rFonts w:asciiTheme="minorHAnsi" w:hAnsiTheme="minorHAnsi" w:cstheme="minorHAnsi"/>
                <w:b/>
                <w:lang w:val="it-IT"/>
              </w:rPr>
              <w:t>Standard</w:t>
            </w:r>
            <w:r w:rsidRPr="00F22A1B">
              <w:rPr>
                <w:rFonts w:asciiTheme="minorHAnsi" w:hAnsiTheme="minorHAnsi" w:cstheme="minorHAnsi"/>
                <w:b/>
                <w:spacing w:val="-2"/>
                <w:lang w:val="it-IT"/>
              </w:rPr>
              <w:t xml:space="preserve"> </w:t>
            </w:r>
            <w:r w:rsidRPr="00F22A1B">
              <w:rPr>
                <w:rFonts w:asciiTheme="minorHAnsi" w:hAnsiTheme="minorHAnsi" w:cstheme="minorHAnsi"/>
                <w:b/>
                <w:lang w:val="it-IT"/>
              </w:rPr>
              <w:t>dei</w:t>
            </w:r>
            <w:r w:rsidRPr="00F22A1B">
              <w:rPr>
                <w:rFonts w:asciiTheme="minorHAnsi" w:hAnsiTheme="minorHAnsi" w:cstheme="minorHAnsi"/>
                <w:b/>
                <w:spacing w:val="-2"/>
                <w:lang w:val="it-IT"/>
              </w:rPr>
              <w:t xml:space="preserve"> </w:t>
            </w:r>
            <w:r w:rsidRPr="00F22A1B">
              <w:rPr>
                <w:rFonts w:asciiTheme="minorHAnsi" w:hAnsiTheme="minorHAnsi" w:cstheme="minorHAnsi"/>
                <w:b/>
                <w:lang w:val="it-IT"/>
              </w:rPr>
              <w:t>servizi</w:t>
            </w:r>
            <w:r w:rsidRPr="00F22A1B">
              <w:rPr>
                <w:rFonts w:asciiTheme="minorHAnsi" w:hAnsiTheme="minorHAnsi" w:cstheme="minorHAnsi"/>
                <w:b/>
                <w:spacing w:val="-2"/>
                <w:lang w:val="it-IT"/>
              </w:rPr>
              <w:t xml:space="preserve"> </w:t>
            </w:r>
            <w:r w:rsidRPr="00F22A1B">
              <w:rPr>
                <w:rFonts w:asciiTheme="minorHAnsi" w:hAnsiTheme="minorHAnsi" w:cstheme="minorHAnsi"/>
                <w:b/>
                <w:lang w:val="it-IT"/>
              </w:rPr>
              <w:t>di</w:t>
            </w:r>
            <w:r w:rsidRPr="00F22A1B">
              <w:rPr>
                <w:rFonts w:asciiTheme="minorHAnsi" w:hAnsiTheme="minorHAnsi" w:cstheme="minorHAnsi"/>
                <w:b/>
                <w:spacing w:val="-3"/>
                <w:lang w:val="it-IT"/>
              </w:rPr>
              <w:t xml:space="preserve"> </w:t>
            </w:r>
            <w:r w:rsidRPr="00F22A1B">
              <w:rPr>
                <w:rFonts w:asciiTheme="minorHAnsi" w:hAnsiTheme="minorHAnsi" w:cstheme="minorHAnsi"/>
                <w:b/>
                <w:lang w:val="it-IT"/>
              </w:rPr>
              <w:t>GOL</w:t>
            </w:r>
            <w:r w:rsidRPr="00F22A1B">
              <w:rPr>
                <w:rFonts w:asciiTheme="minorHAnsi" w:hAnsiTheme="minorHAnsi" w:cstheme="minorHAnsi"/>
                <w:b/>
                <w:spacing w:val="-1"/>
                <w:lang w:val="it-IT"/>
              </w:rPr>
              <w:t xml:space="preserve"> </w:t>
            </w:r>
            <w:r w:rsidRPr="00F22A1B">
              <w:rPr>
                <w:rFonts w:asciiTheme="minorHAnsi" w:hAnsiTheme="minorHAnsi" w:cstheme="minorHAnsi"/>
                <w:b/>
                <w:lang w:val="it-IT"/>
              </w:rPr>
              <w:t>e</w:t>
            </w:r>
            <w:r w:rsidRPr="00F22A1B">
              <w:rPr>
                <w:rFonts w:asciiTheme="minorHAnsi" w:hAnsiTheme="minorHAnsi" w:cstheme="minorHAnsi"/>
                <w:b/>
                <w:spacing w:val="-1"/>
                <w:lang w:val="it-IT"/>
              </w:rPr>
              <w:t xml:space="preserve"> </w:t>
            </w:r>
            <w:r w:rsidRPr="00F22A1B">
              <w:rPr>
                <w:rFonts w:asciiTheme="minorHAnsi" w:hAnsiTheme="minorHAnsi" w:cstheme="minorHAnsi"/>
                <w:b/>
                <w:lang w:val="it-IT"/>
              </w:rPr>
              <w:t>relative</w:t>
            </w:r>
            <w:r w:rsidRPr="00F22A1B">
              <w:rPr>
                <w:rFonts w:asciiTheme="minorHAnsi" w:hAnsiTheme="minorHAnsi" w:cstheme="minorHAnsi"/>
                <w:b/>
                <w:spacing w:val="-1"/>
                <w:lang w:val="it-IT"/>
              </w:rPr>
              <w:t xml:space="preserve"> </w:t>
            </w:r>
            <w:r w:rsidRPr="00F22A1B">
              <w:rPr>
                <w:rFonts w:asciiTheme="minorHAnsi" w:hAnsiTheme="minorHAnsi" w:cstheme="minorHAnsi"/>
                <w:b/>
                <w:lang w:val="it-IT"/>
              </w:rPr>
              <w:t>unità</w:t>
            </w:r>
            <w:r w:rsidRPr="00F22A1B">
              <w:rPr>
                <w:rFonts w:asciiTheme="minorHAnsi" w:hAnsiTheme="minorHAnsi" w:cstheme="minorHAnsi"/>
                <w:b/>
                <w:spacing w:val="-1"/>
                <w:lang w:val="it-IT"/>
              </w:rPr>
              <w:t xml:space="preserve"> </w:t>
            </w:r>
            <w:r w:rsidRPr="00F22A1B">
              <w:rPr>
                <w:rFonts w:asciiTheme="minorHAnsi" w:hAnsiTheme="minorHAnsi" w:cstheme="minorHAnsi"/>
                <w:b/>
                <w:lang w:val="it-IT"/>
              </w:rPr>
              <w:t>di</w:t>
            </w:r>
            <w:r w:rsidRPr="00F22A1B">
              <w:rPr>
                <w:rFonts w:asciiTheme="minorHAnsi" w:hAnsiTheme="minorHAnsi" w:cstheme="minorHAnsi"/>
                <w:b/>
                <w:spacing w:val="-3"/>
                <w:lang w:val="it-IT"/>
              </w:rPr>
              <w:t xml:space="preserve"> </w:t>
            </w:r>
            <w:r w:rsidRPr="00F22A1B">
              <w:rPr>
                <w:rFonts w:asciiTheme="minorHAnsi" w:hAnsiTheme="minorHAnsi" w:cstheme="minorHAnsi"/>
                <w:b/>
                <w:lang w:val="it-IT"/>
              </w:rPr>
              <w:t>costo</w:t>
            </w:r>
            <w:r w:rsidRPr="00F22A1B">
              <w:rPr>
                <w:rFonts w:asciiTheme="minorHAnsi" w:hAnsiTheme="minorHAnsi" w:cstheme="minorHAnsi"/>
                <w:b/>
                <w:spacing w:val="-2"/>
                <w:lang w:val="it-IT"/>
              </w:rPr>
              <w:t xml:space="preserve"> </w:t>
            </w:r>
            <w:r w:rsidRPr="00F22A1B">
              <w:rPr>
                <w:rFonts w:asciiTheme="minorHAnsi" w:hAnsiTheme="minorHAnsi" w:cstheme="minorHAnsi"/>
                <w:b/>
                <w:lang w:val="it-IT"/>
              </w:rPr>
              <w:t>standard</w:t>
            </w:r>
            <w:r w:rsidRPr="00F22A1B">
              <w:rPr>
                <w:rFonts w:asciiTheme="minorHAnsi" w:hAnsiTheme="minorHAnsi" w:cstheme="minorHAnsi"/>
                <w:b/>
                <w:spacing w:val="-2"/>
                <w:lang w:val="it-IT"/>
              </w:rPr>
              <w:t xml:space="preserve"> </w:t>
            </w:r>
            <w:r w:rsidRPr="00F22A1B">
              <w:rPr>
                <w:rFonts w:asciiTheme="minorHAnsi" w:hAnsiTheme="minorHAnsi" w:cstheme="minorHAnsi"/>
                <w:b/>
                <w:lang w:val="it-IT"/>
              </w:rPr>
              <w:t xml:space="preserve">come </w:t>
            </w:r>
            <w:r w:rsidRPr="00F22A1B">
              <w:rPr>
                <w:rFonts w:asciiTheme="minorHAnsi" w:hAnsiTheme="minorHAnsi" w:cstheme="minorHAnsi"/>
                <w:b/>
                <w:spacing w:val="-2"/>
                <w:lang w:val="it-IT"/>
              </w:rPr>
              <w:t>modificata</w:t>
            </w:r>
            <w:r w:rsidRPr="00F22A1B">
              <w:rPr>
                <w:rFonts w:asciiTheme="minorHAnsi" w:hAnsiTheme="minorHAnsi" w:cstheme="minorHAnsi"/>
                <w:b/>
                <w:spacing w:val="2"/>
                <w:lang w:val="it-IT"/>
              </w:rPr>
              <w:t xml:space="preserve"> </w:t>
            </w:r>
            <w:r w:rsidRPr="00F22A1B">
              <w:rPr>
                <w:rFonts w:asciiTheme="minorHAnsi" w:hAnsiTheme="minorHAnsi" w:cstheme="minorHAnsi"/>
                <w:b/>
                <w:spacing w:val="-2"/>
                <w:lang w:val="it-IT"/>
              </w:rPr>
              <w:t>dalla</w:t>
            </w:r>
            <w:r w:rsidRPr="00F22A1B">
              <w:rPr>
                <w:rFonts w:asciiTheme="minorHAnsi" w:hAnsiTheme="minorHAnsi" w:cstheme="minorHAnsi"/>
                <w:b/>
                <w:spacing w:val="2"/>
                <w:lang w:val="it-IT"/>
              </w:rPr>
              <w:t xml:space="preserve"> </w:t>
            </w:r>
            <w:r w:rsidRPr="00F22A1B">
              <w:rPr>
                <w:rFonts w:asciiTheme="minorHAnsi" w:hAnsiTheme="minorHAnsi" w:cstheme="minorHAnsi"/>
                <w:b/>
                <w:spacing w:val="-2"/>
                <w:lang w:val="it-IT"/>
              </w:rPr>
              <w:t>Delibera</w:t>
            </w:r>
            <w:r w:rsidRPr="00F22A1B">
              <w:rPr>
                <w:rFonts w:asciiTheme="minorHAnsi" w:hAnsiTheme="minorHAnsi" w:cstheme="minorHAnsi"/>
                <w:b/>
                <w:spacing w:val="3"/>
                <w:lang w:val="it-IT"/>
              </w:rPr>
              <w:t xml:space="preserve"> </w:t>
            </w:r>
            <w:r w:rsidRPr="00F22A1B">
              <w:rPr>
                <w:rFonts w:asciiTheme="minorHAnsi" w:hAnsiTheme="minorHAnsi" w:cstheme="minorHAnsi"/>
                <w:b/>
                <w:spacing w:val="-2"/>
                <w:lang w:val="it-IT"/>
              </w:rPr>
              <w:t>del</w:t>
            </w:r>
            <w:r w:rsidRPr="00F22A1B">
              <w:rPr>
                <w:rFonts w:asciiTheme="minorHAnsi" w:hAnsiTheme="minorHAnsi" w:cstheme="minorHAnsi"/>
                <w:b/>
                <w:spacing w:val="3"/>
                <w:lang w:val="it-IT"/>
              </w:rPr>
              <w:t xml:space="preserve"> </w:t>
            </w:r>
            <w:r w:rsidRPr="00F22A1B">
              <w:rPr>
                <w:rFonts w:asciiTheme="minorHAnsi" w:hAnsiTheme="minorHAnsi" w:cstheme="minorHAnsi"/>
                <w:b/>
                <w:spacing w:val="-2"/>
                <w:lang w:val="it-IT"/>
              </w:rPr>
              <w:t>Commissario</w:t>
            </w:r>
            <w:r w:rsidRPr="00F22A1B">
              <w:rPr>
                <w:rFonts w:asciiTheme="minorHAnsi" w:hAnsiTheme="minorHAnsi" w:cstheme="minorHAnsi"/>
                <w:b/>
                <w:spacing w:val="2"/>
                <w:lang w:val="it-IT"/>
              </w:rPr>
              <w:t xml:space="preserve"> </w:t>
            </w:r>
            <w:r w:rsidRPr="00F22A1B">
              <w:rPr>
                <w:rFonts w:asciiTheme="minorHAnsi" w:hAnsiTheme="minorHAnsi" w:cstheme="minorHAnsi"/>
                <w:b/>
                <w:spacing w:val="-2"/>
                <w:lang w:val="it-IT"/>
              </w:rPr>
              <w:t>Straordinario</w:t>
            </w:r>
            <w:r w:rsidRPr="00F22A1B">
              <w:rPr>
                <w:rFonts w:asciiTheme="minorHAnsi" w:hAnsiTheme="minorHAnsi" w:cstheme="minorHAnsi"/>
                <w:b/>
                <w:spacing w:val="2"/>
                <w:lang w:val="it-IT"/>
              </w:rPr>
              <w:t xml:space="preserve"> </w:t>
            </w:r>
            <w:r w:rsidRPr="00F22A1B">
              <w:rPr>
                <w:rFonts w:asciiTheme="minorHAnsi" w:hAnsiTheme="minorHAnsi" w:cstheme="minorHAnsi"/>
                <w:b/>
                <w:spacing w:val="-2"/>
                <w:lang w:val="it-IT"/>
              </w:rPr>
              <w:t>12</w:t>
            </w:r>
            <w:r w:rsidRPr="00F22A1B">
              <w:rPr>
                <w:rFonts w:asciiTheme="minorHAnsi" w:hAnsiTheme="minorHAnsi" w:cstheme="minorHAnsi"/>
                <w:b/>
                <w:spacing w:val="4"/>
                <w:lang w:val="it-IT"/>
              </w:rPr>
              <w:t xml:space="preserve"> </w:t>
            </w:r>
            <w:r w:rsidRPr="00F22A1B">
              <w:rPr>
                <w:rFonts w:asciiTheme="minorHAnsi" w:hAnsiTheme="minorHAnsi" w:cstheme="minorHAnsi"/>
                <w:b/>
                <w:spacing w:val="-2"/>
                <w:lang w:val="it-IT"/>
              </w:rPr>
              <w:t>aprile</w:t>
            </w:r>
            <w:r w:rsidRPr="00F22A1B">
              <w:rPr>
                <w:rFonts w:asciiTheme="minorHAnsi" w:hAnsiTheme="minorHAnsi" w:cstheme="minorHAnsi"/>
                <w:b/>
                <w:spacing w:val="3"/>
                <w:lang w:val="it-IT"/>
              </w:rPr>
              <w:t xml:space="preserve"> </w:t>
            </w:r>
            <w:r w:rsidRPr="00F22A1B">
              <w:rPr>
                <w:rFonts w:asciiTheme="minorHAnsi" w:hAnsiTheme="minorHAnsi" w:cstheme="minorHAnsi"/>
                <w:b/>
                <w:spacing w:val="-2"/>
                <w:lang w:val="it-IT"/>
              </w:rPr>
              <w:t>2023,</w:t>
            </w:r>
          </w:p>
          <w:p w14:paraId="5A23132B" w14:textId="77777777" w:rsidR="0088273F" w:rsidRPr="00F22A1B" w:rsidRDefault="0088273F" w:rsidP="00AC0879">
            <w:pPr>
              <w:pStyle w:val="TableParagraph"/>
              <w:ind w:left="86"/>
              <w:jc w:val="both"/>
              <w:rPr>
                <w:rFonts w:asciiTheme="minorHAnsi" w:hAnsiTheme="minorHAnsi" w:cstheme="minorHAnsi"/>
                <w:b/>
                <w:lang w:val="it-IT"/>
              </w:rPr>
            </w:pPr>
            <w:r w:rsidRPr="00F22A1B">
              <w:rPr>
                <w:rFonts w:asciiTheme="minorHAnsi" w:hAnsiTheme="minorHAnsi" w:cstheme="minorHAnsi"/>
                <w:b/>
                <w:lang w:val="it-IT"/>
              </w:rPr>
              <w:t>n.</w:t>
            </w:r>
            <w:r w:rsidRPr="00F22A1B">
              <w:rPr>
                <w:rFonts w:asciiTheme="minorHAnsi" w:hAnsiTheme="minorHAnsi" w:cstheme="minorHAnsi"/>
                <w:b/>
                <w:spacing w:val="-2"/>
                <w:lang w:val="it-IT"/>
              </w:rPr>
              <w:t xml:space="preserve"> </w:t>
            </w:r>
            <w:r w:rsidRPr="00F22A1B">
              <w:rPr>
                <w:rFonts w:asciiTheme="minorHAnsi" w:hAnsiTheme="minorHAnsi" w:cstheme="minorHAnsi"/>
                <w:b/>
                <w:spacing w:val="-5"/>
                <w:lang w:val="it-IT"/>
              </w:rPr>
              <w:t>5)</w:t>
            </w:r>
          </w:p>
          <w:p w14:paraId="0EA34C77" w14:textId="77777777" w:rsidR="0088273F" w:rsidRPr="00F22A1B" w:rsidRDefault="0088273F" w:rsidP="00AC0879">
            <w:pPr>
              <w:pStyle w:val="TableParagraph"/>
              <w:ind w:left="105"/>
              <w:jc w:val="both"/>
              <w:rPr>
                <w:rFonts w:asciiTheme="minorHAnsi" w:hAnsiTheme="minorHAnsi" w:cstheme="minorHAnsi"/>
                <w:i/>
                <w:lang w:val="it-IT"/>
              </w:rPr>
            </w:pPr>
            <w:r w:rsidRPr="00F22A1B">
              <w:rPr>
                <w:rFonts w:asciiTheme="minorHAnsi" w:hAnsiTheme="minorHAnsi" w:cstheme="minorHAnsi"/>
                <w:i/>
                <w:u w:val="single"/>
                <w:lang w:val="it-IT"/>
              </w:rPr>
              <w:t>Tipologia di prestazione (UCS)</w:t>
            </w:r>
            <w:r w:rsidRPr="00F22A1B">
              <w:rPr>
                <w:rFonts w:asciiTheme="minorHAnsi" w:hAnsiTheme="minorHAnsi" w:cstheme="minorHAnsi"/>
                <w:i/>
                <w:lang w:val="it-IT"/>
              </w:rPr>
              <w:t>:</w:t>
            </w:r>
          </w:p>
          <w:p w14:paraId="29B91DAA" w14:textId="77777777" w:rsidR="0088273F" w:rsidRDefault="0088273F" w:rsidP="0088273F">
            <w:pPr>
              <w:pStyle w:val="puntoeltab"/>
              <w:suppressAutoHyphens w:val="0"/>
              <w:ind w:left="462"/>
              <w:rPr>
                <w:lang w:val="it-IT"/>
              </w:rPr>
            </w:pPr>
            <w:r w:rsidRPr="00F22A1B">
              <w:rPr>
                <w:lang w:val="it-IT"/>
              </w:rPr>
              <w:t xml:space="preserve">Orientamento specialistico </w:t>
            </w:r>
          </w:p>
          <w:p w14:paraId="3DB3D195" w14:textId="77777777" w:rsidR="0088273F" w:rsidRDefault="0088273F" w:rsidP="00AC0879">
            <w:pPr>
              <w:pStyle w:val="TableParagraph"/>
              <w:tabs>
                <w:tab w:val="left" w:pos="415"/>
              </w:tabs>
              <w:ind w:left="86" w:right="943"/>
              <w:jc w:val="both"/>
              <w:rPr>
                <w:rFonts w:asciiTheme="minorHAnsi" w:hAnsiTheme="minorHAnsi" w:cstheme="minorHAnsi"/>
                <w:i/>
                <w:u w:val="single"/>
                <w:lang w:val="it-IT"/>
              </w:rPr>
            </w:pPr>
            <w:r w:rsidRPr="00F22A1B">
              <w:rPr>
                <w:rFonts w:asciiTheme="minorHAnsi" w:hAnsiTheme="minorHAnsi" w:cstheme="minorHAnsi"/>
                <w:i/>
                <w:u w:val="single"/>
                <w:lang w:val="it-IT"/>
              </w:rPr>
              <w:t xml:space="preserve">Tipologia UCS: </w:t>
            </w:r>
          </w:p>
          <w:p w14:paraId="367C1E44" w14:textId="77777777" w:rsidR="0088273F" w:rsidRPr="00F22A1B" w:rsidRDefault="0088273F" w:rsidP="0088273F">
            <w:pPr>
              <w:pStyle w:val="puntoeltab"/>
              <w:suppressAutoHyphens w:val="0"/>
              <w:ind w:left="462"/>
              <w:rPr>
                <w:lang w:val="it-IT"/>
              </w:rPr>
            </w:pPr>
            <w:r w:rsidRPr="00F22A1B">
              <w:rPr>
                <w:lang w:val="it-IT"/>
              </w:rPr>
              <w:lastRenderedPageBreak/>
              <w:t xml:space="preserve">Processo </w:t>
            </w:r>
          </w:p>
          <w:p w14:paraId="52A1E813" w14:textId="77777777" w:rsidR="0088273F" w:rsidRDefault="0088273F" w:rsidP="00AC0879">
            <w:pPr>
              <w:pStyle w:val="TableParagraph"/>
              <w:tabs>
                <w:tab w:val="left" w:pos="415"/>
              </w:tabs>
              <w:ind w:right="943"/>
              <w:jc w:val="both"/>
              <w:rPr>
                <w:rFonts w:asciiTheme="minorHAnsi" w:hAnsiTheme="minorHAnsi" w:cstheme="minorHAnsi"/>
                <w:i/>
                <w:lang w:val="it-IT"/>
              </w:rPr>
            </w:pPr>
            <w:r w:rsidRPr="00F22A1B">
              <w:rPr>
                <w:rFonts w:asciiTheme="minorHAnsi" w:hAnsiTheme="minorHAnsi" w:cstheme="minorHAnsi"/>
                <w:i/>
                <w:u w:val="single"/>
                <w:lang w:val="it-IT"/>
              </w:rPr>
              <w:t>Costo Standard:</w:t>
            </w:r>
            <w:r w:rsidRPr="00F22A1B">
              <w:rPr>
                <w:rFonts w:asciiTheme="minorHAnsi" w:hAnsiTheme="minorHAnsi" w:cstheme="minorHAnsi"/>
                <w:i/>
                <w:lang w:val="it-IT"/>
              </w:rPr>
              <w:t xml:space="preserve"> </w:t>
            </w:r>
          </w:p>
          <w:p w14:paraId="285104C9" w14:textId="77777777" w:rsidR="0088273F" w:rsidRPr="00F22A1B" w:rsidRDefault="0088273F" w:rsidP="0088273F">
            <w:pPr>
              <w:pStyle w:val="puntoeltab"/>
              <w:suppressAutoHyphens w:val="0"/>
              <w:ind w:left="462"/>
              <w:rPr>
                <w:lang w:val="it-IT"/>
              </w:rPr>
            </w:pPr>
            <w:r w:rsidRPr="00F22A1B">
              <w:rPr>
                <w:lang w:val="it-IT"/>
              </w:rPr>
              <w:t>39,94 euro (Costo orario per persona)</w:t>
            </w:r>
          </w:p>
          <w:p w14:paraId="47314B5E" w14:textId="77777777" w:rsidR="0088273F" w:rsidRDefault="0088273F" w:rsidP="0088273F">
            <w:pPr>
              <w:pStyle w:val="puntoeltab"/>
              <w:suppressAutoHyphens w:val="0"/>
              <w:ind w:left="462"/>
              <w:rPr>
                <w:lang w:val="it-IT"/>
              </w:rPr>
            </w:pPr>
            <w:r w:rsidRPr="00F22A1B">
              <w:rPr>
                <w:lang w:val="it-IT"/>
              </w:rPr>
              <w:t xml:space="preserve">Per attività di gruppo 82,27 euro (Costo orario del servizio) </w:t>
            </w:r>
          </w:p>
          <w:p w14:paraId="49251F67" w14:textId="77777777" w:rsidR="0088273F" w:rsidRPr="00F22A1B" w:rsidRDefault="0088273F" w:rsidP="00AC0879">
            <w:pPr>
              <w:pStyle w:val="TableParagraph"/>
              <w:tabs>
                <w:tab w:val="left" w:pos="146"/>
                <w:tab w:val="left" w:pos="414"/>
              </w:tabs>
              <w:ind w:left="86" w:right="2342"/>
              <w:jc w:val="both"/>
              <w:rPr>
                <w:rFonts w:asciiTheme="minorHAnsi" w:hAnsiTheme="minorHAnsi" w:cstheme="minorHAnsi"/>
                <w:i/>
                <w:lang w:val="it-IT"/>
              </w:rPr>
            </w:pPr>
            <w:r w:rsidRPr="00F22A1B">
              <w:rPr>
                <w:rFonts w:asciiTheme="minorHAnsi" w:hAnsiTheme="minorHAnsi" w:cstheme="minorHAnsi"/>
                <w:i/>
                <w:u w:val="single"/>
                <w:lang w:val="it-IT"/>
              </w:rPr>
              <w:t>Documenti giustificativi per la rendicontazione:</w:t>
            </w:r>
          </w:p>
          <w:p w14:paraId="30328C7C" w14:textId="77777777" w:rsidR="0088273F" w:rsidRPr="00F22A1B" w:rsidRDefault="0088273F" w:rsidP="0088273F">
            <w:pPr>
              <w:pStyle w:val="puntoeltab"/>
              <w:suppressAutoHyphens w:val="0"/>
              <w:ind w:left="462"/>
              <w:rPr>
                <w:lang w:val="it-IT"/>
              </w:rPr>
            </w:pPr>
            <w:r w:rsidRPr="00F22A1B">
              <w:rPr>
                <w:lang w:val="it-IT"/>
              </w:rPr>
              <w:t>Timesheet operatore</w:t>
            </w:r>
          </w:p>
          <w:p w14:paraId="1E443143" w14:textId="77777777" w:rsidR="0088273F" w:rsidRPr="00F22A1B" w:rsidRDefault="0088273F" w:rsidP="0088273F">
            <w:pPr>
              <w:pStyle w:val="puntoeltab"/>
              <w:suppressAutoHyphens w:val="0"/>
              <w:ind w:left="462"/>
              <w:rPr>
                <w:lang w:val="it-IT"/>
              </w:rPr>
            </w:pPr>
            <w:r w:rsidRPr="00F22A1B">
              <w:rPr>
                <w:lang w:val="it-IT"/>
              </w:rPr>
              <w:t>Registri presenza</w:t>
            </w:r>
          </w:p>
          <w:p w14:paraId="3922A45E" w14:textId="77777777" w:rsidR="0088273F" w:rsidRPr="00F22A1B" w:rsidRDefault="0088273F" w:rsidP="0088273F">
            <w:pPr>
              <w:pStyle w:val="puntoeltab"/>
              <w:suppressAutoHyphens w:val="0"/>
              <w:ind w:left="462"/>
              <w:rPr>
                <w:lang w:val="it-IT"/>
              </w:rPr>
            </w:pPr>
            <w:r w:rsidRPr="00F22A1B">
              <w:rPr>
                <w:lang w:val="it-IT"/>
              </w:rPr>
              <w:t>Stampe dei report automatici prodotti dalla piattaforma per ogni giornata svolta (per attività svolta da remoto)</w:t>
            </w:r>
          </w:p>
        </w:tc>
      </w:tr>
    </w:tbl>
    <w:p w14:paraId="3D29E4B0" w14:textId="3E8D8DC0" w:rsidR="005664F5" w:rsidRDefault="005664F5" w:rsidP="0088273F">
      <w:pPr>
        <w:pStyle w:val="Corpotesto"/>
        <w:rPr>
          <w:rFonts w:cstheme="minorHAnsi"/>
          <w:b/>
          <w:color w:val="0F4761" w:themeColor="accent1" w:themeShade="BF"/>
        </w:rPr>
      </w:pPr>
    </w:p>
    <w:p w14:paraId="5783C2B5" w14:textId="77777777" w:rsidR="005664F5" w:rsidRDefault="005664F5">
      <w:pPr>
        <w:suppressAutoHyphens w:val="0"/>
        <w:spacing w:line="278" w:lineRule="auto"/>
        <w:rPr>
          <w:rFonts w:cstheme="minorHAnsi"/>
          <w:b/>
          <w:color w:val="0F4761" w:themeColor="accent1" w:themeShade="BF"/>
        </w:rPr>
      </w:pPr>
      <w:r>
        <w:rPr>
          <w:rFonts w:cstheme="minorHAnsi"/>
          <w:b/>
          <w:color w:val="0F4761" w:themeColor="accent1" w:themeShade="BF"/>
        </w:rPr>
        <w:br w:type="page"/>
      </w:r>
    </w:p>
    <w:p w14:paraId="7A202738" w14:textId="77777777" w:rsidR="0088273F" w:rsidRPr="002D20C9" w:rsidRDefault="0088273F" w:rsidP="0088273F">
      <w:pPr>
        <w:pStyle w:val="Corpotesto"/>
        <w:rPr>
          <w:rFonts w:cstheme="minorHAnsi"/>
          <w:b/>
          <w:color w:val="0F4761" w:themeColor="accent1" w:themeShade="BF"/>
        </w:rPr>
      </w:pPr>
    </w:p>
    <w:p w14:paraId="0B370ED5" w14:textId="65B26E1D" w:rsidR="0088273F" w:rsidRPr="00F406BC" w:rsidRDefault="0088273F" w:rsidP="0088273F">
      <w:pPr>
        <w:pStyle w:val="Corpotesto"/>
        <w:rPr>
          <w:b/>
          <w:bCs/>
          <w:color w:val="0F4761" w:themeColor="accent1" w:themeShade="BF"/>
          <w:sz w:val="26"/>
          <w:szCs w:val="26"/>
        </w:rPr>
      </w:pPr>
      <w:r w:rsidRPr="00F406BC">
        <w:rPr>
          <w:b/>
          <w:bCs/>
          <w:color w:val="0F4761" w:themeColor="accent1" w:themeShade="BF"/>
          <w:sz w:val="26"/>
          <w:szCs w:val="26"/>
        </w:rPr>
        <w:t xml:space="preserve">Punto </w:t>
      </w:r>
      <w:r w:rsidR="006357F3">
        <w:rPr>
          <w:b/>
          <w:bCs/>
          <w:color w:val="0F4761" w:themeColor="accent1" w:themeShade="BF"/>
          <w:sz w:val="26"/>
          <w:szCs w:val="26"/>
        </w:rPr>
        <w:t>2</w:t>
      </w:r>
      <w:r w:rsidRPr="00F406BC">
        <w:rPr>
          <w:b/>
          <w:bCs/>
          <w:color w:val="0F4761" w:themeColor="accent1" w:themeShade="BF"/>
          <w:sz w:val="26"/>
          <w:szCs w:val="26"/>
        </w:rPr>
        <w:t xml:space="preserve"> - Corso “Mindset e soft skills per l'aggiornamento professionale”</w:t>
      </w:r>
    </w:p>
    <w:tbl>
      <w:tblPr>
        <w:tblStyle w:val="Grigliatabella"/>
        <w:tblW w:w="5000" w:type="pct"/>
        <w:tblInd w:w="0" w:type="dxa"/>
        <w:tblLook w:val="04A0" w:firstRow="1" w:lastRow="0" w:firstColumn="1" w:lastColumn="0" w:noHBand="0" w:noVBand="1"/>
      </w:tblPr>
      <w:tblGrid>
        <w:gridCol w:w="1980"/>
        <w:gridCol w:w="7648"/>
      </w:tblGrid>
      <w:tr w:rsidR="0088273F" w:rsidRPr="00992276" w14:paraId="564AA499" w14:textId="77777777" w:rsidTr="00BA7C0B">
        <w:trPr>
          <w:tblHeader/>
        </w:trPr>
        <w:tc>
          <w:tcPr>
            <w:tcW w:w="1028" w:type="pct"/>
            <w:tcBorders>
              <w:top w:val="single" w:sz="4" w:space="0" w:color="A6A6A6"/>
              <w:left w:val="single" w:sz="4" w:space="0" w:color="A6A6A6"/>
              <w:bottom w:val="single" w:sz="4" w:space="0" w:color="A6A6A6"/>
              <w:right w:val="single" w:sz="4" w:space="0" w:color="A6A6A6"/>
            </w:tcBorders>
            <w:shd w:val="clear" w:color="auto" w:fill="0A2F41" w:themeFill="accent1" w:themeFillShade="80"/>
            <w:vAlign w:val="center"/>
          </w:tcPr>
          <w:p w14:paraId="5A40A69E" w14:textId="77777777" w:rsidR="0088273F" w:rsidRPr="00992276" w:rsidRDefault="0088273F" w:rsidP="00AC0879">
            <w:pPr>
              <w:pStyle w:val="Corpotesto"/>
              <w:tabs>
                <w:tab w:val="left" w:pos="723"/>
              </w:tabs>
              <w:spacing w:after="0" w:line="240" w:lineRule="auto"/>
              <w:jc w:val="center"/>
              <w:rPr>
                <w:rFonts w:cstheme="minorHAnsi"/>
                <w:b/>
              </w:rPr>
            </w:pPr>
            <w:r w:rsidRPr="00992276">
              <w:rPr>
                <w:rFonts w:cstheme="minorHAnsi"/>
                <w:b/>
                <w:bCs/>
              </w:rPr>
              <w:t>Intervento</w:t>
            </w:r>
          </w:p>
        </w:tc>
        <w:tc>
          <w:tcPr>
            <w:tcW w:w="3972" w:type="pct"/>
            <w:tcBorders>
              <w:top w:val="single" w:sz="4" w:space="0" w:color="A6A6A6"/>
              <w:left w:val="single" w:sz="4" w:space="0" w:color="A6A6A6"/>
              <w:bottom w:val="single" w:sz="4" w:space="0" w:color="A6A6A6"/>
              <w:right w:val="single" w:sz="4" w:space="0" w:color="A6A6A6"/>
            </w:tcBorders>
            <w:shd w:val="clear" w:color="auto" w:fill="0A2F41" w:themeFill="accent1" w:themeFillShade="80"/>
            <w:vAlign w:val="center"/>
          </w:tcPr>
          <w:p w14:paraId="7D44DFCD" w14:textId="77777777" w:rsidR="0088273F" w:rsidRPr="00992276" w:rsidRDefault="0088273F" w:rsidP="00AC0879">
            <w:pPr>
              <w:pStyle w:val="Corpotesto"/>
              <w:tabs>
                <w:tab w:val="left" w:pos="723"/>
              </w:tabs>
              <w:spacing w:after="0" w:line="240" w:lineRule="auto"/>
              <w:jc w:val="center"/>
              <w:rPr>
                <w:rFonts w:cstheme="minorHAnsi"/>
                <w:b/>
                <w:bCs/>
              </w:rPr>
            </w:pPr>
            <w:r w:rsidRPr="00325701">
              <w:rPr>
                <w:rFonts w:cstheme="minorHAnsi"/>
                <w:b/>
                <w:bCs/>
                <w:spacing w:val="-2"/>
              </w:rPr>
              <w:t>Mindset e soft skills per l'aggiornamento professionale</w:t>
            </w:r>
          </w:p>
        </w:tc>
      </w:tr>
      <w:tr w:rsidR="0088273F" w:rsidRPr="00992276" w14:paraId="2A4EF96B" w14:textId="77777777" w:rsidTr="00BA7C0B">
        <w:tc>
          <w:tcPr>
            <w:tcW w:w="1028" w:type="pct"/>
            <w:tcBorders>
              <w:top w:val="single" w:sz="4" w:space="0" w:color="A6A6A6"/>
              <w:left w:val="single" w:sz="4" w:space="0" w:color="A6A6A6"/>
              <w:bottom w:val="single" w:sz="4" w:space="0" w:color="A6A6A6"/>
              <w:right w:val="single" w:sz="4" w:space="0" w:color="A6A6A6"/>
            </w:tcBorders>
            <w:vAlign w:val="center"/>
          </w:tcPr>
          <w:p w14:paraId="0899556E" w14:textId="77777777" w:rsidR="0088273F" w:rsidRPr="00992276" w:rsidRDefault="0088273F" w:rsidP="00AC0879">
            <w:pPr>
              <w:pStyle w:val="Corpotesto"/>
              <w:tabs>
                <w:tab w:val="left" w:pos="723"/>
              </w:tabs>
              <w:spacing w:after="0" w:line="240" w:lineRule="auto"/>
              <w:rPr>
                <w:rFonts w:cstheme="minorHAnsi"/>
              </w:rPr>
            </w:pPr>
            <w:r w:rsidRPr="00992276">
              <w:rPr>
                <w:rFonts w:cstheme="minorHAnsi"/>
                <w:b/>
              </w:rPr>
              <w:t xml:space="preserve">Ambito di intervento </w:t>
            </w:r>
          </w:p>
        </w:tc>
        <w:tc>
          <w:tcPr>
            <w:tcW w:w="3972" w:type="pct"/>
            <w:tcBorders>
              <w:top w:val="single" w:sz="4" w:space="0" w:color="A6A6A6"/>
              <w:left w:val="single" w:sz="4" w:space="0" w:color="A6A6A6"/>
              <w:bottom w:val="single" w:sz="4" w:space="0" w:color="A6A6A6"/>
              <w:right w:val="single" w:sz="4" w:space="0" w:color="A6A6A6"/>
            </w:tcBorders>
            <w:vAlign w:val="center"/>
          </w:tcPr>
          <w:p w14:paraId="7D6F1A40" w14:textId="77777777" w:rsidR="0088273F" w:rsidRPr="00992276" w:rsidRDefault="0088273F" w:rsidP="00AC0879">
            <w:pPr>
              <w:pStyle w:val="Corpotesto"/>
              <w:tabs>
                <w:tab w:val="left" w:pos="723"/>
              </w:tabs>
              <w:spacing w:after="0" w:line="240" w:lineRule="auto"/>
              <w:jc w:val="both"/>
              <w:rPr>
                <w:rFonts w:cstheme="minorHAnsi"/>
              </w:rPr>
            </w:pPr>
            <w:r w:rsidRPr="00992276">
              <w:rPr>
                <w:rFonts w:cstheme="minorHAnsi"/>
              </w:rPr>
              <w:t>Formazione breve (LEP D.M. 28/12/2021)</w:t>
            </w:r>
          </w:p>
        </w:tc>
      </w:tr>
      <w:tr w:rsidR="0088273F" w:rsidRPr="00992276" w14:paraId="7575CEC8" w14:textId="77777777" w:rsidTr="00BA7C0B">
        <w:tc>
          <w:tcPr>
            <w:tcW w:w="1028" w:type="pct"/>
            <w:tcBorders>
              <w:top w:val="single" w:sz="4" w:space="0" w:color="A6A6A6"/>
              <w:left w:val="single" w:sz="4" w:space="0" w:color="A6A6A6"/>
              <w:bottom w:val="single" w:sz="4" w:space="0" w:color="A6A6A6"/>
              <w:right w:val="single" w:sz="4" w:space="0" w:color="A6A6A6"/>
            </w:tcBorders>
            <w:vAlign w:val="center"/>
          </w:tcPr>
          <w:p w14:paraId="32C35490" w14:textId="77777777" w:rsidR="0088273F" w:rsidRPr="00992276" w:rsidRDefault="0088273F" w:rsidP="00AC0879">
            <w:pPr>
              <w:pStyle w:val="Corpotesto"/>
              <w:tabs>
                <w:tab w:val="left" w:pos="723"/>
              </w:tabs>
              <w:spacing w:after="0" w:line="240" w:lineRule="auto"/>
              <w:rPr>
                <w:rFonts w:cstheme="minorHAnsi"/>
              </w:rPr>
            </w:pPr>
            <w:r w:rsidRPr="00992276">
              <w:rPr>
                <w:rFonts w:cstheme="minorHAnsi"/>
                <w:b/>
              </w:rPr>
              <w:t xml:space="preserve">Descrizione </w:t>
            </w:r>
          </w:p>
        </w:tc>
        <w:tc>
          <w:tcPr>
            <w:tcW w:w="3972" w:type="pct"/>
            <w:tcBorders>
              <w:top w:val="single" w:sz="4" w:space="0" w:color="A6A6A6"/>
              <w:left w:val="single" w:sz="4" w:space="0" w:color="A6A6A6"/>
              <w:bottom w:val="single" w:sz="4" w:space="0" w:color="A6A6A6"/>
              <w:right w:val="single" w:sz="4" w:space="0" w:color="A6A6A6"/>
            </w:tcBorders>
            <w:vAlign w:val="center"/>
          </w:tcPr>
          <w:p w14:paraId="0A8FF839" w14:textId="77777777" w:rsidR="0088273F" w:rsidRPr="00457FC2" w:rsidRDefault="0088273F" w:rsidP="00AC0879">
            <w:pPr>
              <w:pStyle w:val="Corpotesto"/>
              <w:tabs>
                <w:tab w:val="left" w:pos="723"/>
              </w:tabs>
              <w:spacing w:after="0" w:line="240" w:lineRule="auto"/>
              <w:jc w:val="both"/>
              <w:rPr>
                <w:rFonts w:cstheme="minorHAnsi"/>
              </w:rPr>
            </w:pPr>
            <w:r w:rsidRPr="00992276">
              <w:rPr>
                <w:rFonts w:cstheme="minorHAnsi"/>
              </w:rPr>
              <w:t xml:space="preserve">Attività di formazione che mira a sviluppare le competenze trasversali necessarie al rafforzamento delle competenze personali e al miglioramento della capacità di interagire in ambienti digitali complessi e in continua evoluzione. Rilascio di un attestato di messa in trasparenza degli apprendimenti ai sensi e per gli effetti del decreto legislativo 16 gennaio 2013, n. 13, secondo gli </w:t>
            </w:r>
            <w:r w:rsidRPr="00457FC2">
              <w:rPr>
                <w:rFonts w:cstheme="minorHAnsi"/>
              </w:rPr>
              <w:t xml:space="preserve">standard definiti dalla circolare ANPAL, 5 agosto 2022, n.1 e nel rispetto delle disposizioni regionali in materia. </w:t>
            </w:r>
          </w:p>
          <w:p w14:paraId="3900F9A4" w14:textId="77777777" w:rsidR="0088273F" w:rsidRPr="00992276" w:rsidRDefault="0088273F" w:rsidP="00AC0879">
            <w:pPr>
              <w:pStyle w:val="Corpotesto"/>
              <w:tabs>
                <w:tab w:val="left" w:pos="723"/>
              </w:tabs>
              <w:spacing w:after="0" w:line="240" w:lineRule="auto"/>
              <w:jc w:val="both"/>
              <w:rPr>
                <w:rFonts w:cstheme="minorHAnsi"/>
              </w:rPr>
            </w:pPr>
            <w:r w:rsidRPr="00457FC2">
              <w:rPr>
                <w:rFonts w:cstheme="minorHAnsi"/>
              </w:rPr>
              <w:t>Il format di attestato da rilasciare per il Corso denominato “Mindset e soft skills per l'aggiornamento professionale” è stabilito all’Allegato 2.</w:t>
            </w:r>
          </w:p>
        </w:tc>
      </w:tr>
      <w:tr w:rsidR="0088273F" w:rsidRPr="00992276" w14:paraId="7C752A90" w14:textId="77777777" w:rsidTr="00BA7C0B">
        <w:tc>
          <w:tcPr>
            <w:tcW w:w="1028" w:type="pct"/>
            <w:tcBorders>
              <w:top w:val="single" w:sz="4" w:space="0" w:color="A6A6A6"/>
              <w:left w:val="single" w:sz="4" w:space="0" w:color="A6A6A6"/>
              <w:bottom w:val="single" w:sz="4" w:space="0" w:color="A6A6A6"/>
              <w:right w:val="single" w:sz="4" w:space="0" w:color="A6A6A6"/>
            </w:tcBorders>
          </w:tcPr>
          <w:p w14:paraId="438AD66D" w14:textId="77777777" w:rsidR="0088273F" w:rsidRPr="00992276" w:rsidRDefault="0088273F" w:rsidP="00AC0879">
            <w:pPr>
              <w:pStyle w:val="Corpotesto"/>
              <w:tabs>
                <w:tab w:val="left" w:pos="723"/>
              </w:tabs>
              <w:spacing w:after="0" w:line="240" w:lineRule="auto"/>
              <w:rPr>
                <w:rFonts w:cstheme="minorHAnsi"/>
              </w:rPr>
            </w:pPr>
            <w:r w:rsidRPr="00992276">
              <w:rPr>
                <w:rFonts w:cstheme="minorHAnsi"/>
                <w:b/>
                <w:bCs/>
              </w:rPr>
              <w:t>Durata</w:t>
            </w:r>
          </w:p>
        </w:tc>
        <w:tc>
          <w:tcPr>
            <w:tcW w:w="3972" w:type="pct"/>
            <w:tcBorders>
              <w:top w:val="single" w:sz="4" w:space="0" w:color="A6A6A6"/>
              <w:left w:val="single" w:sz="4" w:space="0" w:color="A6A6A6"/>
              <w:bottom w:val="single" w:sz="4" w:space="0" w:color="A6A6A6"/>
              <w:right w:val="single" w:sz="4" w:space="0" w:color="A6A6A6"/>
            </w:tcBorders>
          </w:tcPr>
          <w:p w14:paraId="4050F288" w14:textId="77777777" w:rsidR="0088273F" w:rsidRPr="00992276" w:rsidRDefault="0088273F" w:rsidP="00AC0879">
            <w:pPr>
              <w:pStyle w:val="Corpotesto"/>
              <w:tabs>
                <w:tab w:val="left" w:pos="723"/>
              </w:tabs>
              <w:spacing w:after="0" w:line="240" w:lineRule="auto"/>
              <w:jc w:val="both"/>
              <w:rPr>
                <w:rFonts w:cstheme="minorHAnsi"/>
              </w:rPr>
            </w:pPr>
            <w:r w:rsidRPr="00992276">
              <w:rPr>
                <w:rFonts w:cstheme="minorHAnsi"/>
              </w:rPr>
              <w:t>8 ore articolate in massimo 2 giornate formative e al massimo entro 1 mese dal raggiungimento del numero minimo allievi</w:t>
            </w:r>
          </w:p>
        </w:tc>
      </w:tr>
      <w:tr w:rsidR="0088273F" w:rsidRPr="00992276" w14:paraId="5AAA4C19" w14:textId="77777777" w:rsidTr="00BA7C0B">
        <w:tc>
          <w:tcPr>
            <w:tcW w:w="1028" w:type="pct"/>
            <w:tcBorders>
              <w:top w:val="single" w:sz="4" w:space="0" w:color="A6A6A6"/>
              <w:left w:val="single" w:sz="4" w:space="0" w:color="A6A6A6"/>
              <w:bottom w:val="single" w:sz="4" w:space="0" w:color="A6A6A6"/>
              <w:right w:val="single" w:sz="4" w:space="0" w:color="A6A6A6"/>
            </w:tcBorders>
            <w:vAlign w:val="center"/>
          </w:tcPr>
          <w:p w14:paraId="35EECA61" w14:textId="77777777" w:rsidR="0088273F" w:rsidRPr="00992276" w:rsidRDefault="0088273F" w:rsidP="00AC0879">
            <w:pPr>
              <w:pStyle w:val="Corpotesto"/>
              <w:tabs>
                <w:tab w:val="left" w:pos="723"/>
              </w:tabs>
              <w:spacing w:after="0" w:line="240" w:lineRule="auto"/>
              <w:rPr>
                <w:rFonts w:cstheme="minorHAnsi"/>
              </w:rPr>
            </w:pPr>
            <w:r w:rsidRPr="00992276">
              <w:rPr>
                <w:rFonts w:cstheme="minorHAnsi"/>
                <w:b/>
              </w:rPr>
              <w:t xml:space="preserve">Beneficiari </w:t>
            </w:r>
          </w:p>
        </w:tc>
        <w:tc>
          <w:tcPr>
            <w:tcW w:w="3972" w:type="pct"/>
            <w:tcBorders>
              <w:top w:val="single" w:sz="4" w:space="0" w:color="A6A6A6"/>
              <w:left w:val="single" w:sz="4" w:space="0" w:color="A6A6A6"/>
              <w:bottom w:val="single" w:sz="4" w:space="0" w:color="A6A6A6"/>
              <w:right w:val="single" w:sz="4" w:space="0" w:color="A6A6A6"/>
            </w:tcBorders>
            <w:vAlign w:val="center"/>
          </w:tcPr>
          <w:p w14:paraId="24D6ACA7" w14:textId="77777777" w:rsidR="0088273F" w:rsidRPr="00992276" w:rsidRDefault="0088273F" w:rsidP="00AC0879">
            <w:pPr>
              <w:pStyle w:val="Corpotesto"/>
              <w:tabs>
                <w:tab w:val="left" w:pos="723"/>
              </w:tabs>
              <w:spacing w:after="0" w:line="240" w:lineRule="auto"/>
              <w:jc w:val="both"/>
              <w:rPr>
                <w:rFonts w:cstheme="minorHAnsi"/>
              </w:rPr>
            </w:pPr>
            <w:r w:rsidRPr="00992276">
              <w:rPr>
                <w:rFonts w:cstheme="minorHAnsi"/>
              </w:rPr>
              <w:t>Soggetti assegnati ai seguenti percorsi di politica attiva: P1, P2, P3, P4 e P5</w:t>
            </w:r>
          </w:p>
        </w:tc>
      </w:tr>
      <w:tr w:rsidR="0088273F" w:rsidRPr="00992276" w14:paraId="38A3FDBC" w14:textId="77777777" w:rsidTr="00BA7C0B">
        <w:tc>
          <w:tcPr>
            <w:tcW w:w="1028" w:type="pct"/>
            <w:tcBorders>
              <w:top w:val="single" w:sz="4" w:space="0" w:color="A6A6A6"/>
              <w:left w:val="single" w:sz="4" w:space="0" w:color="A6A6A6"/>
              <w:bottom w:val="single" w:sz="4" w:space="0" w:color="A6A6A6"/>
              <w:right w:val="single" w:sz="4" w:space="0" w:color="A6A6A6"/>
            </w:tcBorders>
            <w:vAlign w:val="center"/>
          </w:tcPr>
          <w:p w14:paraId="52363538" w14:textId="77777777" w:rsidR="0088273F" w:rsidRPr="00992276" w:rsidRDefault="0088273F" w:rsidP="00AC0879">
            <w:pPr>
              <w:pStyle w:val="Corpotesto"/>
              <w:tabs>
                <w:tab w:val="left" w:pos="723"/>
              </w:tabs>
              <w:spacing w:after="0" w:line="240" w:lineRule="auto"/>
              <w:rPr>
                <w:rFonts w:cstheme="minorHAnsi"/>
              </w:rPr>
            </w:pPr>
            <w:r w:rsidRPr="00992276">
              <w:rPr>
                <w:rFonts w:cstheme="minorHAnsi"/>
                <w:b/>
              </w:rPr>
              <w:t>Soggetti erogatori</w:t>
            </w:r>
          </w:p>
        </w:tc>
        <w:tc>
          <w:tcPr>
            <w:tcW w:w="3972" w:type="pct"/>
            <w:tcBorders>
              <w:top w:val="single" w:sz="4" w:space="0" w:color="A6A6A6"/>
              <w:left w:val="single" w:sz="4" w:space="0" w:color="A6A6A6"/>
              <w:bottom w:val="single" w:sz="4" w:space="0" w:color="A6A6A6"/>
              <w:right w:val="single" w:sz="4" w:space="0" w:color="A6A6A6"/>
            </w:tcBorders>
            <w:vAlign w:val="center"/>
          </w:tcPr>
          <w:p w14:paraId="04A492E5" w14:textId="77777777" w:rsidR="0088273F" w:rsidRPr="00992276" w:rsidRDefault="0088273F" w:rsidP="00AC0879">
            <w:pPr>
              <w:pStyle w:val="Corpotesto"/>
              <w:tabs>
                <w:tab w:val="left" w:pos="723"/>
              </w:tabs>
              <w:spacing w:after="0" w:line="240" w:lineRule="auto"/>
              <w:jc w:val="both"/>
              <w:rPr>
                <w:rFonts w:cstheme="minorHAnsi"/>
              </w:rPr>
            </w:pPr>
            <w:r w:rsidRPr="00992276">
              <w:rPr>
                <w:rFonts w:cstheme="minorHAnsi"/>
              </w:rPr>
              <w:t>Ente di formazione accreditato per l’attività finanziata e autorizzata per la Macro-tipologia Formazione continua ai sensi della DGR n. 682/2019 componente l’ATI/ATS di cui alla Sez. 4</w:t>
            </w:r>
          </w:p>
        </w:tc>
      </w:tr>
      <w:tr w:rsidR="0088273F" w:rsidRPr="00992276" w14:paraId="3A48C40A" w14:textId="77777777" w:rsidTr="00BA7C0B">
        <w:tc>
          <w:tcPr>
            <w:tcW w:w="1028" w:type="pct"/>
            <w:tcBorders>
              <w:top w:val="single" w:sz="4" w:space="0" w:color="A6A6A6"/>
              <w:left w:val="single" w:sz="4" w:space="0" w:color="A6A6A6"/>
              <w:bottom w:val="single" w:sz="4" w:space="0" w:color="A6A6A6"/>
              <w:right w:val="single" w:sz="4" w:space="0" w:color="A6A6A6"/>
            </w:tcBorders>
            <w:vAlign w:val="center"/>
          </w:tcPr>
          <w:p w14:paraId="0649E506" w14:textId="77777777" w:rsidR="0088273F" w:rsidRPr="00992276" w:rsidRDefault="0088273F" w:rsidP="00AC0879">
            <w:pPr>
              <w:pStyle w:val="Corpotesto"/>
              <w:tabs>
                <w:tab w:val="left" w:pos="723"/>
              </w:tabs>
              <w:spacing w:after="0" w:line="240" w:lineRule="auto"/>
              <w:rPr>
                <w:rFonts w:cstheme="minorHAnsi"/>
                <w:b/>
              </w:rPr>
            </w:pPr>
            <w:r w:rsidRPr="00992276">
              <w:rPr>
                <w:rFonts w:cstheme="minorHAnsi"/>
                <w:b/>
              </w:rPr>
              <w:t>Modalità di erogazione</w:t>
            </w:r>
          </w:p>
        </w:tc>
        <w:tc>
          <w:tcPr>
            <w:tcW w:w="3972" w:type="pct"/>
            <w:tcBorders>
              <w:top w:val="single" w:sz="4" w:space="0" w:color="A6A6A6"/>
              <w:left w:val="single" w:sz="4" w:space="0" w:color="A6A6A6"/>
              <w:bottom w:val="single" w:sz="4" w:space="0" w:color="A6A6A6"/>
              <w:right w:val="single" w:sz="4" w:space="0" w:color="A6A6A6"/>
            </w:tcBorders>
            <w:vAlign w:val="center"/>
          </w:tcPr>
          <w:p w14:paraId="5BE3D4D8" w14:textId="77777777" w:rsidR="0088273F" w:rsidRPr="00992276" w:rsidRDefault="0088273F" w:rsidP="00AC0879">
            <w:pPr>
              <w:pStyle w:val="Corpotesto"/>
              <w:tabs>
                <w:tab w:val="left" w:pos="723"/>
              </w:tabs>
              <w:spacing w:after="0" w:line="240" w:lineRule="auto"/>
              <w:jc w:val="both"/>
              <w:rPr>
                <w:rFonts w:cstheme="minorHAnsi"/>
              </w:rPr>
            </w:pPr>
            <w:r w:rsidRPr="00992276">
              <w:rPr>
                <w:rFonts w:cstheme="minorHAnsi"/>
              </w:rPr>
              <w:t>La formazione sarà realizzata per gruppi classe sulla base di esigenze di adeguamento delle competenze.</w:t>
            </w:r>
          </w:p>
          <w:p w14:paraId="4E694F1D" w14:textId="77777777" w:rsidR="0088273F" w:rsidRPr="00992276" w:rsidRDefault="0088273F" w:rsidP="00AC0879">
            <w:pPr>
              <w:pStyle w:val="Corpotesto"/>
              <w:tabs>
                <w:tab w:val="left" w:pos="723"/>
              </w:tabs>
              <w:spacing w:after="0" w:line="240" w:lineRule="auto"/>
              <w:jc w:val="both"/>
              <w:rPr>
                <w:rFonts w:cstheme="minorHAnsi"/>
                <w:b/>
                <w:bCs/>
              </w:rPr>
            </w:pPr>
            <w:r w:rsidRPr="00992276">
              <w:rPr>
                <w:rFonts w:cstheme="minorHAnsi"/>
                <w:b/>
                <w:bCs/>
              </w:rPr>
              <w:t>Il corso è erogato esclusivamente in FAD sincrona al 100%.</w:t>
            </w:r>
          </w:p>
          <w:p w14:paraId="390CF3E9" w14:textId="77777777" w:rsidR="0088273F" w:rsidRPr="00992276" w:rsidRDefault="0088273F" w:rsidP="00AC0879">
            <w:pPr>
              <w:pStyle w:val="Corpotesto"/>
              <w:tabs>
                <w:tab w:val="left" w:pos="723"/>
              </w:tabs>
              <w:spacing w:after="0" w:line="240" w:lineRule="auto"/>
              <w:jc w:val="both"/>
              <w:rPr>
                <w:rFonts w:cstheme="minorHAnsi"/>
              </w:rPr>
            </w:pPr>
            <w:r w:rsidRPr="00992276">
              <w:rPr>
                <w:rFonts w:cstheme="minorHAnsi"/>
              </w:rPr>
              <w:t>Qualora un beneficiario non disponga della possibilità di accedere alla formazione in FAD dovrà essere reso disponibile allo stesso l’accesso alla formazione sulla piattaforma prevista attraverso idonei supporti informatici utilizzati presso le sedi accreditate o occasionali già approvate che sono nelle disponibilità dell’ente erogatore.</w:t>
            </w:r>
          </w:p>
          <w:p w14:paraId="40F60C75" w14:textId="77777777" w:rsidR="0088273F" w:rsidRPr="00992276" w:rsidRDefault="0088273F" w:rsidP="00AC0879">
            <w:pPr>
              <w:pStyle w:val="Corpotesto"/>
              <w:tabs>
                <w:tab w:val="left" w:pos="723"/>
              </w:tabs>
              <w:spacing w:after="0" w:line="240" w:lineRule="auto"/>
              <w:jc w:val="both"/>
              <w:rPr>
                <w:rFonts w:cstheme="minorHAnsi"/>
              </w:rPr>
            </w:pPr>
            <w:r w:rsidRPr="00992276">
              <w:rPr>
                <w:rFonts w:cstheme="minorHAnsi"/>
              </w:rPr>
              <w:t>Numero minimo: 20 allievi.</w:t>
            </w:r>
          </w:p>
        </w:tc>
      </w:tr>
      <w:tr w:rsidR="0088273F" w:rsidRPr="00992276" w14:paraId="32A38BAA" w14:textId="77777777" w:rsidTr="00BA7C0B">
        <w:tc>
          <w:tcPr>
            <w:tcW w:w="1028" w:type="pct"/>
            <w:tcBorders>
              <w:top w:val="single" w:sz="4" w:space="0" w:color="A6A6A6"/>
              <w:left w:val="single" w:sz="4" w:space="0" w:color="A6A6A6"/>
              <w:bottom w:val="single" w:sz="4" w:space="0" w:color="A6A6A6"/>
              <w:right w:val="single" w:sz="4" w:space="0" w:color="A6A6A6"/>
            </w:tcBorders>
            <w:vAlign w:val="center"/>
          </w:tcPr>
          <w:p w14:paraId="14957DD1" w14:textId="77777777" w:rsidR="0088273F" w:rsidRPr="00992276" w:rsidRDefault="0088273F" w:rsidP="00AC0879">
            <w:pPr>
              <w:pStyle w:val="Corpotesto"/>
              <w:tabs>
                <w:tab w:val="left" w:pos="723"/>
              </w:tabs>
              <w:spacing w:after="0" w:line="240" w:lineRule="auto"/>
              <w:rPr>
                <w:rFonts w:cstheme="minorHAnsi"/>
                <w:b/>
              </w:rPr>
            </w:pPr>
            <w:r w:rsidRPr="00992276">
              <w:rPr>
                <w:rFonts w:cstheme="minorHAnsi"/>
                <w:b/>
              </w:rPr>
              <w:t>Tipologia di costi</w:t>
            </w:r>
          </w:p>
        </w:tc>
        <w:tc>
          <w:tcPr>
            <w:tcW w:w="3972" w:type="pct"/>
            <w:tcBorders>
              <w:top w:val="single" w:sz="4" w:space="0" w:color="A6A6A6"/>
              <w:left w:val="single" w:sz="4" w:space="0" w:color="A6A6A6"/>
              <w:bottom w:val="single" w:sz="4" w:space="0" w:color="A6A6A6"/>
              <w:right w:val="single" w:sz="4" w:space="0" w:color="A6A6A6"/>
            </w:tcBorders>
            <w:vAlign w:val="center"/>
          </w:tcPr>
          <w:p w14:paraId="460867A8" w14:textId="77777777" w:rsidR="0088273F" w:rsidRPr="00992276" w:rsidRDefault="0088273F" w:rsidP="00AC0879">
            <w:pPr>
              <w:spacing w:line="240" w:lineRule="auto"/>
              <w:jc w:val="both"/>
              <w:rPr>
                <w:rFonts w:cstheme="minorHAnsi"/>
                <w:b/>
              </w:rPr>
            </w:pPr>
            <w:r w:rsidRPr="00992276">
              <w:rPr>
                <w:rFonts w:cstheme="minorHAnsi"/>
                <w:b/>
              </w:rPr>
              <w:t>Costo Standard stabilito in base alle UCS previste nel Regolamento Delegato (UE) 2021/702 (con rivalutazione e adeguamento come da Delibera del Commissario Straordinario 16 maggio 2022, n. 6 – Allegato C – Standard dei servizi di GOL e relative unità di costo standard come modificata dalla Delibera del Commissario Straordinario 12 aprile 2023, n. 5)</w:t>
            </w:r>
          </w:p>
          <w:p w14:paraId="4B7D82BB" w14:textId="77777777" w:rsidR="0088273F" w:rsidRPr="00B73542" w:rsidRDefault="0088273F" w:rsidP="00AC0879">
            <w:pPr>
              <w:spacing w:line="240" w:lineRule="auto"/>
              <w:jc w:val="both"/>
              <w:rPr>
                <w:rFonts w:cstheme="minorHAnsi"/>
                <w:bCs/>
                <w:i/>
                <w:u w:val="single"/>
              </w:rPr>
            </w:pPr>
            <w:r w:rsidRPr="00B73542">
              <w:rPr>
                <w:rFonts w:cstheme="minorHAnsi"/>
                <w:bCs/>
                <w:i/>
                <w:u w:val="single"/>
              </w:rPr>
              <w:t xml:space="preserve">Tipologia di prestazione (UCS): </w:t>
            </w:r>
          </w:p>
          <w:p w14:paraId="290D0C96" w14:textId="77777777" w:rsidR="0088273F" w:rsidRPr="00967CBC" w:rsidRDefault="0088273F" w:rsidP="0088273F">
            <w:pPr>
              <w:numPr>
                <w:ilvl w:val="0"/>
                <w:numId w:val="9"/>
              </w:numPr>
              <w:suppressAutoHyphens w:val="0"/>
              <w:spacing w:line="240" w:lineRule="auto"/>
              <w:ind w:left="313"/>
              <w:jc w:val="both"/>
              <w:rPr>
                <w:i/>
                <w:iCs/>
              </w:rPr>
            </w:pPr>
            <w:r w:rsidRPr="00967CBC">
              <w:rPr>
                <w:i/>
                <w:iCs/>
              </w:rPr>
              <w:t xml:space="preserve">Formazione per adeguamento delle competenze/ Formazione per la riqualificazione </w:t>
            </w:r>
          </w:p>
          <w:p w14:paraId="74A8A95C" w14:textId="77777777" w:rsidR="0088273F" w:rsidRPr="00967CBC" w:rsidRDefault="0088273F" w:rsidP="00AC0879">
            <w:pPr>
              <w:spacing w:line="240" w:lineRule="auto"/>
              <w:jc w:val="both"/>
              <w:rPr>
                <w:rFonts w:cstheme="minorHAnsi"/>
                <w:bCs/>
                <w:i/>
                <w:iCs/>
                <w:u w:val="single"/>
              </w:rPr>
            </w:pPr>
            <w:r w:rsidRPr="00967CBC">
              <w:rPr>
                <w:rFonts w:cstheme="minorHAnsi"/>
                <w:bCs/>
                <w:i/>
                <w:iCs/>
                <w:u w:val="single"/>
              </w:rPr>
              <w:t xml:space="preserve">Tipologia UCS: </w:t>
            </w:r>
          </w:p>
          <w:p w14:paraId="05762A95" w14:textId="77777777" w:rsidR="0088273F" w:rsidRPr="00967CBC" w:rsidRDefault="0088273F" w:rsidP="0088273F">
            <w:pPr>
              <w:numPr>
                <w:ilvl w:val="0"/>
                <w:numId w:val="9"/>
              </w:numPr>
              <w:suppressAutoHyphens w:val="0"/>
              <w:spacing w:line="240" w:lineRule="auto"/>
              <w:ind w:left="313"/>
              <w:jc w:val="both"/>
              <w:rPr>
                <w:i/>
                <w:iCs/>
              </w:rPr>
            </w:pPr>
            <w:r w:rsidRPr="00967CBC">
              <w:rPr>
                <w:i/>
                <w:iCs/>
              </w:rPr>
              <w:t xml:space="preserve">Processo </w:t>
            </w:r>
          </w:p>
          <w:p w14:paraId="214C48DC" w14:textId="77777777" w:rsidR="0088273F" w:rsidRPr="00B73542" w:rsidRDefault="0088273F" w:rsidP="00AC0879">
            <w:pPr>
              <w:spacing w:line="240" w:lineRule="auto"/>
              <w:jc w:val="both"/>
              <w:rPr>
                <w:rFonts w:cstheme="minorHAnsi"/>
                <w:bCs/>
                <w:i/>
                <w:u w:val="single"/>
              </w:rPr>
            </w:pPr>
            <w:r w:rsidRPr="00B73542">
              <w:rPr>
                <w:rFonts w:cstheme="minorHAnsi"/>
                <w:bCs/>
                <w:i/>
                <w:u w:val="single"/>
              </w:rPr>
              <w:t xml:space="preserve">Costo Standard: </w:t>
            </w:r>
          </w:p>
          <w:p w14:paraId="0693D247" w14:textId="77777777" w:rsidR="0088273F" w:rsidRPr="00B73542" w:rsidRDefault="0088273F" w:rsidP="00AC0879">
            <w:pPr>
              <w:spacing w:line="240" w:lineRule="auto"/>
              <w:jc w:val="both"/>
              <w:rPr>
                <w:rFonts w:cstheme="minorHAnsi"/>
                <w:bCs/>
              </w:rPr>
            </w:pPr>
            <w:r w:rsidRPr="00B73542">
              <w:rPr>
                <w:rFonts w:cstheme="minorHAnsi"/>
                <w:bCs/>
              </w:rPr>
              <w:t xml:space="preserve">Per l’attivazione di un corso di formazione, al soggetto accreditato è riconosciuto un importo pari al numero delle ore previste dal percorso ed al numero dei partecipanti, secondo la seguente formula:  </w:t>
            </w:r>
          </w:p>
          <w:p w14:paraId="6FF6A3AA" w14:textId="77777777" w:rsidR="0088273F" w:rsidRPr="00B73542" w:rsidRDefault="0088273F" w:rsidP="00AC0879">
            <w:pPr>
              <w:spacing w:line="240" w:lineRule="auto"/>
              <w:jc w:val="both"/>
              <w:rPr>
                <w:rFonts w:cstheme="minorHAnsi"/>
                <w:bCs/>
              </w:rPr>
            </w:pPr>
            <w:r w:rsidRPr="00B73542">
              <w:rPr>
                <w:rFonts w:cstheme="minorHAnsi"/>
                <w:bCs/>
              </w:rPr>
              <w:t xml:space="preserve">(UCS ora corso X tot h) + (UCS ora allievo X tot h X tot allievi)  </w:t>
            </w:r>
          </w:p>
          <w:p w14:paraId="63F1A199" w14:textId="77777777" w:rsidR="0088273F" w:rsidRPr="00967CBC" w:rsidRDefault="0088273F" w:rsidP="0088273F">
            <w:pPr>
              <w:numPr>
                <w:ilvl w:val="0"/>
                <w:numId w:val="9"/>
              </w:numPr>
              <w:suppressAutoHyphens w:val="0"/>
              <w:spacing w:line="240" w:lineRule="auto"/>
              <w:ind w:left="313"/>
              <w:jc w:val="both"/>
              <w:rPr>
                <w:i/>
                <w:iCs/>
              </w:rPr>
            </w:pPr>
            <w:r w:rsidRPr="00967CBC">
              <w:rPr>
                <w:i/>
                <w:iCs/>
              </w:rPr>
              <w:t>UCS ora corso docente Fascia B: Formazione d’aula anche in modalità FAD sincrona: € 131,63</w:t>
            </w:r>
          </w:p>
          <w:p w14:paraId="47D159B3" w14:textId="77777777" w:rsidR="0088273F" w:rsidRPr="00967CBC" w:rsidRDefault="0088273F" w:rsidP="0088273F">
            <w:pPr>
              <w:numPr>
                <w:ilvl w:val="0"/>
                <w:numId w:val="9"/>
              </w:numPr>
              <w:suppressAutoHyphens w:val="0"/>
              <w:spacing w:line="240" w:lineRule="auto"/>
              <w:ind w:left="313"/>
              <w:jc w:val="both"/>
              <w:rPr>
                <w:rFonts w:cstheme="minorHAnsi"/>
                <w:bCs/>
                <w:i/>
                <w:iCs/>
              </w:rPr>
            </w:pPr>
            <w:r w:rsidRPr="00967CBC">
              <w:rPr>
                <w:rFonts w:cstheme="minorHAnsi"/>
                <w:bCs/>
                <w:i/>
                <w:iCs/>
              </w:rPr>
              <w:t>UCS ora allievo: € 0,90</w:t>
            </w:r>
          </w:p>
          <w:p w14:paraId="456B102D" w14:textId="77777777" w:rsidR="0088273F" w:rsidRPr="00B73542" w:rsidRDefault="0088273F" w:rsidP="00AC0879">
            <w:pPr>
              <w:spacing w:line="240" w:lineRule="auto"/>
              <w:jc w:val="both"/>
              <w:rPr>
                <w:rFonts w:cstheme="minorHAnsi"/>
                <w:bCs/>
                <w:i/>
                <w:u w:val="single"/>
              </w:rPr>
            </w:pPr>
            <w:r w:rsidRPr="00B73542">
              <w:rPr>
                <w:rFonts w:cstheme="minorHAnsi"/>
                <w:bCs/>
                <w:i/>
                <w:u w:val="single"/>
              </w:rPr>
              <w:t xml:space="preserve">Documenti giustificativi per la rendicontazione: </w:t>
            </w:r>
          </w:p>
          <w:p w14:paraId="37587A9F" w14:textId="77777777" w:rsidR="0088273F" w:rsidRPr="00B73542" w:rsidRDefault="0088273F" w:rsidP="0088273F">
            <w:pPr>
              <w:numPr>
                <w:ilvl w:val="0"/>
                <w:numId w:val="9"/>
              </w:numPr>
              <w:suppressAutoHyphens w:val="0"/>
              <w:spacing w:line="240" w:lineRule="auto"/>
              <w:ind w:left="313"/>
              <w:jc w:val="both"/>
              <w:rPr>
                <w:rFonts w:cstheme="minorHAnsi"/>
              </w:rPr>
            </w:pPr>
            <w:r w:rsidRPr="00B73542">
              <w:rPr>
                <w:rFonts w:cstheme="minorHAnsi"/>
                <w:bCs/>
                <w:i/>
              </w:rPr>
              <w:t>Registro presenza</w:t>
            </w:r>
            <w:r w:rsidRPr="00B73542">
              <w:rPr>
                <w:rFonts w:cstheme="minorHAnsi"/>
                <w:i/>
              </w:rPr>
              <w:t xml:space="preserve"> </w:t>
            </w:r>
          </w:p>
          <w:p w14:paraId="5864EB4B" w14:textId="77777777" w:rsidR="0088273F" w:rsidRPr="00992276" w:rsidRDefault="0088273F" w:rsidP="0088273F">
            <w:pPr>
              <w:numPr>
                <w:ilvl w:val="0"/>
                <w:numId w:val="9"/>
              </w:numPr>
              <w:suppressAutoHyphens w:val="0"/>
              <w:spacing w:line="240" w:lineRule="auto"/>
              <w:ind w:left="313"/>
              <w:jc w:val="both"/>
              <w:rPr>
                <w:rFonts w:cstheme="minorHAnsi"/>
              </w:rPr>
            </w:pPr>
            <w:r w:rsidRPr="00B73542">
              <w:rPr>
                <w:rFonts w:cstheme="minorHAnsi"/>
                <w:i/>
              </w:rPr>
              <w:t>Stampe dei report automatici prodotti dalla piattaforma per ogni giornata svolta (per attività svolta in FAD sincrona)</w:t>
            </w:r>
          </w:p>
        </w:tc>
      </w:tr>
    </w:tbl>
    <w:p w14:paraId="77E23F27" w14:textId="77777777" w:rsidR="00D53D4F" w:rsidRPr="00D53D4F" w:rsidRDefault="00D53D4F" w:rsidP="00D53D4F">
      <w:pPr>
        <w:widowControl w:val="0"/>
        <w:suppressAutoHyphens w:val="0"/>
        <w:autoSpaceDE w:val="0"/>
        <w:autoSpaceDN w:val="0"/>
        <w:spacing w:before="14" w:after="0" w:line="240" w:lineRule="auto"/>
        <w:rPr>
          <w:rFonts w:ascii="Calibri" w:eastAsia="Calibri" w:hAnsi="Calibri" w:cs="Calibri"/>
          <w:sz w:val="20"/>
          <w:szCs w:val="20"/>
        </w:rPr>
      </w:pPr>
    </w:p>
    <w:p w14:paraId="46A1EF8B" w14:textId="57CC0F0A" w:rsidR="006763DD" w:rsidRDefault="00145DD2" w:rsidP="0088273F">
      <w:pPr>
        <w:jc w:val="both"/>
        <w:rPr>
          <w:rStyle w:val="Caratterinotadichiusura"/>
        </w:rPr>
      </w:pPr>
      <w:r>
        <w:rPr>
          <w:rStyle w:val="Caratterinotadichiusura"/>
        </w:rPr>
        <w:object w:dxaOrig="10230" w:dyaOrig="13291" w14:anchorId="4A69C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8pt;height:664.8pt" o:ole="">
            <v:imagedata r:id="rId8" o:title=""/>
          </v:shape>
          <o:OLEObject Type="Embed" ProgID="Word.Document.12" ShapeID="_x0000_i1025" DrawAspect="Content" ObjectID="_1843983524" r:id="rId9">
            <o:FieldCodes>\s</o:FieldCodes>
          </o:OLEObject>
        </w:object>
      </w:r>
    </w:p>
    <w:p w14:paraId="47BC2931" w14:textId="39762660" w:rsidR="006763DD" w:rsidRDefault="004B1269" w:rsidP="0088273F">
      <w:pPr>
        <w:jc w:val="both"/>
        <w:rPr>
          <w:rStyle w:val="Caratterinotadichiusura"/>
        </w:rPr>
      </w:pPr>
      <w:r>
        <w:rPr>
          <w:rStyle w:val="Caratterinotadichiusura"/>
        </w:rPr>
        <w:object w:dxaOrig="10230" w:dyaOrig="14781" w14:anchorId="04AAFECE">
          <v:shape id="_x0000_i1026" type="#_x0000_t75" style="width:511.8pt;height:739.2pt" o:ole="">
            <v:imagedata r:id="rId10" o:title=""/>
          </v:shape>
          <o:OLEObject Type="Embed" ProgID="Word.Document.12" ShapeID="_x0000_i1026" DrawAspect="Content" ObjectID="_1843983525" r:id="rId11">
            <o:FieldCodes>\s</o:FieldCodes>
          </o:OLEObject>
        </w:object>
      </w:r>
    </w:p>
    <w:p w14:paraId="469F8DC8" w14:textId="4CF57C62" w:rsidR="006763DD" w:rsidRDefault="001C61AB" w:rsidP="0088273F">
      <w:pPr>
        <w:jc w:val="both"/>
        <w:rPr>
          <w:rStyle w:val="Caratterinotadichiusura"/>
        </w:rPr>
      </w:pPr>
      <w:r>
        <w:rPr>
          <w:rStyle w:val="Caratterinotadichiusura"/>
        </w:rPr>
        <w:object w:dxaOrig="10230" w:dyaOrig="13968" w14:anchorId="00B1ACAC">
          <v:shape id="_x0000_i1027" type="#_x0000_t75" style="width:511.8pt;height:698.4pt" o:ole="">
            <v:imagedata r:id="rId12" o:title=""/>
          </v:shape>
          <o:OLEObject Type="Embed" ProgID="Word.Document.12" ShapeID="_x0000_i1027" DrawAspect="Content" ObjectID="_1843983526" r:id="rId13">
            <o:FieldCodes>\s</o:FieldCodes>
          </o:OLEObject>
        </w:object>
      </w:r>
    </w:p>
    <w:p w14:paraId="2372FD01" w14:textId="0E0BFED7" w:rsidR="004B4443" w:rsidRDefault="004B4443" w:rsidP="0088273F">
      <w:pPr>
        <w:jc w:val="both"/>
        <w:rPr>
          <w:rStyle w:val="Caratterinotadichiusura"/>
        </w:rPr>
      </w:pPr>
      <w:r>
        <w:rPr>
          <w:rStyle w:val="Caratterinotadichiusura"/>
        </w:rPr>
        <w:object w:dxaOrig="10230" w:dyaOrig="3764" w14:anchorId="7D3C32A0">
          <v:shape id="_x0000_i1028" type="#_x0000_t75" style="width:511.8pt;height:188.4pt" o:ole="">
            <v:imagedata r:id="rId14" o:title=""/>
          </v:shape>
          <o:OLEObject Type="Embed" ProgID="Word.Document.12" ShapeID="_x0000_i1028" DrawAspect="Content" ObjectID="_1843983527" r:id="rId15">
            <o:FieldCodes>\s</o:FieldCodes>
          </o:OLEObject>
        </w:object>
      </w:r>
    </w:p>
    <w:p w14:paraId="471ECE76" w14:textId="5711FE59" w:rsidR="004B4443" w:rsidRDefault="004B4443">
      <w:pPr>
        <w:suppressAutoHyphens w:val="0"/>
        <w:spacing w:line="278" w:lineRule="auto"/>
        <w:rPr>
          <w:rStyle w:val="Caratterinotadichiusura"/>
        </w:rPr>
      </w:pPr>
      <w:r>
        <w:rPr>
          <w:rStyle w:val="Caratterinotadichiusura"/>
        </w:rPr>
        <w:br w:type="page"/>
      </w:r>
    </w:p>
    <w:p w14:paraId="68578382" w14:textId="77777777" w:rsidR="006763DD" w:rsidRPr="00AA388C" w:rsidRDefault="006763DD" w:rsidP="0088273F">
      <w:pPr>
        <w:jc w:val="both"/>
        <w:rPr>
          <w:rStyle w:val="Caratterinotadichiusura"/>
        </w:rPr>
      </w:pPr>
    </w:p>
    <w:p w14:paraId="5DFBA2A8" w14:textId="3D5B8329" w:rsidR="0088273F" w:rsidRPr="00F406BC" w:rsidRDefault="0088273F" w:rsidP="0088273F">
      <w:pPr>
        <w:pStyle w:val="Corpotesto"/>
        <w:rPr>
          <w:b/>
          <w:bCs/>
          <w:color w:val="0F4761" w:themeColor="accent1" w:themeShade="BF"/>
          <w:sz w:val="26"/>
          <w:szCs w:val="26"/>
        </w:rPr>
      </w:pPr>
      <w:r w:rsidRPr="00F406BC">
        <w:rPr>
          <w:b/>
          <w:bCs/>
          <w:color w:val="0F4761" w:themeColor="accent1" w:themeShade="BF"/>
          <w:sz w:val="26"/>
          <w:szCs w:val="26"/>
        </w:rPr>
        <w:t xml:space="preserve">Punto </w:t>
      </w:r>
      <w:r w:rsidR="00C7656A">
        <w:rPr>
          <w:b/>
          <w:bCs/>
          <w:color w:val="0F4761" w:themeColor="accent1" w:themeShade="BF"/>
          <w:sz w:val="26"/>
          <w:szCs w:val="26"/>
        </w:rPr>
        <w:t>3</w:t>
      </w:r>
      <w:r w:rsidRPr="00F406BC">
        <w:rPr>
          <w:b/>
          <w:bCs/>
          <w:color w:val="0F4761" w:themeColor="accent1" w:themeShade="BF"/>
          <w:sz w:val="26"/>
          <w:szCs w:val="26"/>
        </w:rPr>
        <w:t xml:space="preserve"> - Percorsi formativi</w:t>
      </w:r>
    </w:p>
    <w:tbl>
      <w:tblPr>
        <w:tblStyle w:val="Grigliatabella"/>
        <w:tblW w:w="5000" w:type="pct"/>
        <w:tblInd w:w="0" w:type="dxa"/>
        <w:tblLook w:val="04A0" w:firstRow="1" w:lastRow="0" w:firstColumn="1" w:lastColumn="0" w:noHBand="0" w:noVBand="1"/>
      </w:tblPr>
      <w:tblGrid>
        <w:gridCol w:w="2122"/>
        <w:gridCol w:w="7506"/>
      </w:tblGrid>
      <w:tr w:rsidR="0088273F" w:rsidRPr="00992276" w14:paraId="4B35CF2C" w14:textId="77777777" w:rsidTr="00AC0879">
        <w:trPr>
          <w:tblHeader/>
        </w:trPr>
        <w:tc>
          <w:tcPr>
            <w:tcW w:w="1102" w:type="pct"/>
            <w:tcBorders>
              <w:top w:val="single" w:sz="4" w:space="0" w:color="A6A6A6"/>
              <w:left w:val="single" w:sz="4" w:space="0" w:color="A6A6A6"/>
              <w:bottom w:val="single" w:sz="4" w:space="0" w:color="A6A6A6"/>
              <w:right w:val="single" w:sz="4" w:space="0" w:color="A6A6A6"/>
            </w:tcBorders>
            <w:shd w:val="clear" w:color="auto" w:fill="0A2F41" w:themeFill="accent1" w:themeFillShade="80"/>
            <w:vAlign w:val="center"/>
          </w:tcPr>
          <w:p w14:paraId="7DDC63B4" w14:textId="77777777" w:rsidR="0088273F" w:rsidRPr="00992276" w:rsidRDefault="0088273F" w:rsidP="00AC0879">
            <w:pPr>
              <w:pStyle w:val="Corpotesto"/>
              <w:tabs>
                <w:tab w:val="left" w:pos="723"/>
              </w:tabs>
              <w:spacing w:after="0" w:line="240" w:lineRule="auto"/>
              <w:jc w:val="center"/>
              <w:rPr>
                <w:rFonts w:cstheme="minorHAnsi"/>
                <w:b/>
              </w:rPr>
            </w:pPr>
            <w:r w:rsidRPr="00992276">
              <w:rPr>
                <w:rFonts w:cstheme="minorHAnsi"/>
                <w:b/>
                <w:bCs/>
              </w:rPr>
              <w:t>Intervento</w:t>
            </w:r>
          </w:p>
        </w:tc>
        <w:tc>
          <w:tcPr>
            <w:tcW w:w="3898" w:type="pct"/>
            <w:tcBorders>
              <w:top w:val="single" w:sz="4" w:space="0" w:color="A6A6A6"/>
              <w:left w:val="single" w:sz="4" w:space="0" w:color="A6A6A6"/>
              <w:bottom w:val="single" w:sz="4" w:space="0" w:color="A6A6A6"/>
              <w:right w:val="single" w:sz="4" w:space="0" w:color="A6A6A6"/>
            </w:tcBorders>
            <w:shd w:val="clear" w:color="auto" w:fill="0A2F41" w:themeFill="accent1" w:themeFillShade="80"/>
            <w:vAlign w:val="center"/>
          </w:tcPr>
          <w:p w14:paraId="0AE9ED00" w14:textId="77777777" w:rsidR="0088273F" w:rsidRPr="00992276" w:rsidRDefault="0088273F" w:rsidP="00AC0879">
            <w:pPr>
              <w:pStyle w:val="Corpotesto"/>
              <w:tabs>
                <w:tab w:val="left" w:pos="723"/>
              </w:tabs>
              <w:spacing w:after="0" w:line="240" w:lineRule="auto"/>
              <w:jc w:val="center"/>
              <w:rPr>
                <w:rFonts w:cstheme="minorHAnsi"/>
                <w:b/>
                <w:bCs/>
              </w:rPr>
            </w:pPr>
            <w:r w:rsidRPr="00992276">
              <w:rPr>
                <w:rFonts w:cstheme="minorHAnsi"/>
                <w:b/>
                <w:bCs/>
                <w:spacing w:val="-2"/>
              </w:rPr>
              <w:t>Formazione breve 40 ore</w:t>
            </w:r>
          </w:p>
        </w:tc>
      </w:tr>
      <w:tr w:rsidR="0088273F" w:rsidRPr="00992276" w14:paraId="0D42D149" w14:textId="77777777" w:rsidTr="00AC0879">
        <w:tc>
          <w:tcPr>
            <w:tcW w:w="1102" w:type="pct"/>
            <w:tcBorders>
              <w:top w:val="single" w:sz="4" w:space="0" w:color="A6A6A6"/>
              <w:left w:val="single" w:sz="4" w:space="0" w:color="A6A6A6"/>
              <w:bottom w:val="single" w:sz="4" w:space="0" w:color="A6A6A6"/>
              <w:right w:val="single" w:sz="4" w:space="0" w:color="A6A6A6"/>
            </w:tcBorders>
            <w:vAlign w:val="center"/>
          </w:tcPr>
          <w:p w14:paraId="6A59B156" w14:textId="77777777" w:rsidR="0088273F" w:rsidRPr="00992276" w:rsidRDefault="0088273F" w:rsidP="00AC0879">
            <w:pPr>
              <w:pStyle w:val="Corpotesto"/>
              <w:tabs>
                <w:tab w:val="left" w:pos="723"/>
              </w:tabs>
              <w:spacing w:after="0" w:line="240" w:lineRule="auto"/>
              <w:rPr>
                <w:rFonts w:cstheme="minorHAnsi"/>
              </w:rPr>
            </w:pPr>
            <w:r w:rsidRPr="00992276">
              <w:rPr>
                <w:rFonts w:cstheme="minorHAnsi"/>
                <w:b/>
              </w:rPr>
              <w:t xml:space="preserve">Ambito di intervento </w:t>
            </w:r>
          </w:p>
        </w:tc>
        <w:tc>
          <w:tcPr>
            <w:tcW w:w="3898" w:type="pct"/>
            <w:tcBorders>
              <w:top w:val="single" w:sz="4" w:space="0" w:color="A6A6A6"/>
              <w:left w:val="single" w:sz="4" w:space="0" w:color="A6A6A6"/>
              <w:bottom w:val="single" w:sz="4" w:space="0" w:color="A6A6A6"/>
              <w:right w:val="single" w:sz="4" w:space="0" w:color="A6A6A6"/>
            </w:tcBorders>
            <w:vAlign w:val="center"/>
          </w:tcPr>
          <w:p w14:paraId="0DF50EBB" w14:textId="77777777" w:rsidR="0088273F" w:rsidRPr="00992276" w:rsidRDefault="0088273F" w:rsidP="00AC0879">
            <w:pPr>
              <w:pStyle w:val="Corpotesto"/>
              <w:tabs>
                <w:tab w:val="left" w:pos="723"/>
              </w:tabs>
              <w:spacing w:after="0" w:line="240" w:lineRule="auto"/>
              <w:jc w:val="both"/>
              <w:rPr>
                <w:rFonts w:cstheme="minorHAnsi"/>
              </w:rPr>
            </w:pPr>
            <w:r w:rsidRPr="00992276">
              <w:rPr>
                <w:rFonts w:cstheme="minorHAnsi"/>
              </w:rPr>
              <w:t>Formazione breve (LEP D.M. 28/12/2021)</w:t>
            </w:r>
          </w:p>
        </w:tc>
      </w:tr>
      <w:tr w:rsidR="0088273F" w:rsidRPr="00992276" w14:paraId="1283B3DA" w14:textId="77777777" w:rsidTr="00AC0879">
        <w:tc>
          <w:tcPr>
            <w:tcW w:w="1102" w:type="pct"/>
            <w:tcBorders>
              <w:top w:val="single" w:sz="4" w:space="0" w:color="A6A6A6"/>
              <w:left w:val="single" w:sz="4" w:space="0" w:color="A6A6A6"/>
              <w:bottom w:val="single" w:sz="4" w:space="0" w:color="A6A6A6"/>
              <w:right w:val="single" w:sz="4" w:space="0" w:color="A6A6A6"/>
            </w:tcBorders>
            <w:vAlign w:val="center"/>
          </w:tcPr>
          <w:p w14:paraId="57639D95" w14:textId="77777777" w:rsidR="0088273F" w:rsidRPr="00992276" w:rsidRDefault="0088273F" w:rsidP="00AC0879">
            <w:pPr>
              <w:pStyle w:val="Corpotesto"/>
              <w:tabs>
                <w:tab w:val="left" w:pos="723"/>
              </w:tabs>
              <w:spacing w:after="0" w:line="240" w:lineRule="auto"/>
              <w:rPr>
                <w:rFonts w:cstheme="minorHAnsi"/>
              </w:rPr>
            </w:pPr>
            <w:r w:rsidRPr="00992276">
              <w:rPr>
                <w:rFonts w:cstheme="minorHAnsi"/>
                <w:b/>
              </w:rPr>
              <w:t xml:space="preserve">Descrizione </w:t>
            </w:r>
          </w:p>
        </w:tc>
        <w:tc>
          <w:tcPr>
            <w:tcW w:w="3898" w:type="pct"/>
            <w:tcBorders>
              <w:top w:val="single" w:sz="4" w:space="0" w:color="A6A6A6"/>
              <w:left w:val="single" w:sz="4" w:space="0" w:color="A6A6A6"/>
              <w:bottom w:val="single" w:sz="4" w:space="0" w:color="A6A6A6"/>
              <w:right w:val="single" w:sz="4" w:space="0" w:color="A6A6A6"/>
            </w:tcBorders>
            <w:vAlign w:val="center"/>
          </w:tcPr>
          <w:p w14:paraId="23A14295" w14:textId="77777777" w:rsidR="0088273F" w:rsidRPr="00992276" w:rsidRDefault="0088273F" w:rsidP="00AC0879">
            <w:pPr>
              <w:spacing w:line="240" w:lineRule="auto"/>
              <w:jc w:val="both"/>
              <w:rPr>
                <w:rFonts w:cstheme="minorHAnsi"/>
              </w:rPr>
            </w:pPr>
            <w:r w:rsidRPr="00992276">
              <w:rPr>
                <w:rFonts w:cstheme="minorHAnsi"/>
              </w:rPr>
              <w:t xml:space="preserve">Attività di formazione definita in base alle competenze del beneficiario e in relazione alle </w:t>
            </w:r>
            <w:r w:rsidRPr="00992276">
              <w:rPr>
                <w:rFonts w:cstheme="minorHAnsi"/>
                <w:i/>
              </w:rPr>
              <w:t>vacancies</w:t>
            </w:r>
            <w:r w:rsidRPr="00992276">
              <w:rPr>
                <w:rFonts w:cstheme="minorHAnsi"/>
              </w:rPr>
              <w:t xml:space="preserve"> occupazionali (prestando particolare attenzione alla formazione di tipo digitale).</w:t>
            </w:r>
          </w:p>
          <w:p w14:paraId="7C8425B7" w14:textId="0C8880BA" w:rsidR="0088273F" w:rsidRPr="00992276" w:rsidRDefault="0088273F" w:rsidP="00AC0879">
            <w:pPr>
              <w:spacing w:line="240" w:lineRule="auto"/>
              <w:jc w:val="both"/>
              <w:rPr>
                <w:rFonts w:cstheme="minorHAnsi"/>
              </w:rPr>
            </w:pPr>
            <w:r w:rsidRPr="00992276">
              <w:rPr>
                <w:rFonts w:cstheme="minorHAnsi"/>
              </w:rPr>
              <w:t>L’offerta formativa è definita da un catalogo prestabilito dell’offerta formativa, approvato dall’Amministrazione con Determinazione n. G03707 del 26/03/2025 “Avviso pubblico contenente linee di azione per l'integrazione ed il potenziamento degli interventi del PAR GOL Lazio” (</w:t>
            </w:r>
            <w:r w:rsidR="00AF5E1C">
              <w:rPr>
                <w:rFonts w:cstheme="minorHAnsi"/>
              </w:rPr>
              <w:t>A</w:t>
            </w:r>
            <w:r w:rsidRPr="00992276">
              <w:rPr>
                <w:rFonts w:cstheme="minorHAnsi"/>
              </w:rPr>
              <w:t>llegati A e B) e composto da 10 tipologie di corsi di formazione:</w:t>
            </w:r>
          </w:p>
          <w:p w14:paraId="74A7EAA4" w14:textId="77777777" w:rsidR="0088273F" w:rsidRPr="00992276" w:rsidRDefault="0088273F" w:rsidP="00AC0879">
            <w:pPr>
              <w:pStyle w:val="Corpotesto"/>
              <w:tabs>
                <w:tab w:val="left" w:pos="723"/>
              </w:tabs>
              <w:spacing w:after="0" w:line="240" w:lineRule="auto"/>
              <w:jc w:val="both"/>
              <w:rPr>
                <w:rFonts w:cstheme="minorHAnsi"/>
              </w:rPr>
            </w:pPr>
            <w:r w:rsidRPr="00992276">
              <w:rPr>
                <w:rFonts w:cstheme="minorHAnsi"/>
              </w:rPr>
              <w:t>1. comprendere e interagire con l'intelligenza artificiale – C07;</w:t>
            </w:r>
          </w:p>
          <w:p w14:paraId="68E19DDF" w14:textId="77777777" w:rsidR="0088273F" w:rsidRPr="00992276" w:rsidRDefault="0088273F" w:rsidP="00AC0879">
            <w:pPr>
              <w:pStyle w:val="Corpotesto"/>
              <w:tabs>
                <w:tab w:val="left" w:pos="723"/>
              </w:tabs>
              <w:spacing w:after="0" w:line="240" w:lineRule="auto"/>
              <w:jc w:val="both"/>
              <w:rPr>
                <w:rFonts w:cstheme="minorHAnsi"/>
              </w:rPr>
            </w:pPr>
            <w:r w:rsidRPr="00992276">
              <w:rPr>
                <w:rFonts w:cstheme="minorHAnsi"/>
              </w:rPr>
              <w:t>2. comunicare con le tecnologie digitali - C07;</w:t>
            </w:r>
          </w:p>
          <w:p w14:paraId="32725D70" w14:textId="77777777" w:rsidR="0088273F" w:rsidRPr="00992276" w:rsidRDefault="0088273F" w:rsidP="00AC0879">
            <w:pPr>
              <w:pStyle w:val="Corpotesto"/>
              <w:tabs>
                <w:tab w:val="left" w:pos="723"/>
              </w:tabs>
              <w:spacing w:after="0" w:line="240" w:lineRule="auto"/>
              <w:jc w:val="both"/>
              <w:rPr>
                <w:rFonts w:cstheme="minorHAnsi"/>
              </w:rPr>
            </w:pPr>
            <w:r w:rsidRPr="00992276">
              <w:rPr>
                <w:rFonts w:cstheme="minorHAnsi"/>
              </w:rPr>
              <w:t>3. gestione amministrativa del magazzino – C07;</w:t>
            </w:r>
          </w:p>
          <w:p w14:paraId="68775AF7" w14:textId="77777777" w:rsidR="0088273F" w:rsidRPr="00992276" w:rsidRDefault="0088273F" w:rsidP="00AC0879">
            <w:pPr>
              <w:pStyle w:val="Corpotesto"/>
              <w:tabs>
                <w:tab w:val="left" w:pos="723"/>
              </w:tabs>
              <w:spacing w:after="0" w:line="240" w:lineRule="auto"/>
              <w:jc w:val="both"/>
              <w:rPr>
                <w:rFonts w:cstheme="minorHAnsi"/>
              </w:rPr>
            </w:pPr>
            <w:r w:rsidRPr="00992276">
              <w:rPr>
                <w:rFonts w:cstheme="minorHAnsi"/>
              </w:rPr>
              <w:t>4. inglese base;</w:t>
            </w:r>
          </w:p>
          <w:p w14:paraId="45E9A84C" w14:textId="77777777" w:rsidR="0088273F" w:rsidRPr="00992276" w:rsidRDefault="0088273F" w:rsidP="00AC0879">
            <w:pPr>
              <w:pStyle w:val="Corpotesto"/>
              <w:tabs>
                <w:tab w:val="left" w:pos="723"/>
              </w:tabs>
              <w:spacing w:after="0" w:line="240" w:lineRule="auto"/>
              <w:jc w:val="both"/>
              <w:rPr>
                <w:rFonts w:cstheme="minorHAnsi"/>
              </w:rPr>
            </w:pPr>
            <w:r w:rsidRPr="00992276">
              <w:rPr>
                <w:rFonts w:cstheme="minorHAnsi"/>
              </w:rPr>
              <w:t>5. inglese intermedio;</w:t>
            </w:r>
          </w:p>
          <w:p w14:paraId="2FEA3B09" w14:textId="77777777" w:rsidR="0088273F" w:rsidRPr="00992276" w:rsidRDefault="0088273F" w:rsidP="00AC0879">
            <w:pPr>
              <w:pStyle w:val="Corpotesto"/>
              <w:tabs>
                <w:tab w:val="left" w:pos="723"/>
              </w:tabs>
              <w:spacing w:after="0" w:line="240" w:lineRule="auto"/>
              <w:jc w:val="both"/>
              <w:rPr>
                <w:rFonts w:cstheme="minorHAnsi"/>
              </w:rPr>
            </w:pPr>
            <w:r w:rsidRPr="00992276">
              <w:rPr>
                <w:rFonts w:cstheme="minorHAnsi"/>
              </w:rPr>
              <w:t>6. lingua italiana per stranieri;</w:t>
            </w:r>
          </w:p>
          <w:p w14:paraId="47E7906D" w14:textId="77777777" w:rsidR="0088273F" w:rsidRPr="00763925" w:rsidRDefault="0088273F" w:rsidP="00AC0879">
            <w:pPr>
              <w:pStyle w:val="Corpotesto"/>
              <w:tabs>
                <w:tab w:val="left" w:pos="723"/>
              </w:tabs>
              <w:spacing w:after="0" w:line="240" w:lineRule="auto"/>
              <w:jc w:val="both"/>
              <w:rPr>
                <w:rFonts w:cstheme="minorHAnsi"/>
                <w:lang w:val="en-US"/>
              </w:rPr>
            </w:pPr>
            <w:r w:rsidRPr="00763925">
              <w:rPr>
                <w:rFonts w:cstheme="minorHAnsi"/>
                <w:lang w:val="en-US"/>
              </w:rPr>
              <w:t>7. office 365 base - C07;</w:t>
            </w:r>
          </w:p>
          <w:p w14:paraId="199C7C5E" w14:textId="77777777" w:rsidR="0088273F" w:rsidRPr="00763925" w:rsidRDefault="0088273F" w:rsidP="00AC0879">
            <w:pPr>
              <w:pStyle w:val="Corpotesto"/>
              <w:tabs>
                <w:tab w:val="left" w:pos="723"/>
              </w:tabs>
              <w:spacing w:after="0" w:line="240" w:lineRule="auto"/>
              <w:jc w:val="both"/>
              <w:rPr>
                <w:rFonts w:cstheme="minorHAnsi"/>
                <w:lang w:val="en-US"/>
              </w:rPr>
            </w:pPr>
            <w:r w:rsidRPr="00763925">
              <w:rPr>
                <w:rFonts w:cstheme="minorHAnsi"/>
                <w:lang w:val="en-US"/>
              </w:rPr>
              <w:t>8. office 365 intermedio – C07;</w:t>
            </w:r>
          </w:p>
          <w:p w14:paraId="235BE2AA" w14:textId="77777777" w:rsidR="0088273F" w:rsidRPr="00763925" w:rsidRDefault="0088273F" w:rsidP="00AC0879">
            <w:pPr>
              <w:pStyle w:val="Corpotesto"/>
              <w:tabs>
                <w:tab w:val="left" w:pos="723"/>
              </w:tabs>
              <w:spacing w:after="0" w:line="240" w:lineRule="auto"/>
              <w:jc w:val="both"/>
              <w:rPr>
                <w:rFonts w:cstheme="minorHAnsi"/>
                <w:lang w:val="en-US"/>
              </w:rPr>
            </w:pPr>
            <w:r w:rsidRPr="00763925">
              <w:rPr>
                <w:rFonts w:cstheme="minorHAnsi"/>
                <w:lang w:val="en-US"/>
              </w:rPr>
              <w:t>9. personal branding e team working - C07;</w:t>
            </w:r>
          </w:p>
          <w:p w14:paraId="1713564C" w14:textId="77777777" w:rsidR="0088273F" w:rsidRPr="00992276" w:rsidRDefault="0088273F" w:rsidP="00AC0879">
            <w:pPr>
              <w:spacing w:line="240" w:lineRule="auto"/>
              <w:jc w:val="both"/>
              <w:rPr>
                <w:rFonts w:cstheme="minorHAnsi"/>
              </w:rPr>
            </w:pPr>
            <w:r w:rsidRPr="00992276">
              <w:rPr>
                <w:rFonts w:cstheme="minorHAnsi"/>
              </w:rPr>
              <w:t>10. segreteria con competenze digitali (fatturazione elettronica) - C07.</w:t>
            </w:r>
          </w:p>
          <w:p w14:paraId="5BE26079" w14:textId="77777777" w:rsidR="0088273F" w:rsidRPr="00992276" w:rsidRDefault="0088273F" w:rsidP="00AC0879">
            <w:pPr>
              <w:spacing w:line="240" w:lineRule="auto"/>
              <w:jc w:val="both"/>
              <w:rPr>
                <w:rFonts w:cstheme="minorHAnsi"/>
              </w:rPr>
            </w:pPr>
            <w:r w:rsidRPr="00992276">
              <w:rPr>
                <w:rFonts w:cstheme="minorHAnsi"/>
              </w:rPr>
              <w:t>I corsi saranno pertanto identici per tutti gli enti di formazione aderenti.</w:t>
            </w:r>
          </w:p>
          <w:p w14:paraId="169BEB02" w14:textId="77777777" w:rsidR="0088273F" w:rsidRPr="00992276" w:rsidRDefault="0088273F" w:rsidP="00AC0879">
            <w:pPr>
              <w:spacing w:line="240" w:lineRule="auto"/>
              <w:jc w:val="both"/>
              <w:rPr>
                <w:rFonts w:cstheme="minorHAnsi"/>
              </w:rPr>
            </w:pPr>
            <w:r w:rsidRPr="00992276">
              <w:rPr>
                <w:rFonts w:cstheme="minorHAnsi"/>
              </w:rPr>
              <w:t>Gli Enti, in sede di candidatura, dovranno indicare esclusivamente quali tipologie di corso intendono erogare (tutte o in parte) e il personale coinvolto (Elenco docenti).</w:t>
            </w:r>
          </w:p>
          <w:p w14:paraId="76937886" w14:textId="77777777" w:rsidR="0088273F" w:rsidRPr="00992276" w:rsidRDefault="0088273F" w:rsidP="00AC0879">
            <w:pPr>
              <w:pStyle w:val="Corpotesto"/>
              <w:tabs>
                <w:tab w:val="left" w:pos="723"/>
              </w:tabs>
              <w:spacing w:after="0" w:line="240" w:lineRule="auto"/>
              <w:jc w:val="both"/>
              <w:rPr>
                <w:rFonts w:cstheme="minorHAnsi"/>
              </w:rPr>
            </w:pPr>
            <w:r w:rsidRPr="00F93937">
              <w:rPr>
                <w:rFonts w:cstheme="minorHAnsi"/>
                <w:b/>
                <w:bCs/>
              </w:rPr>
              <w:t>Titolo in uscita</w:t>
            </w:r>
            <w:r w:rsidRPr="00992276">
              <w:rPr>
                <w:rFonts w:cstheme="minorHAnsi"/>
              </w:rPr>
              <w:t>: Attestato di frequenza/Attestato finale di messa in trasparenza degli apprendimenti e delle competenze in base alle indicazioni e al format di cui alla Determinazione dirigenziale n. G06603 del 30/05/2024 (tipologia relevant: “Attestazione finale di messa in trasparenza degli apprendimenti ai sensi delle Linee Guida di cui al DM 5 gennaio 2021, primariamente referenziati alle Aree di Attività dell’Atlante del Lavoro o, in assenza, con riferimento ad altri standard a valenza nazionale ed europea applicabili”).</w:t>
            </w:r>
          </w:p>
        </w:tc>
      </w:tr>
      <w:tr w:rsidR="0088273F" w:rsidRPr="00992276" w14:paraId="5ACF4EDF" w14:textId="77777777" w:rsidTr="00AC0879">
        <w:tc>
          <w:tcPr>
            <w:tcW w:w="1102" w:type="pct"/>
            <w:tcBorders>
              <w:top w:val="single" w:sz="4" w:space="0" w:color="A6A6A6"/>
              <w:left w:val="single" w:sz="4" w:space="0" w:color="A6A6A6"/>
              <w:bottom w:val="single" w:sz="4" w:space="0" w:color="A6A6A6"/>
              <w:right w:val="single" w:sz="4" w:space="0" w:color="A6A6A6"/>
            </w:tcBorders>
          </w:tcPr>
          <w:p w14:paraId="61977FBF" w14:textId="77777777" w:rsidR="0088273F" w:rsidRPr="00992276" w:rsidRDefault="0088273F" w:rsidP="00AC0879">
            <w:pPr>
              <w:pStyle w:val="Corpotesto"/>
              <w:tabs>
                <w:tab w:val="left" w:pos="723"/>
              </w:tabs>
              <w:spacing w:after="0" w:line="240" w:lineRule="auto"/>
              <w:rPr>
                <w:rFonts w:cstheme="minorHAnsi"/>
              </w:rPr>
            </w:pPr>
            <w:r w:rsidRPr="00992276">
              <w:rPr>
                <w:rFonts w:cstheme="minorHAnsi"/>
                <w:b/>
                <w:bCs/>
              </w:rPr>
              <w:t>Durata</w:t>
            </w:r>
          </w:p>
        </w:tc>
        <w:tc>
          <w:tcPr>
            <w:tcW w:w="3898" w:type="pct"/>
            <w:tcBorders>
              <w:top w:val="single" w:sz="4" w:space="0" w:color="A6A6A6"/>
              <w:left w:val="single" w:sz="4" w:space="0" w:color="A6A6A6"/>
              <w:bottom w:val="single" w:sz="4" w:space="0" w:color="A6A6A6"/>
              <w:right w:val="single" w:sz="4" w:space="0" w:color="A6A6A6"/>
            </w:tcBorders>
          </w:tcPr>
          <w:p w14:paraId="0C0C9C28" w14:textId="77777777" w:rsidR="0088273F" w:rsidRPr="00992276" w:rsidRDefault="0088273F" w:rsidP="00AC0879">
            <w:pPr>
              <w:pStyle w:val="Corpotesto"/>
              <w:tabs>
                <w:tab w:val="left" w:pos="723"/>
              </w:tabs>
              <w:spacing w:after="0" w:line="240" w:lineRule="auto"/>
              <w:jc w:val="both"/>
              <w:rPr>
                <w:rFonts w:cstheme="minorHAnsi"/>
                <w:b/>
                <w:bCs/>
              </w:rPr>
            </w:pPr>
            <w:r w:rsidRPr="00992276">
              <w:rPr>
                <w:rFonts w:cstheme="minorHAnsi"/>
                <w:b/>
                <w:bCs/>
              </w:rPr>
              <w:t>40 ore</w:t>
            </w:r>
          </w:p>
        </w:tc>
      </w:tr>
      <w:tr w:rsidR="0088273F" w:rsidRPr="00992276" w14:paraId="171A58AF" w14:textId="77777777" w:rsidTr="00AC0879">
        <w:tc>
          <w:tcPr>
            <w:tcW w:w="1102" w:type="pct"/>
            <w:tcBorders>
              <w:top w:val="single" w:sz="4" w:space="0" w:color="A6A6A6"/>
              <w:left w:val="single" w:sz="4" w:space="0" w:color="A6A6A6"/>
              <w:bottom w:val="single" w:sz="4" w:space="0" w:color="A6A6A6"/>
              <w:right w:val="single" w:sz="4" w:space="0" w:color="A6A6A6"/>
            </w:tcBorders>
            <w:vAlign w:val="center"/>
          </w:tcPr>
          <w:p w14:paraId="5E119E85" w14:textId="77777777" w:rsidR="0088273F" w:rsidRPr="00992276" w:rsidRDefault="0088273F" w:rsidP="00AC0879">
            <w:pPr>
              <w:pStyle w:val="Corpotesto"/>
              <w:tabs>
                <w:tab w:val="left" w:pos="723"/>
              </w:tabs>
              <w:spacing w:after="0" w:line="240" w:lineRule="auto"/>
              <w:rPr>
                <w:rFonts w:cstheme="minorHAnsi"/>
              </w:rPr>
            </w:pPr>
            <w:r w:rsidRPr="00992276">
              <w:rPr>
                <w:rFonts w:cstheme="minorHAnsi"/>
                <w:b/>
              </w:rPr>
              <w:t xml:space="preserve">Beneficiari </w:t>
            </w:r>
          </w:p>
        </w:tc>
        <w:tc>
          <w:tcPr>
            <w:tcW w:w="3898" w:type="pct"/>
            <w:tcBorders>
              <w:top w:val="single" w:sz="4" w:space="0" w:color="A6A6A6"/>
              <w:left w:val="single" w:sz="4" w:space="0" w:color="A6A6A6"/>
              <w:bottom w:val="single" w:sz="4" w:space="0" w:color="A6A6A6"/>
              <w:right w:val="single" w:sz="4" w:space="0" w:color="A6A6A6"/>
            </w:tcBorders>
            <w:vAlign w:val="center"/>
          </w:tcPr>
          <w:p w14:paraId="64FB4887" w14:textId="77777777" w:rsidR="0088273F" w:rsidRPr="00992276" w:rsidRDefault="0088273F" w:rsidP="00AC0879">
            <w:pPr>
              <w:pStyle w:val="Corpotesto"/>
              <w:tabs>
                <w:tab w:val="left" w:pos="723"/>
              </w:tabs>
              <w:spacing w:after="0" w:line="240" w:lineRule="auto"/>
              <w:jc w:val="both"/>
              <w:rPr>
                <w:rFonts w:cstheme="minorHAnsi"/>
              </w:rPr>
            </w:pPr>
            <w:r w:rsidRPr="00992276">
              <w:rPr>
                <w:rFonts w:cstheme="minorHAnsi"/>
              </w:rPr>
              <w:t>Soggetti assegnati ai seguenti percorsi di politica attiva: P1, P2, P4 e P5</w:t>
            </w:r>
          </w:p>
        </w:tc>
      </w:tr>
      <w:tr w:rsidR="0088273F" w:rsidRPr="00992276" w14:paraId="571F373D" w14:textId="77777777" w:rsidTr="00AC0879">
        <w:tc>
          <w:tcPr>
            <w:tcW w:w="1102" w:type="pct"/>
            <w:tcBorders>
              <w:top w:val="single" w:sz="4" w:space="0" w:color="A6A6A6"/>
              <w:left w:val="single" w:sz="4" w:space="0" w:color="A6A6A6"/>
              <w:bottom w:val="single" w:sz="4" w:space="0" w:color="A6A6A6"/>
              <w:right w:val="single" w:sz="4" w:space="0" w:color="A6A6A6"/>
            </w:tcBorders>
            <w:vAlign w:val="center"/>
          </w:tcPr>
          <w:p w14:paraId="68C8EBCB" w14:textId="77777777" w:rsidR="0088273F" w:rsidRPr="00992276" w:rsidRDefault="0088273F" w:rsidP="00AC0879">
            <w:pPr>
              <w:pStyle w:val="Corpotesto"/>
              <w:tabs>
                <w:tab w:val="left" w:pos="723"/>
              </w:tabs>
              <w:spacing w:after="0" w:line="240" w:lineRule="auto"/>
              <w:rPr>
                <w:rFonts w:cstheme="minorHAnsi"/>
              </w:rPr>
            </w:pPr>
            <w:r w:rsidRPr="00992276">
              <w:rPr>
                <w:rFonts w:cstheme="minorHAnsi"/>
                <w:b/>
              </w:rPr>
              <w:t>Soggetti erogatori</w:t>
            </w:r>
          </w:p>
        </w:tc>
        <w:tc>
          <w:tcPr>
            <w:tcW w:w="3898" w:type="pct"/>
            <w:tcBorders>
              <w:top w:val="single" w:sz="4" w:space="0" w:color="A6A6A6"/>
              <w:left w:val="single" w:sz="4" w:space="0" w:color="A6A6A6"/>
              <w:bottom w:val="single" w:sz="4" w:space="0" w:color="A6A6A6"/>
              <w:right w:val="single" w:sz="4" w:space="0" w:color="A6A6A6"/>
            </w:tcBorders>
            <w:vAlign w:val="center"/>
          </w:tcPr>
          <w:p w14:paraId="7F0AA9C0" w14:textId="77777777" w:rsidR="0088273F" w:rsidRPr="00992276" w:rsidRDefault="0088273F" w:rsidP="00AC0879">
            <w:pPr>
              <w:pStyle w:val="Corpotesto"/>
              <w:tabs>
                <w:tab w:val="left" w:pos="723"/>
              </w:tabs>
              <w:spacing w:after="0" w:line="240" w:lineRule="auto"/>
              <w:jc w:val="both"/>
              <w:rPr>
                <w:rFonts w:cstheme="minorHAnsi"/>
              </w:rPr>
            </w:pPr>
            <w:r w:rsidRPr="00992276">
              <w:rPr>
                <w:rFonts w:cstheme="minorHAnsi"/>
              </w:rPr>
              <w:t>Ente di formazione accreditato per l’attività finanziata e autorizzata per la Macro-tipologia Formazione continua ai sensi della DGR n. 682/2019 componente l’ATI/ATS di cui alla Sez. 4.</w:t>
            </w:r>
          </w:p>
        </w:tc>
      </w:tr>
      <w:tr w:rsidR="0088273F" w:rsidRPr="00992276" w14:paraId="6339D64F" w14:textId="77777777" w:rsidTr="00AC0879">
        <w:tc>
          <w:tcPr>
            <w:tcW w:w="1102" w:type="pct"/>
            <w:tcBorders>
              <w:top w:val="single" w:sz="4" w:space="0" w:color="A6A6A6"/>
              <w:left w:val="single" w:sz="4" w:space="0" w:color="A6A6A6"/>
              <w:bottom w:val="single" w:sz="4" w:space="0" w:color="A6A6A6"/>
              <w:right w:val="single" w:sz="4" w:space="0" w:color="A6A6A6"/>
            </w:tcBorders>
            <w:vAlign w:val="center"/>
          </w:tcPr>
          <w:p w14:paraId="63970F2D" w14:textId="77777777" w:rsidR="0088273F" w:rsidRPr="00992276" w:rsidRDefault="0088273F" w:rsidP="00AC0879">
            <w:pPr>
              <w:pStyle w:val="Corpotesto"/>
              <w:tabs>
                <w:tab w:val="left" w:pos="723"/>
              </w:tabs>
              <w:spacing w:after="0" w:line="240" w:lineRule="auto"/>
              <w:rPr>
                <w:rFonts w:cstheme="minorHAnsi"/>
                <w:b/>
              </w:rPr>
            </w:pPr>
            <w:r w:rsidRPr="00992276">
              <w:rPr>
                <w:rFonts w:cstheme="minorHAnsi"/>
                <w:b/>
              </w:rPr>
              <w:t>Modalità di erogazione</w:t>
            </w:r>
          </w:p>
        </w:tc>
        <w:tc>
          <w:tcPr>
            <w:tcW w:w="3898" w:type="pct"/>
            <w:tcBorders>
              <w:top w:val="single" w:sz="4" w:space="0" w:color="A6A6A6"/>
              <w:left w:val="single" w:sz="4" w:space="0" w:color="A6A6A6"/>
              <w:bottom w:val="single" w:sz="4" w:space="0" w:color="A6A6A6"/>
              <w:right w:val="single" w:sz="4" w:space="0" w:color="A6A6A6"/>
            </w:tcBorders>
            <w:vAlign w:val="center"/>
          </w:tcPr>
          <w:p w14:paraId="352E2064" w14:textId="77777777" w:rsidR="0088273F" w:rsidRPr="00C03304" w:rsidRDefault="0088273F" w:rsidP="00AC0879">
            <w:pPr>
              <w:pStyle w:val="Corpotesto"/>
              <w:tabs>
                <w:tab w:val="left" w:pos="723"/>
              </w:tabs>
              <w:spacing w:after="0" w:line="240" w:lineRule="auto"/>
              <w:jc w:val="both"/>
              <w:rPr>
                <w:rFonts w:cstheme="minorHAnsi"/>
              </w:rPr>
            </w:pPr>
            <w:r w:rsidRPr="00992276">
              <w:rPr>
                <w:rFonts w:cstheme="minorHAnsi"/>
              </w:rPr>
              <w:t xml:space="preserve">La formazione sarà realizzata per gruppi classe sulla base di esigenze di adeguamento delle competenze </w:t>
            </w:r>
            <w:r w:rsidRPr="00C03304">
              <w:rPr>
                <w:rFonts w:cstheme="minorHAnsi"/>
              </w:rPr>
              <w:t>e dovrà avvenire in FAD al 100% del monte ore ed esclusivamente in modalità sincrona.</w:t>
            </w:r>
          </w:p>
          <w:p w14:paraId="459D7D83" w14:textId="77777777" w:rsidR="0088273F" w:rsidRPr="00C03304" w:rsidRDefault="0088273F" w:rsidP="00AC0879">
            <w:pPr>
              <w:pStyle w:val="Corpotesto"/>
              <w:tabs>
                <w:tab w:val="left" w:pos="723"/>
              </w:tabs>
              <w:spacing w:after="0" w:line="240" w:lineRule="auto"/>
              <w:jc w:val="both"/>
              <w:rPr>
                <w:rFonts w:cstheme="minorHAnsi"/>
              </w:rPr>
            </w:pPr>
            <w:r w:rsidRPr="00C03304">
              <w:rPr>
                <w:rFonts w:cstheme="minorHAnsi"/>
              </w:rPr>
              <w:t>Qualora un beneficiario non disponga della possibilità di accedere alla formazione in FAD dovrà essere reso disponibile allo stesso l’accesso alla formazione sulla piattaforma prevista attraverso idonei supporti informatici utilizzati presso le sedi accreditate o occasionali già approvate che sono nelle disponibilità dell’ente erogatore.</w:t>
            </w:r>
          </w:p>
          <w:p w14:paraId="45E4D49E" w14:textId="77777777" w:rsidR="0088273F" w:rsidRPr="00C03304" w:rsidRDefault="0088273F" w:rsidP="00AC0879">
            <w:pPr>
              <w:pStyle w:val="Corpotesto"/>
              <w:tabs>
                <w:tab w:val="left" w:pos="723"/>
              </w:tabs>
              <w:spacing w:after="0" w:line="240" w:lineRule="auto"/>
              <w:jc w:val="both"/>
              <w:rPr>
                <w:rFonts w:cstheme="minorHAnsi"/>
              </w:rPr>
            </w:pPr>
            <w:r w:rsidRPr="00C03304">
              <w:rPr>
                <w:rFonts w:cstheme="minorHAnsi"/>
              </w:rPr>
              <w:t xml:space="preserve">Numero minimo: 15 allievi. </w:t>
            </w:r>
          </w:p>
          <w:p w14:paraId="76BD9CEB" w14:textId="77777777" w:rsidR="0088273F" w:rsidRPr="00992276" w:rsidRDefault="0088273F" w:rsidP="00AC0879">
            <w:pPr>
              <w:pStyle w:val="Corpotesto"/>
              <w:tabs>
                <w:tab w:val="left" w:pos="723"/>
              </w:tabs>
              <w:spacing w:after="0" w:line="240" w:lineRule="auto"/>
              <w:jc w:val="both"/>
              <w:rPr>
                <w:rFonts w:cstheme="minorHAnsi"/>
              </w:rPr>
            </w:pPr>
            <w:r w:rsidRPr="00C03304">
              <w:rPr>
                <w:rFonts w:cstheme="minorHAnsi"/>
              </w:rPr>
              <w:t>Si determina il numero di tutor d’aula necessari nella misura di uno ogni 15 allievi. Si specifica, altresì, che ciascun tutor potrà seguire un massimo di 15 allievi; dal sedicesimo allievo si rende pertanto necessaria la presenza di un secondo tutor d’aula</w:t>
            </w:r>
          </w:p>
        </w:tc>
      </w:tr>
      <w:tr w:rsidR="0088273F" w:rsidRPr="00992276" w14:paraId="262F3B26" w14:textId="77777777" w:rsidTr="00AC0879">
        <w:tc>
          <w:tcPr>
            <w:tcW w:w="1102" w:type="pct"/>
            <w:tcBorders>
              <w:top w:val="single" w:sz="4" w:space="0" w:color="A6A6A6"/>
              <w:left w:val="single" w:sz="4" w:space="0" w:color="A6A6A6"/>
              <w:bottom w:val="single" w:sz="4" w:space="0" w:color="A6A6A6"/>
              <w:right w:val="single" w:sz="4" w:space="0" w:color="A6A6A6"/>
            </w:tcBorders>
            <w:vAlign w:val="center"/>
          </w:tcPr>
          <w:p w14:paraId="3CDF871E" w14:textId="77777777" w:rsidR="0088273F" w:rsidRPr="00992276" w:rsidRDefault="0088273F" w:rsidP="00AC0879">
            <w:pPr>
              <w:pStyle w:val="Corpotesto"/>
              <w:tabs>
                <w:tab w:val="left" w:pos="723"/>
              </w:tabs>
              <w:spacing w:after="0" w:line="240" w:lineRule="auto"/>
              <w:rPr>
                <w:rFonts w:cstheme="minorHAnsi"/>
                <w:b/>
              </w:rPr>
            </w:pPr>
            <w:r w:rsidRPr="00992276">
              <w:rPr>
                <w:rFonts w:cstheme="minorHAnsi"/>
                <w:b/>
              </w:rPr>
              <w:t>Tipologia di costi</w:t>
            </w:r>
          </w:p>
        </w:tc>
        <w:tc>
          <w:tcPr>
            <w:tcW w:w="3898" w:type="pct"/>
            <w:tcBorders>
              <w:top w:val="single" w:sz="4" w:space="0" w:color="A6A6A6"/>
              <w:left w:val="single" w:sz="4" w:space="0" w:color="A6A6A6"/>
              <w:bottom w:val="single" w:sz="4" w:space="0" w:color="A6A6A6"/>
              <w:right w:val="single" w:sz="4" w:space="0" w:color="A6A6A6"/>
            </w:tcBorders>
            <w:vAlign w:val="center"/>
          </w:tcPr>
          <w:p w14:paraId="664F4B62" w14:textId="77777777" w:rsidR="0088273F" w:rsidRPr="00022225" w:rsidRDefault="0088273F" w:rsidP="00AC0879">
            <w:pPr>
              <w:spacing w:line="240" w:lineRule="auto"/>
              <w:jc w:val="both"/>
              <w:rPr>
                <w:rFonts w:cstheme="minorHAnsi"/>
                <w:bCs/>
              </w:rPr>
            </w:pPr>
            <w:r w:rsidRPr="00022225">
              <w:rPr>
                <w:rFonts w:cstheme="minorHAnsi"/>
                <w:bCs/>
              </w:rPr>
              <w:t>Costo Standard stabilito in base alle UCS previste nel Regolamento Delegato (UE) 2021/702 (con rivalutazione e adeguamento come da Delibera del Commissario Straordinario 16 maggio 2022, n. 6 – Allegato C – Standard dei servizi di GOL e relative unità di costo standard come modificata dalla Delibera del Commissario Straordinario 12 aprile 2023, n. 5)</w:t>
            </w:r>
          </w:p>
          <w:p w14:paraId="0B0BE55E" w14:textId="77777777" w:rsidR="0088273F" w:rsidRPr="00992276" w:rsidRDefault="0088273F" w:rsidP="00AC0879">
            <w:pPr>
              <w:spacing w:line="240" w:lineRule="auto"/>
              <w:jc w:val="both"/>
              <w:rPr>
                <w:rFonts w:cstheme="minorHAnsi"/>
                <w:bCs/>
                <w:i/>
                <w:u w:val="single"/>
              </w:rPr>
            </w:pPr>
            <w:r w:rsidRPr="00992276">
              <w:rPr>
                <w:rFonts w:cstheme="minorHAnsi"/>
                <w:bCs/>
                <w:i/>
                <w:u w:val="single"/>
              </w:rPr>
              <w:t xml:space="preserve">Tipologia di prestazione (UCS): </w:t>
            </w:r>
          </w:p>
          <w:p w14:paraId="626AF6CD" w14:textId="77777777" w:rsidR="0088273F" w:rsidRPr="00992276" w:rsidRDefault="0088273F" w:rsidP="0088273F">
            <w:pPr>
              <w:pStyle w:val="puntoeltab"/>
              <w:suppressAutoHyphens w:val="0"/>
            </w:pPr>
            <w:r w:rsidRPr="00992276">
              <w:t xml:space="preserve">Formazione per adeguamento delle competenze/ Formazione per la riqualificazione </w:t>
            </w:r>
          </w:p>
          <w:p w14:paraId="3C8B0465" w14:textId="77777777" w:rsidR="0088273F" w:rsidRPr="00992276" w:rsidRDefault="0088273F" w:rsidP="00AC0879">
            <w:pPr>
              <w:spacing w:line="240" w:lineRule="auto"/>
              <w:jc w:val="both"/>
              <w:rPr>
                <w:rFonts w:cstheme="minorHAnsi"/>
                <w:bCs/>
                <w:i/>
                <w:u w:val="single"/>
              </w:rPr>
            </w:pPr>
            <w:r w:rsidRPr="00992276">
              <w:rPr>
                <w:rFonts w:cstheme="minorHAnsi"/>
                <w:bCs/>
                <w:i/>
                <w:u w:val="single"/>
              </w:rPr>
              <w:t xml:space="preserve">Tipologia UCS: </w:t>
            </w:r>
          </w:p>
          <w:p w14:paraId="3C345C13" w14:textId="77777777" w:rsidR="0088273F" w:rsidRPr="00992276" w:rsidRDefault="0088273F" w:rsidP="0088273F">
            <w:pPr>
              <w:pStyle w:val="puntoeltab"/>
              <w:suppressAutoHyphens w:val="0"/>
            </w:pPr>
            <w:r w:rsidRPr="00992276">
              <w:t xml:space="preserve">Processo </w:t>
            </w:r>
          </w:p>
          <w:p w14:paraId="3FBD2662" w14:textId="77777777" w:rsidR="0088273F" w:rsidRPr="00992276" w:rsidRDefault="0088273F" w:rsidP="00AC0879">
            <w:pPr>
              <w:spacing w:line="240" w:lineRule="auto"/>
              <w:jc w:val="both"/>
              <w:rPr>
                <w:rFonts w:cstheme="minorHAnsi"/>
                <w:bCs/>
                <w:i/>
                <w:u w:val="single"/>
              </w:rPr>
            </w:pPr>
            <w:r w:rsidRPr="00992276">
              <w:rPr>
                <w:rFonts w:cstheme="minorHAnsi"/>
                <w:bCs/>
                <w:i/>
                <w:u w:val="single"/>
              </w:rPr>
              <w:t xml:space="preserve">Costo Standard: </w:t>
            </w:r>
          </w:p>
          <w:p w14:paraId="56766381" w14:textId="77777777" w:rsidR="0088273F" w:rsidRPr="00992276" w:rsidRDefault="0088273F" w:rsidP="00AC0879">
            <w:pPr>
              <w:spacing w:line="240" w:lineRule="auto"/>
              <w:jc w:val="both"/>
              <w:rPr>
                <w:rFonts w:cstheme="minorHAnsi"/>
                <w:bCs/>
              </w:rPr>
            </w:pPr>
            <w:r w:rsidRPr="00992276">
              <w:rPr>
                <w:rFonts w:cstheme="minorHAnsi"/>
                <w:bCs/>
              </w:rPr>
              <w:t xml:space="preserve">Per l’attivazione di un corso di formazione, al soggetto accreditato è riconosciuto un importo pari al numero delle ore previste dal percorso ed al numero dei partecipanti, secondo la seguente formula:  </w:t>
            </w:r>
          </w:p>
          <w:p w14:paraId="16D426E7" w14:textId="77777777" w:rsidR="0088273F" w:rsidRPr="00992276" w:rsidRDefault="0088273F" w:rsidP="00AC0879">
            <w:pPr>
              <w:spacing w:line="240" w:lineRule="auto"/>
              <w:jc w:val="both"/>
              <w:rPr>
                <w:rFonts w:cstheme="minorHAnsi"/>
                <w:bCs/>
              </w:rPr>
            </w:pPr>
            <w:r w:rsidRPr="00992276">
              <w:rPr>
                <w:rFonts w:cstheme="minorHAnsi"/>
                <w:bCs/>
              </w:rPr>
              <w:t xml:space="preserve">(UCS ora corso X tot h) + (UCS ora allievo X tot h X tot allievi)  </w:t>
            </w:r>
          </w:p>
          <w:p w14:paraId="63E539FE" w14:textId="77777777" w:rsidR="0088273F" w:rsidRPr="00992276" w:rsidRDefault="0088273F" w:rsidP="0088273F">
            <w:pPr>
              <w:pStyle w:val="puntoeltab"/>
              <w:suppressAutoHyphens w:val="0"/>
              <w:ind w:left="462"/>
            </w:pPr>
            <w:r w:rsidRPr="00992276">
              <w:t>UCS ora corso docente Fascia B: Formazione d’aula anche in modalità FAD sincrona: € 131,63</w:t>
            </w:r>
          </w:p>
          <w:p w14:paraId="6BEEA973" w14:textId="77777777" w:rsidR="0088273F" w:rsidRPr="00992276" w:rsidRDefault="0088273F" w:rsidP="0088273F">
            <w:pPr>
              <w:pStyle w:val="puntoeltab"/>
              <w:suppressAutoHyphens w:val="0"/>
              <w:ind w:left="462"/>
            </w:pPr>
            <w:r w:rsidRPr="00992276">
              <w:t>UCS ora allievo: € 0,90</w:t>
            </w:r>
          </w:p>
          <w:p w14:paraId="3DE79B5C" w14:textId="77777777" w:rsidR="0088273F" w:rsidRPr="00992276" w:rsidRDefault="0088273F" w:rsidP="00AC0879">
            <w:pPr>
              <w:spacing w:line="240" w:lineRule="auto"/>
              <w:jc w:val="both"/>
              <w:rPr>
                <w:rFonts w:cstheme="minorHAnsi"/>
                <w:bCs/>
                <w:i/>
                <w:u w:val="single"/>
              </w:rPr>
            </w:pPr>
            <w:r w:rsidRPr="00992276">
              <w:rPr>
                <w:rFonts w:cstheme="minorHAnsi"/>
                <w:bCs/>
                <w:i/>
                <w:u w:val="single"/>
              </w:rPr>
              <w:t xml:space="preserve">Documenti giustificativi per la rendicontazione: </w:t>
            </w:r>
          </w:p>
          <w:p w14:paraId="793FF88D" w14:textId="77777777" w:rsidR="0088273F" w:rsidRPr="00992276" w:rsidRDefault="0088273F" w:rsidP="0088273F">
            <w:pPr>
              <w:pStyle w:val="puntoeltab"/>
              <w:suppressAutoHyphens w:val="0"/>
              <w:ind w:left="462"/>
            </w:pPr>
            <w:r w:rsidRPr="00992276">
              <w:t xml:space="preserve">Registro presenza </w:t>
            </w:r>
          </w:p>
        </w:tc>
      </w:tr>
    </w:tbl>
    <w:p w14:paraId="7CFCF971" w14:textId="757C4FD4" w:rsidR="00455498" w:rsidRDefault="00455498" w:rsidP="0088273F">
      <w:pPr>
        <w:jc w:val="both"/>
        <w:rPr>
          <w:rFonts w:cstheme="minorHAnsi"/>
        </w:rPr>
      </w:pPr>
    </w:p>
    <w:p w14:paraId="3D0F7FC8" w14:textId="77777777" w:rsidR="00455498" w:rsidRDefault="00455498">
      <w:pPr>
        <w:suppressAutoHyphens w:val="0"/>
        <w:spacing w:line="278" w:lineRule="auto"/>
        <w:rPr>
          <w:rFonts w:cstheme="minorHAnsi"/>
        </w:rPr>
      </w:pPr>
      <w:r>
        <w:rPr>
          <w:rFonts w:cstheme="minorHAnsi"/>
        </w:rPr>
        <w:br w:type="page"/>
      </w:r>
    </w:p>
    <w:p w14:paraId="00E1E78A" w14:textId="77777777" w:rsidR="0088273F" w:rsidRDefault="0088273F" w:rsidP="0088273F">
      <w:pPr>
        <w:jc w:val="both"/>
        <w:rPr>
          <w:rFonts w:cstheme="minorHAnsi"/>
        </w:rPr>
      </w:pPr>
    </w:p>
    <w:tbl>
      <w:tblPr>
        <w:tblStyle w:val="Grigliatabella"/>
        <w:tblW w:w="5000" w:type="pct"/>
        <w:tblInd w:w="0" w:type="dxa"/>
        <w:tblLook w:val="04A0" w:firstRow="1" w:lastRow="0" w:firstColumn="1" w:lastColumn="0" w:noHBand="0" w:noVBand="1"/>
      </w:tblPr>
      <w:tblGrid>
        <w:gridCol w:w="2122"/>
        <w:gridCol w:w="7506"/>
      </w:tblGrid>
      <w:tr w:rsidR="0088273F" w:rsidRPr="00325429" w14:paraId="082EC553" w14:textId="77777777" w:rsidTr="00AC0879">
        <w:trPr>
          <w:tblHeader/>
        </w:trPr>
        <w:tc>
          <w:tcPr>
            <w:tcW w:w="1102" w:type="pct"/>
            <w:tcBorders>
              <w:top w:val="single" w:sz="4" w:space="0" w:color="A6A6A6"/>
              <w:left w:val="single" w:sz="4" w:space="0" w:color="A6A6A6"/>
              <w:bottom w:val="single" w:sz="4" w:space="0" w:color="A6A6A6"/>
              <w:right w:val="single" w:sz="4" w:space="0" w:color="A6A6A6"/>
            </w:tcBorders>
            <w:shd w:val="clear" w:color="auto" w:fill="0A2F41" w:themeFill="accent1" w:themeFillShade="80"/>
            <w:vAlign w:val="center"/>
          </w:tcPr>
          <w:p w14:paraId="0FFA5FB0" w14:textId="77777777" w:rsidR="0088273F" w:rsidRPr="00325429" w:rsidRDefault="0088273F" w:rsidP="00AC0879">
            <w:pPr>
              <w:pStyle w:val="Corpotesto"/>
              <w:tabs>
                <w:tab w:val="left" w:pos="723"/>
              </w:tabs>
              <w:spacing w:after="0" w:line="240" w:lineRule="auto"/>
              <w:jc w:val="center"/>
              <w:rPr>
                <w:rFonts w:cstheme="minorHAnsi"/>
                <w:b/>
              </w:rPr>
            </w:pPr>
            <w:r w:rsidRPr="00325429">
              <w:rPr>
                <w:rFonts w:cstheme="minorHAnsi"/>
                <w:b/>
                <w:bCs/>
              </w:rPr>
              <w:t>Intervento</w:t>
            </w:r>
          </w:p>
        </w:tc>
        <w:tc>
          <w:tcPr>
            <w:tcW w:w="3898" w:type="pct"/>
            <w:tcBorders>
              <w:top w:val="single" w:sz="4" w:space="0" w:color="A6A6A6"/>
              <w:left w:val="single" w:sz="4" w:space="0" w:color="A6A6A6"/>
              <w:bottom w:val="single" w:sz="4" w:space="0" w:color="A6A6A6"/>
              <w:right w:val="single" w:sz="4" w:space="0" w:color="A6A6A6"/>
            </w:tcBorders>
            <w:shd w:val="clear" w:color="auto" w:fill="0A2F41" w:themeFill="accent1" w:themeFillShade="80"/>
            <w:vAlign w:val="center"/>
          </w:tcPr>
          <w:p w14:paraId="13358B54" w14:textId="77777777" w:rsidR="0088273F" w:rsidRPr="00325429" w:rsidRDefault="0088273F" w:rsidP="00AC0879">
            <w:pPr>
              <w:pStyle w:val="Corpotesto"/>
              <w:tabs>
                <w:tab w:val="left" w:pos="723"/>
              </w:tabs>
              <w:spacing w:after="0" w:line="240" w:lineRule="auto"/>
              <w:jc w:val="center"/>
              <w:rPr>
                <w:rFonts w:cstheme="minorHAnsi"/>
                <w:b/>
                <w:bCs/>
              </w:rPr>
            </w:pPr>
            <w:r w:rsidRPr="00325429">
              <w:rPr>
                <w:rFonts w:cstheme="minorHAnsi"/>
                <w:b/>
                <w:bCs/>
                <w:spacing w:val="-2"/>
              </w:rPr>
              <w:t>Formazione in competenze digitali</w:t>
            </w:r>
          </w:p>
        </w:tc>
      </w:tr>
      <w:tr w:rsidR="0088273F" w:rsidRPr="00325429" w14:paraId="7BDC3E9F" w14:textId="77777777" w:rsidTr="00AC0879">
        <w:tc>
          <w:tcPr>
            <w:tcW w:w="1102" w:type="pct"/>
            <w:tcBorders>
              <w:top w:val="single" w:sz="4" w:space="0" w:color="A6A6A6"/>
              <w:left w:val="single" w:sz="4" w:space="0" w:color="A6A6A6"/>
              <w:bottom w:val="single" w:sz="4" w:space="0" w:color="A6A6A6"/>
              <w:right w:val="single" w:sz="4" w:space="0" w:color="A6A6A6"/>
            </w:tcBorders>
            <w:vAlign w:val="center"/>
          </w:tcPr>
          <w:p w14:paraId="0554B049" w14:textId="77777777" w:rsidR="0088273F" w:rsidRPr="00325429" w:rsidRDefault="0088273F" w:rsidP="00AC0879">
            <w:pPr>
              <w:pStyle w:val="Corpotesto"/>
              <w:tabs>
                <w:tab w:val="left" w:pos="723"/>
              </w:tabs>
              <w:spacing w:after="0" w:line="240" w:lineRule="auto"/>
              <w:rPr>
                <w:rFonts w:cstheme="minorHAnsi"/>
              </w:rPr>
            </w:pPr>
            <w:r w:rsidRPr="00325429">
              <w:rPr>
                <w:rFonts w:cstheme="minorHAnsi"/>
                <w:b/>
              </w:rPr>
              <w:t xml:space="preserve">Ambito di intervento </w:t>
            </w:r>
          </w:p>
        </w:tc>
        <w:tc>
          <w:tcPr>
            <w:tcW w:w="3898" w:type="pct"/>
            <w:tcBorders>
              <w:top w:val="single" w:sz="4" w:space="0" w:color="A6A6A6"/>
              <w:left w:val="single" w:sz="4" w:space="0" w:color="A6A6A6"/>
              <w:bottom w:val="single" w:sz="4" w:space="0" w:color="A6A6A6"/>
              <w:right w:val="single" w:sz="4" w:space="0" w:color="A6A6A6"/>
            </w:tcBorders>
            <w:vAlign w:val="center"/>
          </w:tcPr>
          <w:p w14:paraId="1CFB9DAA" w14:textId="77777777" w:rsidR="0088273F" w:rsidRPr="00325429" w:rsidRDefault="0088273F" w:rsidP="00AC0879">
            <w:pPr>
              <w:pStyle w:val="Corpotesto"/>
              <w:tabs>
                <w:tab w:val="left" w:pos="723"/>
              </w:tabs>
              <w:spacing w:after="0" w:line="240" w:lineRule="auto"/>
              <w:jc w:val="both"/>
              <w:rPr>
                <w:rFonts w:cstheme="minorHAnsi"/>
              </w:rPr>
            </w:pPr>
            <w:r w:rsidRPr="00325429">
              <w:rPr>
                <w:rFonts w:cstheme="minorHAnsi"/>
              </w:rPr>
              <w:t>Formazione in competenze digitali LEP D.M. 28/12/2021 – percorsi di formazione nelle competenze di base</w:t>
            </w:r>
          </w:p>
        </w:tc>
      </w:tr>
      <w:tr w:rsidR="0088273F" w:rsidRPr="00325429" w14:paraId="2159C6CB" w14:textId="77777777" w:rsidTr="00AC0879">
        <w:tc>
          <w:tcPr>
            <w:tcW w:w="1102" w:type="pct"/>
            <w:tcBorders>
              <w:top w:val="single" w:sz="4" w:space="0" w:color="A6A6A6"/>
              <w:left w:val="single" w:sz="4" w:space="0" w:color="A6A6A6"/>
              <w:bottom w:val="single" w:sz="4" w:space="0" w:color="A6A6A6"/>
              <w:right w:val="single" w:sz="4" w:space="0" w:color="A6A6A6"/>
            </w:tcBorders>
            <w:vAlign w:val="center"/>
          </w:tcPr>
          <w:p w14:paraId="4B5B5EFC" w14:textId="4FEDB050" w:rsidR="0088273F" w:rsidRPr="003F3E4C" w:rsidRDefault="00C82EAC" w:rsidP="00AC0879">
            <w:pPr>
              <w:pStyle w:val="Corpotesto"/>
              <w:tabs>
                <w:tab w:val="left" w:pos="723"/>
              </w:tabs>
              <w:spacing w:after="0" w:line="240" w:lineRule="auto"/>
              <w:rPr>
                <w:rFonts w:cstheme="minorHAnsi"/>
                <w:b/>
                <w:bCs/>
              </w:rPr>
            </w:pPr>
            <w:r>
              <w:rPr>
                <w:rFonts w:cstheme="minorHAnsi"/>
                <w:b/>
                <w:bCs/>
              </w:rPr>
              <w:t>Descrizione</w:t>
            </w:r>
          </w:p>
        </w:tc>
        <w:tc>
          <w:tcPr>
            <w:tcW w:w="3898" w:type="pct"/>
            <w:tcBorders>
              <w:top w:val="single" w:sz="4" w:space="0" w:color="A6A6A6"/>
              <w:left w:val="single" w:sz="4" w:space="0" w:color="A6A6A6"/>
              <w:bottom w:val="single" w:sz="4" w:space="0" w:color="A6A6A6"/>
              <w:right w:val="single" w:sz="4" w:space="0" w:color="A6A6A6"/>
            </w:tcBorders>
            <w:vAlign w:val="center"/>
          </w:tcPr>
          <w:p w14:paraId="501EB105" w14:textId="77777777" w:rsidR="00C82EAC" w:rsidRPr="008D711A" w:rsidRDefault="00C82EAC" w:rsidP="00C82EAC">
            <w:pPr>
              <w:pStyle w:val="Corpotesto"/>
              <w:tabs>
                <w:tab w:val="left" w:pos="723"/>
              </w:tabs>
              <w:spacing w:after="0" w:line="240" w:lineRule="auto"/>
              <w:jc w:val="both"/>
              <w:rPr>
                <w:rFonts w:cstheme="minorHAnsi"/>
              </w:rPr>
            </w:pPr>
            <w:r w:rsidRPr="008D711A">
              <w:rPr>
                <w:rFonts w:cstheme="minorHAnsi"/>
              </w:rPr>
              <w:t>L’attività di formazione definita in base al livello di partenza delle competenze digitali del beneficiario. I percorsi formativi sono focalizzati su un percorso di aggiornamento delle competenze digitali utili a un corretto inserimento/reinserimento nel mercato del lavoro; essi sono modulari per costruire il percorso personalizzato del beneficiario, in funzione dei fabbisogni formativi e dell’obiettivo professionale. E’ prevista una coprogettazione con imprese dei diversi settori interessati al fine di raccogliere i fabbisogni specifici in materia di competenze digitali. Il tirocinio curriculare è ammissibile nei limiti del 30% delle ore corso.</w:t>
            </w:r>
          </w:p>
          <w:p w14:paraId="046A292B" w14:textId="45D4A1A0" w:rsidR="00C82EAC" w:rsidRPr="008D711A" w:rsidRDefault="00C82EAC" w:rsidP="0090751E">
            <w:pPr>
              <w:pStyle w:val="Corpotesto"/>
              <w:tabs>
                <w:tab w:val="left" w:pos="723"/>
              </w:tabs>
              <w:spacing w:after="0" w:line="240" w:lineRule="auto"/>
              <w:jc w:val="both"/>
              <w:rPr>
                <w:rFonts w:cstheme="minorHAnsi"/>
              </w:rPr>
            </w:pPr>
            <w:r w:rsidRPr="008D711A">
              <w:rPr>
                <w:rFonts w:cstheme="minorHAnsi"/>
                <w:b/>
                <w:bCs/>
              </w:rPr>
              <w:t>Titolo in uscita</w:t>
            </w:r>
          </w:p>
          <w:p w14:paraId="40B60139" w14:textId="4D45A8CC" w:rsidR="0088273F" w:rsidRPr="008D711A" w:rsidRDefault="0088273F" w:rsidP="0090751E">
            <w:pPr>
              <w:pStyle w:val="Corpotesto"/>
              <w:tabs>
                <w:tab w:val="left" w:pos="723"/>
              </w:tabs>
              <w:spacing w:after="0" w:line="240" w:lineRule="auto"/>
              <w:jc w:val="both"/>
              <w:rPr>
                <w:rFonts w:cstheme="minorHAnsi"/>
              </w:rPr>
            </w:pPr>
            <w:r w:rsidRPr="008D711A">
              <w:rPr>
                <w:rFonts w:cstheme="minorHAnsi"/>
              </w:rPr>
              <w:t>Attestato di frequenza/Attestato finale di messa in trasparenza degli apprendimenti e delle competenze in base alle indicazioni e al format di cui alla Determinazione dirigenziale n. G06603 del 30/05/2024 (tipologia relevant: “Attestazione finale di messa in trasparenza degli apprendimenti ai sensi delle Linee Guida di cui al DM 5 gennaio 2021, primariamente referenziati alle Aree di Attività dell’Atlante del Lavoro o, in assenza, con riferimento ad altri standard a valenza nazionale ed europea applicabili”).</w:t>
            </w:r>
          </w:p>
        </w:tc>
      </w:tr>
      <w:tr w:rsidR="0088273F" w:rsidRPr="00325429" w14:paraId="19655188" w14:textId="77777777" w:rsidTr="00AC0879">
        <w:tc>
          <w:tcPr>
            <w:tcW w:w="1102" w:type="pct"/>
            <w:tcBorders>
              <w:top w:val="single" w:sz="4" w:space="0" w:color="A6A6A6"/>
              <w:left w:val="single" w:sz="4" w:space="0" w:color="A6A6A6"/>
              <w:bottom w:val="single" w:sz="4" w:space="0" w:color="A6A6A6"/>
              <w:right w:val="single" w:sz="4" w:space="0" w:color="A6A6A6"/>
            </w:tcBorders>
          </w:tcPr>
          <w:p w14:paraId="0C2C207B" w14:textId="77777777" w:rsidR="0088273F" w:rsidRPr="00325429" w:rsidRDefault="0088273F" w:rsidP="00AC0879">
            <w:pPr>
              <w:pStyle w:val="Corpotesto"/>
              <w:tabs>
                <w:tab w:val="left" w:pos="723"/>
              </w:tabs>
              <w:spacing w:after="0" w:line="240" w:lineRule="auto"/>
              <w:rPr>
                <w:rFonts w:cstheme="minorHAnsi"/>
              </w:rPr>
            </w:pPr>
            <w:r w:rsidRPr="00325429">
              <w:rPr>
                <w:rFonts w:cstheme="minorHAnsi"/>
                <w:b/>
                <w:bCs/>
              </w:rPr>
              <w:t>Durata</w:t>
            </w:r>
          </w:p>
        </w:tc>
        <w:tc>
          <w:tcPr>
            <w:tcW w:w="3898" w:type="pct"/>
            <w:tcBorders>
              <w:top w:val="single" w:sz="4" w:space="0" w:color="A6A6A6"/>
              <w:left w:val="single" w:sz="4" w:space="0" w:color="A6A6A6"/>
              <w:bottom w:val="single" w:sz="4" w:space="0" w:color="A6A6A6"/>
              <w:right w:val="single" w:sz="4" w:space="0" w:color="A6A6A6"/>
            </w:tcBorders>
          </w:tcPr>
          <w:p w14:paraId="13E6D425" w14:textId="5D89765B" w:rsidR="0088273F" w:rsidRPr="008D711A" w:rsidRDefault="0088273F" w:rsidP="00AC0879">
            <w:pPr>
              <w:pStyle w:val="Corpotesto"/>
              <w:tabs>
                <w:tab w:val="left" w:pos="723"/>
              </w:tabs>
              <w:spacing w:after="0" w:line="240" w:lineRule="auto"/>
              <w:jc w:val="both"/>
              <w:rPr>
                <w:rFonts w:cstheme="minorHAnsi"/>
              </w:rPr>
            </w:pPr>
            <w:r w:rsidRPr="00442F35">
              <w:rPr>
                <w:rFonts w:cstheme="minorHAnsi"/>
                <w:b/>
                <w:bCs/>
              </w:rPr>
              <w:t>100-</w:t>
            </w:r>
            <w:r w:rsidR="00BD5435" w:rsidRPr="00442F35">
              <w:rPr>
                <w:rFonts w:cstheme="minorHAnsi"/>
                <w:b/>
                <w:bCs/>
              </w:rPr>
              <w:t>150</w:t>
            </w:r>
            <w:r w:rsidR="00E45E05" w:rsidRPr="00442F35">
              <w:rPr>
                <w:rFonts w:cstheme="minorHAnsi"/>
                <w:b/>
                <w:bCs/>
              </w:rPr>
              <w:t xml:space="preserve"> </w:t>
            </w:r>
            <w:r w:rsidRPr="00442F35">
              <w:rPr>
                <w:rFonts w:cstheme="minorHAnsi"/>
                <w:b/>
                <w:bCs/>
              </w:rPr>
              <w:t>ore</w:t>
            </w:r>
            <w:r w:rsidRPr="00442F35">
              <w:t xml:space="preserve"> </w:t>
            </w:r>
            <w:r w:rsidRPr="00442F35">
              <w:rPr>
                <w:rFonts w:cstheme="minorHAnsi"/>
              </w:rPr>
              <w:t>al</w:t>
            </w:r>
            <w:r w:rsidRPr="008D711A">
              <w:rPr>
                <w:rFonts w:cstheme="minorHAnsi"/>
              </w:rPr>
              <w:t xml:space="preserve"> massimo entro 1 mese dal raggiungimento del numero minimo allievi</w:t>
            </w:r>
          </w:p>
        </w:tc>
      </w:tr>
      <w:tr w:rsidR="0088273F" w:rsidRPr="00325429" w14:paraId="204139BB" w14:textId="77777777" w:rsidTr="00AC0879">
        <w:tc>
          <w:tcPr>
            <w:tcW w:w="1102" w:type="pct"/>
            <w:tcBorders>
              <w:top w:val="single" w:sz="4" w:space="0" w:color="A6A6A6"/>
              <w:left w:val="single" w:sz="4" w:space="0" w:color="A6A6A6"/>
              <w:bottom w:val="single" w:sz="4" w:space="0" w:color="A6A6A6"/>
              <w:right w:val="single" w:sz="4" w:space="0" w:color="A6A6A6"/>
            </w:tcBorders>
            <w:vAlign w:val="center"/>
          </w:tcPr>
          <w:p w14:paraId="5EF589D3" w14:textId="77777777" w:rsidR="0088273F" w:rsidRPr="00325429" w:rsidRDefault="0088273F" w:rsidP="00AC0879">
            <w:pPr>
              <w:pStyle w:val="Corpotesto"/>
              <w:tabs>
                <w:tab w:val="left" w:pos="723"/>
              </w:tabs>
              <w:spacing w:after="0" w:line="240" w:lineRule="auto"/>
              <w:rPr>
                <w:rFonts w:cstheme="minorHAnsi"/>
              </w:rPr>
            </w:pPr>
            <w:r w:rsidRPr="00325429">
              <w:rPr>
                <w:rFonts w:cstheme="minorHAnsi"/>
                <w:b/>
              </w:rPr>
              <w:t xml:space="preserve">Beneficiari </w:t>
            </w:r>
          </w:p>
        </w:tc>
        <w:tc>
          <w:tcPr>
            <w:tcW w:w="3898" w:type="pct"/>
            <w:tcBorders>
              <w:top w:val="single" w:sz="4" w:space="0" w:color="A6A6A6"/>
              <w:left w:val="single" w:sz="4" w:space="0" w:color="A6A6A6"/>
              <w:bottom w:val="single" w:sz="4" w:space="0" w:color="A6A6A6"/>
              <w:right w:val="single" w:sz="4" w:space="0" w:color="A6A6A6"/>
            </w:tcBorders>
            <w:vAlign w:val="center"/>
          </w:tcPr>
          <w:p w14:paraId="0CB53F11" w14:textId="24C56887" w:rsidR="0088273F" w:rsidRPr="008D711A" w:rsidRDefault="0088273F" w:rsidP="00AC0879">
            <w:pPr>
              <w:pStyle w:val="Corpotesto"/>
              <w:tabs>
                <w:tab w:val="left" w:pos="723"/>
              </w:tabs>
              <w:spacing w:after="0" w:line="240" w:lineRule="auto"/>
              <w:jc w:val="both"/>
              <w:rPr>
                <w:rFonts w:cstheme="minorHAnsi"/>
              </w:rPr>
            </w:pPr>
            <w:r w:rsidRPr="008D711A">
              <w:rPr>
                <w:rFonts w:cstheme="minorHAnsi"/>
              </w:rPr>
              <w:t>Soggetti assegnati ai seguenti percorsi di politica attiva: P2, P4, P5</w:t>
            </w:r>
          </w:p>
        </w:tc>
      </w:tr>
      <w:tr w:rsidR="0088273F" w:rsidRPr="00325429" w14:paraId="35FADF51" w14:textId="77777777" w:rsidTr="00AC0879">
        <w:tc>
          <w:tcPr>
            <w:tcW w:w="1102" w:type="pct"/>
            <w:tcBorders>
              <w:top w:val="single" w:sz="4" w:space="0" w:color="A6A6A6"/>
              <w:left w:val="single" w:sz="4" w:space="0" w:color="A6A6A6"/>
              <w:bottom w:val="single" w:sz="4" w:space="0" w:color="A6A6A6"/>
              <w:right w:val="single" w:sz="4" w:space="0" w:color="A6A6A6"/>
            </w:tcBorders>
            <w:vAlign w:val="center"/>
          </w:tcPr>
          <w:p w14:paraId="01508A83" w14:textId="77777777" w:rsidR="0088273F" w:rsidRPr="00325429" w:rsidRDefault="0088273F" w:rsidP="00AC0879">
            <w:pPr>
              <w:pStyle w:val="Corpotesto"/>
              <w:tabs>
                <w:tab w:val="left" w:pos="723"/>
              </w:tabs>
              <w:spacing w:after="0" w:line="240" w:lineRule="auto"/>
              <w:rPr>
                <w:rFonts w:cstheme="minorHAnsi"/>
              </w:rPr>
            </w:pPr>
            <w:r w:rsidRPr="00325429">
              <w:rPr>
                <w:rFonts w:cstheme="minorHAnsi"/>
                <w:b/>
              </w:rPr>
              <w:t>Soggetti erogatori</w:t>
            </w:r>
          </w:p>
        </w:tc>
        <w:tc>
          <w:tcPr>
            <w:tcW w:w="3898" w:type="pct"/>
            <w:tcBorders>
              <w:top w:val="single" w:sz="4" w:space="0" w:color="A6A6A6"/>
              <w:left w:val="single" w:sz="4" w:space="0" w:color="A6A6A6"/>
              <w:bottom w:val="single" w:sz="4" w:space="0" w:color="A6A6A6"/>
              <w:right w:val="single" w:sz="4" w:space="0" w:color="A6A6A6"/>
            </w:tcBorders>
            <w:vAlign w:val="center"/>
          </w:tcPr>
          <w:p w14:paraId="09DE7353" w14:textId="77777777" w:rsidR="0088273F" w:rsidRPr="008D711A" w:rsidRDefault="0088273F" w:rsidP="00AC0879">
            <w:pPr>
              <w:pStyle w:val="Corpotesto"/>
              <w:tabs>
                <w:tab w:val="left" w:pos="723"/>
              </w:tabs>
              <w:spacing w:after="0" w:line="240" w:lineRule="auto"/>
              <w:jc w:val="both"/>
              <w:rPr>
                <w:rFonts w:cstheme="minorHAnsi"/>
              </w:rPr>
            </w:pPr>
            <w:r w:rsidRPr="008D711A">
              <w:rPr>
                <w:rFonts w:cstheme="minorHAnsi"/>
              </w:rPr>
              <w:t>Ente di formazione accreditato per l’attività finanziata e autorizzata per la Macro-tipologia Formazione continua ai sensi della DGR n. 682/2019 componente l’ATI/ATS di cui alla Sez. 4</w:t>
            </w:r>
          </w:p>
        </w:tc>
      </w:tr>
      <w:tr w:rsidR="0088273F" w:rsidRPr="00325429" w14:paraId="5B9894F3" w14:textId="77777777" w:rsidTr="00AC0879">
        <w:tc>
          <w:tcPr>
            <w:tcW w:w="1102" w:type="pct"/>
            <w:tcBorders>
              <w:top w:val="single" w:sz="4" w:space="0" w:color="A6A6A6"/>
              <w:left w:val="single" w:sz="4" w:space="0" w:color="A6A6A6"/>
              <w:bottom w:val="single" w:sz="4" w:space="0" w:color="A6A6A6"/>
              <w:right w:val="single" w:sz="4" w:space="0" w:color="A6A6A6"/>
            </w:tcBorders>
            <w:vAlign w:val="center"/>
          </w:tcPr>
          <w:p w14:paraId="7455F330" w14:textId="77777777" w:rsidR="0088273F" w:rsidRPr="00325429" w:rsidRDefault="0088273F" w:rsidP="00AC0879">
            <w:pPr>
              <w:pStyle w:val="Corpotesto"/>
              <w:tabs>
                <w:tab w:val="left" w:pos="723"/>
              </w:tabs>
              <w:spacing w:after="0" w:line="240" w:lineRule="auto"/>
              <w:rPr>
                <w:rFonts w:cstheme="minorHAnsi"/>
                <w:b/>
              </w:rPr>
            </w:pPr>
            <w:r w:rsidRPr="00325429">
              <w:rPr>
                <w:rFonts w:cstheme="minorHAnsi"/>
                <w:b/>
              </w:rPr>
              <w:t>Modalità di erogazione</w:t>
            </w:r>
          </w:p>
        </w:tc>
        <w:tc>
          <w:tcPr>
            <w:tcW w:w="3898" w:type="pct"/>
            <w:tcBorders>
              <w:top w:val="single" w:sz="4" w:space="0" w:color="A6A6A6"/>
              <w:left w:val="single" w:sz="4" w:space="0" w:color="A6A6A6"/>
              <w:bottom w:val="single" w:sz="4" w:space="0" w:color="A6A6A6"/>
              <w:right w:val="single" w:sz="4" w:space="0" w:color="A6A6A6"/>
            </w:tcBorders>
            <w:vAlign w:val="center"/>
          </w:tcPr>
          <w:p w14:paraId="205F68FB" w14:textId="77777777" w:rsidR="0088273F" w:rsidRPr="008D711A" w:rsidRDefault="0088273F" w:rsidP="00AC0879">
            <w:pPr>
              <w:pStyle w:val="Corpotesto"/>
              <w:tabs>
                <w:tab w:val="left" w:pos="723"/>
              </w:tabs>
              <w:spacing w:after="0" w:line="240" w:lineRule="auto"/>
              <w:jc w:val="both"/>
              <w:rPr>
                <w:rFonts w:cstheme="minorHAnsi"/>
              </w:rPr>
            </w:pPr>
            <w:r w:rsidRPr="008D711A">
              <w:rPr>
                <w:rFonts w:cstheme="minorHAnsi"/>
              </w:rPr>
              <w:t>La formazione sarà realizzata per gruppi classe sulla base di esigenze di adeguamento delle competenze e potrà avvenire anche in FAD nel rispetto delle disposizioni applicabili nell’ambito del Programma GOL e delle regole regionali ed esclusivamente in modalità sincrona.</w:t>
            </w:r>
          </w:p>
          <w:p w14:paraId="074B386F" w14:textId="77777777" w:rsidR="0088273F" w:rsidRPr="008D711A" w:rsidRDefault="0088273F" w:rsidP="00AC0879">
            <w:pPr>
              <w:pStyle w:val="Corpotesto"/>
              <w:tabs>
                <w:tab w:val="left" w:pos="723"/>
              </w:tabs>
              <w:spacing w:after="0" w:line="240" w:lineRule="auto"/>
              <w:jc w:val="both"/>
              <w:rPr>
                <w:rFonts w:cstheme="minorHAnsi"/>
              </w:rPr>
            </w:pPr>
            <w:r w:rsidRPr="008D711A">
              <w:rPr>
                <w:rFonts w:cstheme="minorHAnsi"/>
              </w:rPr>
              <w:t>Qualora un beneficiario non disponga della possibilità di accedere alla formazione in FAD dovrà essere reso disponibile allo stesso l’accesso alla formazione sulla piattaforma prevista attraverso idonei supporti informatici utilizzati presso le sedi accreditate o occasionali già approvate che sono nelle disponibilità dell’ente erogatore.</w:t>
            </w:r>
          </w:p>
          <w:p w14:paraId="6BC0A63B" w14:textId="77777777" w:rsidR="0088273F" w:rsidRPr="008D711A" w:rsidRDefault="0088273F" w:rsidP="00AC0879">
            <w:pPr>
              <w:pStyle w:val="Corpotesto"/>
              <w:tabs>
                <w:tab w:val="left" w:pos="723"/>
              </w:tabs>
              <w:spacing w:after="0" w:line="240" w:lineRule="auto"/>
              <w:jc w:val="both"/>
              <w:rPr>
                <w:rFonts w:cstheme="minorHAnsi"/>
              </w:rPr>
            </w:pPr>
            <w:r w:rsidRPr="008D711A">
              <w:rPr>
                <w:rFonts w:cstheme="minorHAnsi"/>
              </w:rPr>
              <w:t>Numero minimo: 10 allievi.</w:t>
            </w:r>
          </w:p>
          <w:p w14:paraId="58B61035" w14:textId="77777777" w:rsidR="0088273F" w:rsidRPr="008D711A" w:rsidRDefault="0088273F" w:rsidP="00AC0879">
            <w:pPr>
              <w:pStyle w:val="Corpotesto"/>
              <w:tabs>
                <w:tab w:val="left" w:pos="723"/>
              </w:tabs>
              <w:spacing w:after="0" w:line="240" w:lineRule="auto"/>
              <w:jc w:val="both"/>
              <w:rPr>
                <w:rFonts w:cstheme="minorHAnsi"/>
              </w:rPr>
            </w:pPr>
            <w:r w:rsidRPr="008D711A">
              <w:rPr>
                <w:rFonts w:cstheme="minorHAnsi"/>
              </w:rPr>
              <w:t>Si determina il numero di tutor d’aula necessari nella misura di uno ogni 10 allievi. Si specifica, altresì, che ciascun tutor potrà seguire un massimo di 10 allievi; dall’undicesimo allievo si rende pertanto necessaria la presenza di un secondo tutor d’aula.</w:t>
            </w:r>
          </w:p>
        </w:tc>
      </w:tr>
      <w:tr w:rsidR="0088273F" w:rsidRPr="00325429" w14:paraId="23594CA4" w14:textId="77777777" w:rsidTr="00AC0879">
        <w:tc>
          <w:tcPr>
            <w:tcW w:w="1102" w:type="pct"/>
            <w:tcBorders>
              <w:top w:val="single" w:sz="4" w:space="0" w:color="A6A6A6"/>
              <w:left w:val="single" w:sz="4" w:space="0" w:color="A6A6A6"/>
              <w:bottom w:val="single" w:sz="4" w:space="0" w:color="A6A6A6"/>
              <w:right w:val="single" w:sz="4" w:space="0" w:color="A6A6A6"/>
            </w:tcBorders>
            <w:vAlign w:val="center"/>
          </w:tcPr>
          <w:p w14:paraId="07970400" w14:textId="77777777" w:rsidR="0088273F" w:rsidRPr="00325429" w:rsidRDefault="0088273F" w:rsidP="00AC0879">
            <w:pPr>
              <w:pStyle w:val="Corpotesto"/>
              <w:tabs>
                <w:tab w:val="left" w:pos="723"/>
              </w:tabs>
              <w:spacing w:after="0" w:line="240" w:lineRule="auto"/>
              <w:rPr>
                <w:rFonts w:cstheme="minorHAnsi"/>
                <w:b/>
              </w:rPr>
            </w:pPr>
            <w:r w:rsidRPr="00325429">
              <w:rPr>
                <w:rFonts w:cstheme="minorHAnsi"/>
                <w:b/>
              </w:rPr>
              <w:t>Tipologia di costi</w:t>
            </w:r>
          </w:p>
        </w:tc>
        <w:tc>
          <w:tcPr>
            <w:tcW w:w="3898" w:type="pct"/>
            <w:tcBorders>
              <w:top w:val="single" w:sz="4" w:space="0" w:color="A6A6A6"/>
              <w:left w:val="single" w:sz="4" w:space="0" w:color="A6A6A6"/>
              <w:bottom w:val="single" w:sz="4" w:space="0" w:color="A6A6A6"/>
              <w:right w:val="single" w:sz="4" w:space="0" w:color="A6A6A6"/>
            </w:tcBorders>
            <w:vAlign w:val="center"/>
          </w:tcPr>
          <w:p w14:paraId="47811FAF" w14:textId="77777777" w:rsidR="0088273F" w:rsidRPr="00022225" w:rsidRDefault="0088273F" w:rsidP="00AC0879">
            <w:pPr>
              <w:spacing w:line="240" w:lineRule="auto"/>
              <w:jc w:val="both"/>
              <w:rPr>
                <w:rFonts w:cstheme="minorHAnsi"/>
                <w:bCs/>
              </w:rPr>
            </w:pPr>
            <w:r w:rsidRPr="00022225">
              <w:rPr>
                <w:rFonts w:cstheme="minorHAnsi"/>
                <w:bCs/>
              </w:rPr>
              <w:t>Costo Standard stabilito in base alle UCS previste nel Regolamento Delegato (UE) 2021/702 (con rivalutazione e adeguamento come da Delibera del Commissario Straordinario 16 maggio 2022, n. 6 – Allegato C – Standard dei servizi di GOL e relative unità di costo standard come modificata dalla Delibera del Commissario Straordinario 12 aprile 2023, n. 5)</w:t>
            </w:r>
          </w:p>
          <w:p w14:paraId="3FA95271" w14:textId="77777777" w:rsidR="0088273F" w:rsidRPr="00E90D1B" w:rsidRDefault="0088273F" w:rsidP="00AC0879">
            <w:pPr>
              <w:spacing w:line="240" w:lineRule="auto"/>
              <w:jc w:val="both"/>
              <w:rPr>
                <w:rFonts w:cstheme="minorHAnsi"/>
                <w:bCs/>
                <w:i/>
                <w:u w:val="single"/>
              </w:rPr>
            </w:pPr>
            <w:r w:rsidRPr="00E90D1B">
              <w:rPr>
                <w:rFonts w:cstheme="minorHAnsi"/>
                <w:bCs/>
                <w:i/>
                <w:u w:val="single"/>
              </w:rPr>
              <w:t xml:space="preserve">Tipologia di prestazione (UCS): </w:t>
            </w:r>
          </w:p>
          <w:p w14:paraId="5DCC9908" w14:textId="77777777" w:rsidR="0088273F" w:rsidRPr="00E90D1B" w:rsidRDefault="0088273F" w:rsidP="0088273F">
            <w:pPr>
              <w:pStyle w:val="puntoeltab"/>
              <w:suppressAutoHyphens w:val="0"/>
              <w:ind w:left="462"/>
            </w:pPr>
            <w:r w:rsidRPr="00E90D1B">
              <w:t xml:space="preserve">Formazione per adeguamento delle competenze/ Formazione per la riqualificazione </w:t>
            </w:r>
          </w:p>
          <w:p w14:paraId="0D17BBE6" w14:textId="77777777" w:rsidR="0088273F" w:rsidRPr="00E90D1B" w:rsidRDefault="0088273F" w:rsidP="00AC0879">
            <w:pPr>
              <w:spacing w:line="240" w:lineRule="auto"/>
              <w:jc w:val="both"/>
              <w:rPr>
                <w:rFonts w:cstheme="minorHAnsi"/>
                <w:bCs/>
                <w:i/>
                <w:u w:val="single"/>
              </w:rPr>
            </w:pPr>
            <w:r w:rsidRPr="00E90D1B">
              <w:rPr>
                <w:rFonts w:cstheme="minorHAnsi"/>
                <w:bCs/>
                <w:i/>
                <w:u w:val="single"/>
              </w:rPr>
              <w:t xml:space="preserve">Tipologia UCS: </w:t>
            </w:r>
          </w:p>
          <w:p w14:paraId="629020EC" w14:textId="77777777" w:rsidR="0088273F" w:rsidRDefault="0088273F" w:rsidP="0088273F">
            <w:pPr>
              <w:pStyle w:val="puntoeltab"/>
              <w:suppressAutoHyphens w:val="0"/>
              <w:ind w:left="462"/>
            </w:pPr>
            <w:r w:rsidRPr="00E90D1B">
              <w:t xml:space="preserve">Processo </w:t>
            </w:r>
          </w:p>
          <w:p w14:paraId="4E4BEAAE" w14:textId="77777777" w:rsidR="0088273F" w:rsidRPr="00E90D1B" w:rsidRDefault="0088273F" w:rsidP="00AC0879">
            <w:pPr>
              <w:spacing w:line="240" w:lineRule="auto"/>
              <w:jc w:val="both"/>
              <w:rPr>
                <w:rFonts w:cstheme="minorHAnsi"/>
                <w:bCs/>
                <w:i/>
                <w:u w:val="single"/>
              </w:rPr>
            </w:pPr>
            <w:r w:rsidRPr="00E90D1B">
              <w:rPr>
                <w:rFonts w:cstheme="minorHAnsi"/>
                <w:bCs/>
                <w:i/>
                <w:u w:val="single"/>
              </w:rPr>
              <w:t xml:space="preserve">Costo Standard: </w:t>
            </w:r>
          </w:p>
          <w:p w14:paraId="5176F318" w14:textId="77777777" w:rsidR="0088273F" w:rsidRPr="00E90D1B" w:rsidRDefault="0088273F" w:rsidP="00AC0879">
            <w:pPr>
              <w:spacing w:line="240" w:lineRule="auto"/>
              <w:jc w:val="both"/>
              <w:rPr>
                <w:rFonts w:cstheme="minorHAnsi"/>
                <w:bCs/>
              </w:rPr>
            </w:pPr>
            <w:r w:rsidRPr="00E90D1B">
              <w:rPr>
                <w:rFonts w:cstheme="minorHAnsi"/>
                <w:bCs/>
              </w:rPr>
              <w:t xml:space="preserve">Per l’attivazione di un corso di formazione, al soggetto accreditato è riconosciuto un importo pari al numero delle ore previste dal percorso ed al numero dei partecipanti, secondo la seguente formula:  </w:t>
            </w:r>
          </w:p>
          <w:p w14:paraId="5B58D069" w14:textId="77777777" w:rsidR="0088273F" w:rsidRPr="00E90D1B" w:rsidRDefault="0088273F" w:rsidP="00AC0879">
            <w:pPr>
              <w:spacing w:line="240" w:lineRule="auto"/>
              <w:jc w:val="both"/>
              <w:rPr>
                <w:rFonts w:cstheme="minorHAnsi"/>
                <w:bCs/>
              </w:rPr>
            </w:pPr>
            <w:r w:rsidRPr="00E90D1B">
              <w:rPr>
                <w:rFonts w:cstheme="minorHAnsi"/>
                <w:bCs/>
              </w:rPr>
              <w:t xml:space="preserve">(UCS ora corso X tot h) + (UCS ora allievo X tot h X tot allievi)  </w:t>
            </w:r>
          </w:p>
          <w:p w14:paraId="79402D2C" w14:textId="77777777" w:rsidR="0088273F" w:rsidRPr="00E90D1B" w:rsidRDefault="0088273F" w:rsidP="0088273F">
            <w:pPr>
              <w:pStyle w:val="puntoeltab"/>
              <w:suppressAutoHyphens w:val="0"/>
              <w:ind w:left="462"/>
            </w:pPr>
            <w:r w:rsidRPr="00E90D1B">
              <w:t>UCS ora corso docente Fascia B: Formazione d’aula anche in modalità FAD sincrona: € 131,63</w:t>
            </w:r>
          </w:p>
          <w:p w14:paraId="2E11F9CE" w14:textId="77777777" w:rsidR="0088273F" w:rsidRPr="00E90D1B" w:rsidRDefault="0088273F" w:rsidP="0088273F">
            <w:pPr>
              <w:pStyle w:val="puntoeltab"/>
              <w:suppressAutoHyphens w:val="0"/>
              <w:ind w:left="462"/>
            </w:pPr>
            <w:r w:rsidRPr="00E90D1B">
              <w:t>UCS ora allievo: € 0,90</w:t>
            </w:r>
          </w:p>
          <w:p w14:paraId="02A92164" w14:textId="77777777" w:rsidR="0088273F" w:rsidRPr="00E90D1B" w:rsidRDefault="0088273F" w:rsidP="00AC0879">
            <w:pPr>
              <w:spacing w:line="240" w:lineRule="auto"/>
              <w:ind w:left="313" w:hanging="273"/>
              <w:jc w:val="both"/>
              <w:rPr>
                <w:rFonts w:cstheme="minorHAnsi"/>
                <w:bCs/>
                <w:i/>
                <w:u w:val="single"/>
              </w:rPr>
            </w:pPr>
            <w:r w:rsidRPr="00E90D1B">
              <w:rPr>
                <w:rFonts w:cstheme="minorHAnsi"/>
                <w:bCs/>
                <w:i/>
                <w:u w:val="single"/>
              </w:rPr>
              <w:t xml:space="preserve">Documenti giustificativi per la rendicontazione: </w:t>
            </w:r>
          </w:p>
          <w:p w14:paraId="2D72ACBB" w14:textId="77777777" w:rsidR="0088273F" w:rsidRPr="00325429" w:rsidRDefault="0088273F" w:rsidP="0088273F">
            <w:pPr>
              <w:pStyle w:val="puntoeltab"/>
              <w:suppressAutoHyphens w:val="0"/>
              <w:ind w:left="462"/>
            </w:pPr>
            <w:r w:rsidRPr="00E90D1B">
              <w:t>Registro</w:t>
            </w:r>
            <w:r w:rsidRPr="00325429">
              <w:t xml:space="preserve"> presenza </w:t>
            </w:r>
          </w:p>
        </w:tc>
      </w:tr>
    </w:tbl>
    <w:p w14:paraId="3C42C8E3" w14:textId="58D7DF0F" w:rsidR="00866CA9" w:rsidRDefault="00866CA9" w:rsidP="0088273F">
      <w:pPr>
        <w:pStyle w:val="Corpotesto"/>
        <w:tabs>
          <w:tab w:val="left" w:pos="723"/>
        </w:tabs>
        <w:rPr>
          <w:rFonts w:cstheme="minorHAnsi"/>
        </w:rPr>
      </w:pPr>
      <w:r>
        <w:rPr>
          <w:rFonts w:cstheme="minorHAnsi"/>
        </w:rPr>
        <w:br w:type="page"/>
      </w:r>
    </w:p>
    <w:p w14:paraId="4856554A" w14:textId="77777777" w:rsidR="00F371AA" w:rsidRDefault="00F371AA" w:rsidP="0088273F">
      <w:pPr>
        <w:pStyle w:val="Corpotesto"/>
        <w:tabs>
          <w:tab w:val="left" w:pos="723"/>
        </w:tabs>
        <w:rPr>
          <w:rFonts w:cstheme="minorHAnsi"/>
        </w:rPr>
      </w:pPr>
    </w:p>
    <w:tbl>
      <w:tblPr>
        <w:tblStyle w:val="Grigliatabella"/>
        <w:tblW w:w="5000" w:type="pct"/>
        <w:tblInd w:w="0" w:type="dxa"/>
        <w:tblLook w:val="04A0" w:firstRow="1" w:lastRow="0" w:firstColumn="1" w:lastColumn="0" w:noHBand="0" w:noVBand="1"/>
      </w:tblPr>
      <w:tblGrid>
        <w:gridCol w:w="2122"/>
        <w:gridCol w:w="7506"/>
      </w:tblGrid>
      <w:tr w:rsidR="0088273F" w:rsidRPr="001C5CF5" w14:paraId="158F2310" w14:textId="77777777" w:rsidTr="00AC0879">
        <w:trPr>
          <w:tblHeader/>
        </w:trPr>
        <w:tc>
          <w:tcPr>
            <w:tcW w:w="1102" w:type="pct"/>
            <w:tcBorders>
              <w:top w:val="single" w:sz="4" w:space="0" w:color="A6A6A6"/>
              <w:left w:val="single" w:sz="4" w:space="0" w:color="A6A6A6"/>
              <w:bottom w:val="single" w:sz="4" w:space="0" w:color="A6A6A6"/>
              <w:right w:val="single" w:sz="4" w:space="0" w:color="A6A6A6"/>
            </w:tcBorders>
            <w:shd w:val="clear" w:color="auto" w:fill="0A2F41" w:themeFill="accent1" w:themeFillShade="80"/>
            <w:vAlign w:val="center"/>
          </w:tcPr>
          <w:p w14:paraId="665BB3B7" w14:textId="77777777" w:rsidR="0088273F" w:rsidRPr="001C5CF5" w:rsidRDefault="0088273F" w:rsidP="00AC0879">
            <w:pPr>
              <w:pStyle w:val="Corpotesto"/>
              <w:tabs>
                <w:tab w:val="left" w:pos="723"/>
              </w:tabs>
              <w:spacing w:after="0" w:line="240" w:lineRule="auto"/>
              <w:jc w:val="center"/>
              <w:rPr>
                <w:rFonts w:cstheme="minorHAnsi"/>
                <w:b/>
              </w:rPr>
            </w:pPr>
            <w:r w:rsidRPr="001C5CF5">
              <w:rPr>
                <w:rFonts w:cstheme="minorHAnsi"/>
                <w:b/>
                <w:bCs/>
              </w:rPr>
              <w:t>Intervento</w:t>
            </w:r>
          </w:p>
        </w:tc>
        <w:tc>
          <w:tcPr>
            <w:tcW w:w="3898" w:type="pct"/>
            <w:tcBorders>
              <w:top w:val="single" w:sz="4" w:space="0" w:color="A6A6A6"/>
              <w:left w:val="single" w:sz="4" w:space="0" w:color="A6A6A6"/>
              <w:bottom w:val="single" w:sz="4" w:space="0" w:color="A6A6A6"/>
              <w:right w:val="single" w:sz="4" w:space="0" w:color="A6A6A6"/>
            </w:tcBorders>
            <w:shd w:val="clear" w:color="auto" w:fill="0A2F41" w:themeFill="accent1" w:themeFillShade="80"/>
            <w:vAlign w:val="center"/>
          </w:tcPr>
          <w:p w14:paraId="670A69F1" w14:textId="741737CC" w:rsidR="0088273F" w:rsidRPr="001C5CF5" w:rsidRDefault="0088273F" w:rsidP="00AC0879">
            <w:pPr>
              <w:pStyle w:val="Corpotesto"/>
              <w:tabs>
                <w:tab w:val="left" w:pos="723"/>
              </w:tabs>
              <w:spacing w:after="0" w:line="240" w:lineRule="auto"/>
              <w:jc w:val="center"/>
              <w:rPr>
                <w:rFonts w:cstheme="minorHAnsi"/>
                <w:b/>
                <w:bCs/>
              </w:rPr>
            </w:pPr>
            <w:r w:rsidRPr="001C5CF5">
              <w:rPr>
                <w:rFonts w:eastAsia="Times New Roman" w:cstheme="minorHAnsi"/>
                <w:b/>
                <w:bCs/>
                <w:lang w:eastAsia="it-IT"/>
              </w:rPr>
              <w:t xml:space="preserve">Formazione lunga in relazione ai fabbisogni del mercato del lavoro </w:t>
            </w:r>
          </w:p>
        </w:tc>
      </w:tr>
      <w:tr w:rsidR="0088273F" w:rsidRPr="001C5CF5" w14:paraId="4C1ACB99" w14:textId="77777777" w:rsidTr="00AC0879">
        <w:tc>
          <w:tcPr>
            <w:tcW w:w="1102" w:type="pct"/>
            <w:tcBorders>
              <w:top w:val="single" w:sz="4" w:space="0" w:color="A6A6A6"/>
              <w:left w:val="single" w:sz="4" w:space="0" w:color="A6A6A6"/>
              <w:bottom w:val="single" w:sz="4" w:space="0" w:color="A6A6A6"/>
              <w:right w:val="single" w:sz="4" w:space="0" w:color="A6A6A6"/>
            </w:tcBorders>
            <w:vAlign w:val="center"/>
          </w:tcPr>
          <w:p w14:paraId="2F40CE7E" w14:textId="77777777" w:rsidR="0088273F" w:rsidRPr="001C5CF5" w:rsidRDefault="0088273F" w:rsidP="00AC0879">
            <w:pPr>
              <w:pStyle w:val="Corpotesto"/>
              <w:tabs>
                <w:tab w:val="left" w:pos="723"/>
              </w:tabs>
              <w:spacing w:after="0" w:line="240" w:lineRule="auto"/>
              <w:rPr>
                <w:rFonts w:cstheme="minorHAnsi"/>
              </w:rPr>
            </w:pPr>
            <w:r w:rsidRPr="001C5CF5">
              <w:rPr>
                <w:rFonts w:cstheme="minorHAnsi"/>
                <w:b/>
              </w:rPr>
              <w:t xml:space="preserve">Ambito di intervento </w:t>
            </w:r>
          </w:p>
        </w:tc>
        <w:tc>
          <w:tcPr>
            <w:tcW w:w="3898" w:type="pct"/>
            <w:tcBorders>
              <w:top w:val="single" w:sz="4" w:space="0" w:color="A6A6A6"/>
              <w:left w:val="single" w:sz="4" w:space="0" w:color="A6A6A6"/>
              <w:bottom w:val="single" w:sz="4" w:space="0" w:color="A6A6A6"/>
              <w:right w:val="single" w:sz="4" w:space="0" w:color="A6A6A6"/>
            </w:tcBorders>
            <w:vAlign w:val="center"/>
          </w:tcPr>
          <w:p w14:paraId="643E7BA8" w14:textId="39C493C2" w:rsidR="0088273F" w:rsidRPr="001C5CF5" w:rsidRDefault="0088273F" w:rsidP="00AC0879">
            <w:pPr>
              <w:pStyle w:val="Corpotesto"/>
              <w:tabs>
                <w:tab w:val="left" w:pos="723"/>
              </w:tabs>
              <w:spacing w:after="0" w:line="240" w:lineRule="auto"/>
              <w:jc w:val="both"/>
              <w:rPr>
                <w:rFonts w:cstheme="minorHAnsi"/>
              </w:rPr>
            </w:pPr>
            <w:r w:rsidRPr="001C5CF5">
              <w:rPr>
                <w:rFonts w:cstheme="minorHAnsi"/>
              </w:rPr>
              <w:t>Formazione lunga in relazione ai fabbisogni del mercato del lavoro LEP D.M. 28/12/2021 – percorsi di riqualificazione</w:t>
            </w:r>
          </w:p>
        </w:tc>
      </w:tr>
      <w:tr w:rsidR="0088273F" w:rsidRPr="001C5CF5" w14:paraId="30FDEC2D" w14:textId="77777777" w:rsidTr="00AC0879">
        <w:tc>
          <w:tcPr>
            <w:tcW w:w="1102" w:type="pct"/>
            <w:tcBorders>
              <w:top w:val="single" w:sz="4" w:space="0" w:color="A6A6A6"/>
              <w:left w:val="single" w:sz="4" w:space="0" w:color="A6A6A6"/>
              <w:bottom w:val="single" w:sz="4" w:space="0" w:color="A6A6A6"/>
              <w:right w:val="single" w:sz="4" w:space="0" w:color="A6A6A6"/>
            </w:tcBorders>
            <w:vAlign w:val="center"/>
          </w:tcPr>
          <w:p w14:paraId="3B01982E" w14:textId="37A4BF6B" w:rsidR="0088273F" w:rsidRPr="00530558" w:rsidRDefault="00530558" w:rsidP="00AC0879">
            <w:pPr>
              <w:pStyle w:val="Corpotesto"/>
              <w:tabs>
                <w:tab w:val="left" w:pos="723"/>
              </w:tabs>
              <w:spacing w:after="0" w:line="240" w:lineRule="auto"/>
              <w:rPr>
                <w:rFonts w:cstheme="minorHAnsi"/>
                <w:b/>
                <w:bCs/>
              </w:rPr>
            </w:pPr>
            <w:r w:rsidRPr="00530558">
              <w:rPr>
                <w:rFonts w:cstheme="minorHAnsi"/>
                <w:b/>
                <w:bCs/>
              </w:rPr>
              <w:t>Descrizione</w:t>
            </w:r>
          </w:p>
        </w:tc>
        <w:tc>
          <w:tcPr>
            <w:tcW w:w="3898" w:type="pct"/>
            <w:tcBorders>
              <w:top w:val="single" w:sz="4" w:space="0" w:color="A6A6A6"/>
              <w:left w:val="single" w:sz="4" w:space="0" w:color="A6A6A6"/>
              <w:bottom w:val="single" w:sz="4" w:space="0" w:color="A6A6A6"/>
              <w:right w:val="single" w:sz="4" w:space="0" w:color="A6A6A6"/>
            </w:tcBorders>
            <w:vAlign w:val="center"/>
          </w:tcPr>
          <w:p w14:paraId="6985A596" w14:textId="77777777" w:rsidR="00686CE3" w:rsidRPr="001C5CF5" w:rsidRDefault="00686CE3" w:rsidP="00686CE3">
            <w:pPr>
              <w:spacing w:line="240" w:lineRule="auto"/>
              <w:jc w:val="both"/>
              <w:rPr>
                <w:rFonts w:cstheme="minorHAnsi"/>
              </w:rPr>
            </w:pPr>
            <w:r w:rsidRPr="001C5CF5">
              <w:rPr>
                <w:rFonts w:cstheme="minorHAnsi"/>
                <w:b/>
                <w:bCs/>
              </w:rPr>
              <w:t>Formazione lunga in relazione ai fabbisogni del mercato del lavoro</w:t>
            </w:r>
            <w:r w:rsidRPr="001C5CF5">
              <w:rPr>
                <w:rFonts w:cstheme="minorHAnsi"/>
              </w:rPr>
              <w:t xml:space="preserve">: l’intervento prevede una attività di formazione definita in base alle competenze del beneficiario e ai fabbisogni del mercato del lavoro regionale espressi dalle diverse aziende di settore e/o da associazioni datoriali e di categoria (prestando particolare attenzione ai cosiddetti green jobs e alle prospettive occupazionali legate al processo in atto di riconversione ecologica). </w:t>
            </w:r>
          </w:p>
          <w:p w14:paraId="33AC980A" w14:textId="2E4BBAAB" w:rsidR="001F74B2" w:rsidRDefault="00686CE3" w:rsidP="00686CE3">
            <w:pPr>
              <w:pStyle w:val="Corpotesto"/>
              <w:tabs>
                <w:tab w:val="left" w:pos="723"/>
              </w:tabs>
              <w:spacing w:after="0" w:line="240" w:lineRule="auto"/>
              <w:jc w:val="both"/>
              <w:rPr>
                <w:rFonts w:cstheme="minorHAnsi"/>
              </w:rPr>
            </w:pPr>
            <w:r w:rsidRPr="001C5CF5">
              <w:rPr>
                <w:rFonts w:cstheme="minorHAnsi"/>
              </w:rPr>
              <w:t>E’ prevista una coprogettazione con imprese e associazioni dei diversi settori interessati. Il tirocinio curriculare è ammissibile nei limiti del 30% delle ore corso</w:t>
            </w:r>
            <w:r w:rsidR="00530558">
              <w:rPr>
                <w:rFonts w:cstheme="minorHAnsi"/>
              </w:rPr>
              <w:t>.</w:t>
            </w:r>
          </w:p>
          <w:p w14:paraId="357CC6AE" w14:textId="77777777" w:rsidR="00530558" w:rsidRDefault="00530558" w:rsidP="00530558">
            <w:pPr>
              <w:pStyle w:val="Corpotesto"/>
              <w:tabs>
                <w:tab w:val="left" w:pos="723"/>
              </w:tabs>
              <w:spacing w:after="0" w:line="240" w:lineRule="auto"/>
              <w:jc w:val="both"/>
              <w:rPr>
                <w:rFonts w:cstheme="minorHAnsi"/>
              </w:rPr>
            </w:pPr>
            <w:r w:rsidRPr="003F3E4C">
              <w:rPr>
                <w:rFonts w:cstheme="minorHAnsi"/>
                <w:b/>
                <w:bCs/>
              </w:rPr>
              <w:t>Titolo in uscita</w:t>
            </w:r>
          </w:p>
          <w:p w14:paraId="0EDECDF1" w14:textId="613B19B3" w:rsidR="00530558" w:rsidRDefault="00BC2E53" w:rsidP="00530558">
            <w:pPr>
              <w:pStyle w:val="Corpotesto"/>
              <w:tabs>
                <w:tab w:val="left" w:pos="723"/>
              </w:tabs>
              <w:spacing w:after="0" w:line="240" w:lineRule="auto"/>
              <w:jc w:val="both"/>
              <w:rPr>
                <w:rFonts w:cstheme="minorHAnsi"/>
              </w:rPr>
            </w:pPr>
            <w:r>
              <w:rPr>
                <w:rFonts w:cstheme="minorHAnsi"/>
              </w:rPr>
              <w:t>Certificato</w:t>
            </w:r>
            <w:r w:rsidR="00530558" w:rsidRPr="0090751E">
              <w:rPr>
                <w:rFonts w:cstheme="minorHAnsi"/>
              </w:rPr>
              <w:t xml:space="preserve"> di </w:t>
            </w:r>
            <w:r w:rsidR="00530558" w:rsidRPr="00A44C40">
              <w:rPr>
                <w:rFonts w:cstheme="minorHAnsi"/>
              </w:rPr>
              <w:t>qualificazione inclusa nel Repertorio regionale</w:t>
            </w:r>
            <w:r w:rsidR="00530558" w:rsidRPr="0090751E">
              <w:rPr>
                <w:rFonts w:cstheme="minorHAnsi"/>
              </w:rPr>
              <w:t xml:space="preserve"> </w:t>
            </w:r>
          </w:p>
          <w:p w14:paraId="148F4A08" w14:textId="77777777" w:rsidR="00530558" w:rsidRDefault="00530558" w:rsidP="00530558">
            <w:pPr>
              <w:pStyle w:val="Corpotesto"/>
              <w:tabs>
                <w:tab w:val="left" w:pos="723"/>
              </w:tabs>
              <w:spacing w:after="0" w:line="240" w:lineRule="auto"/>
              <w:jc w:val="both"/>
              <w:rPr>
                <w:rFonts w:cstheme="minorHAnsi"/>
              </w:rPr>
            </w:pPr>
            <w:r>
              <w:rPr>
                <w:rFonts w:cstheme="minorHAnsi"/>
              </w:rPr>
              <w:t>OPPURE</w:t>
            </w:r>
          </w:p>
          <w:p w14:paraId="290E9F31" w14:textId="5817C037" w:rsidR="0088273F" w:rsidRPr="001C5CF5" w:rsidRDefault="00530558" w:rsidP="00530558">
            <w:pPr>
              <w:pStyle w:val="Corpotesto"/>
              <w:tabs>
                <w:tab w:val="left" w:pos="723"/>
              </w:tabs>
              <w:spacing w:after="0" w:line="240" w:lineRule="auto"/>
              <w:jc w:val="both"/>
              <w:rPr>
                <w:rFonts w:cstheme="minorHAnsi"/>
              </w:rPr>
            </w:pPr>
            <w:r w:rsidRPr="00325429">
              <w:rPr>
                <w:rFonts w:cstheme="minorHAnsi"/>
              </w:rPr>
              <w:t>Attestato di frequenza/Attestato finale di messa in trasparenza degli apprendimenti e delle competenze in base alle indicazioni e al format di cui alla Determinazione dirigenziale n. G06603 del 30/05/2024 (tipologia relevant: “Attestazione finale di messa in trasparenza degli apprendimenti ai sensi delle Linee Guida di cui al DM 5 gennaio 2021, primariamente referenziati alle Aree di Attività dell’Atlante del Lavoro o, in assenza, con riferimento ad altri standard a valenza nazionale ed europea applicabili”).</w:t>
            </w:r>
          </w:p>
        </w:tc>
      </w:tr>
      <w:tr w:rsidR="0088273F" w:rsidRPr="001C5CF5" w14:paraId="10BFBBE5" w14:textId="77777777" w:rsidTr="00AC0879">
        <w:tc>
          <w:tcPr>
            <w:tcW w:w="1102" w:type="pct"/>
            <w:tcBorders>
              <w:top w:val="single" w:sz="4" w:space="0" w:color="A6A6A6"/>
              <w:left w:val="single" w:sz="4" w:space="0" w:color="A6A6A6"/>
              <w:bottom w:val="single" w:sz="4" w:space="0" w:color="A6A6A6"/>
              <w:right w:val="single" w:sz="4" w:space="0" w:color="A6A6A6"/>
            </w:tcBorders>
          </w:tcPr>
          <w:p w14:paraId="185A37DE" w14:textId="77777777" w:rsidR="0088273F" w:rsidRPr="001C5CF5" w:rsidRDefault="0088273F" w:rsidP="00AC0879">
            <w:pPr>
              <w:pStyle w:val="Corpotesto"/>
              <w:tabs>
                <w:tab w:val="left" w:pos="723"/>
              </w:tabs>
              <w:spacing w:after="0" w:line="240" w:lineRule="auto"/>
              <w:rPr>
                <w:rFonts w:cstheme="minorHAnsi"/>
              </w:rPr>
            </w:pPr>
            <w:r w:rsidRPr="001C5CF5">
              <w:rPr>
                <w:rFonts w:cstheme="minorHAnsi"/>
                <w:b/>
                <w:bCs/>
              </w:rPr>
              <w:t>Durata</w:t>
            </w:r>
          </w:p>
        </w:tc>
        <w:tc>
          <w:tcPr>
            <w:tcW w:w="3898" w:type="pct"/>
            <w:tcBorders>
              <w:top w:val="single" w:sz="4" w:space="0" w:color="A6A6A6"/>
              <w:left w:val="single" w:sz="4" w:space="0" w:color="A6A6A6"/>
              <w:bottom w:val="single" w:sz="4" w:space="0" w:color="A6A6A6"/>
              <w:right w:val="single" w:sz="4" w:space="0" w:color="A6A6A6"/>
            </w:tcBorders>
          </w:tcPr>
          <w:p w14:paraId="581DF7FE" w14:textId="77777777" w:rsidR="0088273F" w:rsidRPr="005710A4" w:rsidRDefault="0088273F" w:rsidP="00AC0879">
            <w:pPr>
              <w:pStyle w:val="Corpotesto"/>
              <w:tabs>
                <w:tab w:val="left" w:pos="723"/>
              </w:tabs>
              <w:spacing w:after="0" w:line="240" w:lineRule="auto"/>
              <w:jc w:val="both"/>
              <w:rPr>
                <w:rFonts w:cstheme="minorHAnsi"/>
              </w:rPr>
            </w:pPr>
            <w:r w:rsidRPr="00B26F25">
              <w:rPr>
                <w:rFonts w:cstheme="minorHAnsi"/>
                <w:b/>
                <w:bCs/>
              </w:rPr>
              <w:t>151-200</w:t>
            </w:r>
            <w:r w:rsidRPr="00992276">
              <w:rPr>
                <w:rFonts w:cstheme="minorHAnsi"/>
                <w:b/>
                <w:bCs/>
              </w:rPr>
              <w:t xml:space="preserve"> ore</w:t>
            </w:r>
            <w:r w:rsidRPr="005710A4">
              <w:rPr>
                <w:rFonts w:cstheme="minorHAnsi"/>
              </w:rPr>
              <w:t xml:space="preserve"> al massimo entro 1 mese dal raggiungimento del numero minimo allievi</w:t>
            </w:r>
          </w:p>
        </w:tc>
      </w:tr>
      <w:tr w:rsidR="0088273F" w:rsidRPr="001C5CF5" w14:paraId="40705ACF" w14:textId="77777777" w:rsidTr="00AC0879">
        <w:tc>
          <w:tcPr>
            <w:tcW w:w="1102" w:type="pct"/>
            <w:tcBorders>
              <w:top w:val="single" w:sz="4" w:space="0" w:color="A6A6A6"/>
              <w:left w:val="single" w:sz="4" w:space="0" w:color="A6A6A6"/>
              <w:bottom w:val="single" w:sz="4" w:space="0" w:color="A6A6A6"/>
              <w:right w:val="single" w:sz="4" w:space="0" w:color="A6A6A6"/>
            </w:tcBorders>
            <w:vAlign w:val="center"/>
          </w:tcPr>
          <w:p w14:paraId="2697F3E5" w14:textId="77777777" w:rsidR="0088273F" w:rsidRPr="001C5CF5" w:rsidRDefault="0088273F" w:rsidP="00AC0879">
            <w:pPr>
              <w:pStyle w:val="Corpotesto"/>
              <w:tabs>
                <w:tab w:val="left" w:pos="723"/>
              </w:tabs>
              <w:spacing w:after="0" w:line="240" w:lineRule="auto"/>
              <w:rPr>
                <w:rFonts w:cstheme="minorHAnsi"/>
              </w:rPr>
            </w:pPr>
            <w:r w:rsidRPr="001C5CF5">
              <w:rPr>
                <w:rFonts w:cstheme="minorHAnsi"/>
                <w:b/>
              </w:rPr>
              <w:t xml:space="preserve">Beneficiari </w:t>
            </w:r>
          </w:p>
        </w:tc>
        <w:tc>
          <w:tcPr>
            <w:tcW w:w="3898" w:type="pct"/>
            <w:tcBorders>
              <w:top w:val="single" w:sz="4" w:space="0" w:color="A6A6A6"/>
              <w:left w:val="single" w:sz="4" w:space="0" w:color="A6A6A6"/>
              <w:bottom w:val="single" w:sz="4" w:space="0" w:color="A6A6A6"/>
              <w:right w:val="single" w:sz="4" w:space="0" w:color="A6A6A6"/>
            </w:tcBorders>
            <w:vAlign w:val="center"/>
          </w:tcPr>
          <w:p w14:paraId="2E745868" w14:textId="5D845158" w:rsidR="0088273F" w:rsidRPr="001C5CF5" w:rsidRDefault="0088273F" w:rsidP="00AC0879">
            <w:pPr>
              <w:pStyle w:val="Corpotesto"/>
              <w:tabs>
                <w:tab w:val="left" w:pos="723"/>
              </w:tabs>
              <w:spacing w:after="0" w:line="240" w:lineRule="auto"/>
              <w:jc w:val="both"/>
              <w:rPr>
                <w:rFonts w:cstheme="minorHAnsi"/>
              </w:rPr>
            </w:pPr>
            <w:r w:rsidRPr="001C5CF5">
              <w:rPr>
                <w:rFonts w:cstheme="minorHAnsi"/>
              </w:rPr>
              <w:t>Soggetti assegnati ai seguenti percorsi di politica attiva:</w:t>
            </w:r>
            <w:r>
              <w:rPr>
                <w:rFonts w:cstheme="minorHAnsi"/>
              </w:rPr>
              <w:t xml:space="preserve"> </w:t>
            </w:r>
            <w:r w:rsidRPr="005710A4">
              <w:rPr>
                <w:rFonts w:cstheme="minorHAnsi"/>
              </w:rPr>
              <w:t>P3, P4 e P5</w:t>
            </w:r>
          </w:p>
        </w:tc>
      </w:tr>
      <w:tr w:rsidR="0088273F" w:rsidRPr="001C5CF5" w14:paraId="1166E709" w14:textId="77777777" w:rsidTr="00AC0879">
        <w:tc>
          <w:tcPr>
            <w:tcW w:w="1102" w:type="pct"/>
            <w:tcBorders>
              <w:top w:val="single" w:sz="4" w:space="0" w:color="A6A6A6"/>
              <w:left w:val="single" w:sz="4" w:space="0" w:color="A6A6A6"/>
              <w:bottom w:val="single" w:sz="4" w:space="0" w:color="A6A6A6"/>
              <w:right w:val="single" w:sz="4" w:space="0" w:color="A6A6A6"/>
            </w:tcBorders>
            <w:vAlign w:val="center"/>
          </w:tcPr>
          <w:p w14:paraId="3158868D" w14:textId="77777777" w:rsidR="0088273F" w:rsidRPr="001C5CF5" w:rsidRDefault="0088273F" w:rsidP="00AC0879">
            <w:pPr>
              <w:pStyle w:val="Corpotesto"/>
              <w:tabs>
                <w:tab w:val="left" w:pos="723"/>
              </w:tabs>
              <w:spacing w:after="0" w:line="240" w:lineRule="auto"/>
              <w:rPr>
                <w:rFonts w:cstheme="minorHAnsi"/>
              </w:rPr>
            </w:pPr>
            <w:r w:rsidRPr="001C5CF5">
              <w:rPr>
                <w:rFonts w:cstheme="minorHAnsi"/>
                <w:b/>
              </w:rPr>
              <w:t>Soggetti erogatori</w:t>
            </w:r>
          </w:p>
        </w:tc>
        <w:tc>
          <w:tcPr>
            <w:tcW w:w="3898" w:type="pct"/>
            <w:tcBorders>
              <w:top w:val="single" w:sz="4" w:space="0" w:color="A6A6A6"/>
              <w:left w:val="single" w:sz="4" w:space="0" w:color="A6A6A6"/>
              <w:bottom w:val="single" w:sz="4" w:space="0" w:color="A6A6A6"/>
              <w:right w:val="single" w:sz="4" w:space="0" w:color="A6A6A6"/>
            </w:tcBorders>
            <w:vAlign w:val="center"/>
          </w:tcPr>
          <w:p w14:paraId="2C2E9069" w14:textId="77777777" w:rsidR="0088273F" w:rsidRPr="001C5CF5" w:rsidRDefault="0088273F" w:rsidP="00AC0879">
            <w:pPr>
              <w:pStyle w:val="Corpotesto"/>
              <w:tabs>
                <w:tab w:val="left" w:pos="723"/>
              </w:tabs>
              <w:spacing w:after="0" w:line="240" w:lineRule="auto"/>
              <w:jc w:val="both"/>
              <w:rPr>
                <w:rFonts w:cstheme="minorHAnsi"/>
              </w:rPr>
            </w:pPr>
            <w:r w:rsidRPr="001C5CF5">
              <w:rPr>
                <w:rFonts w:cstheme="minorHAnsi"/>
              </w:rPr>
              <w:t>Ente di formazione accreditato per l’attività finanziata e autorizzata per la Macro-tipologia Formazione continua ai sensi della DGR n. 682/2019 componente l’ATI/ATS di cui alla Sez. 4</w:t>
            </w:r>
          </w:p>
        </w:tc>
      </w:tr>
      <w:tr w:rsidR="0088273F" w:rsidRPr="001C5CF5" w14:paraId="043D3865" w14:textId="77777777" w:rsidTr="00AC0879">
        <w:tc>
          <w:tcPr>
            <w:tcW w:w="1102" w:type="pct"/>
            <w:tcBorders>
              <w:top w:val="single" w:sz="4" w:space="0" w:color="A6A6A6"/>
              <w:left w:val="single" w:sz="4" w:space="0" w:color="A6A6A6"/>
              <w:bottom w:val="single" w:sz="4" w:space="0" w:color="A6A6A6"/>
              <w:right w:val="single" w:sz="4" w:space="0" w:color="A6A6A6"/>
            </w:tcBorders>
            <w:vAlign w:val="center"/>
          </w:tcPr>
          <w:p w14:paraId="33BA0469" w14:textId="77777777" w:rsidR="0088273F" w:rsidRPr="001C5CF5" w:rsidRDefault="0088273F" w:rsidP="00AC0879">
            <w:pPr>
              <w:pStyle w:val="Corpotesto"/>
              <w:tabs>
                <w:tab w:val="left" w:pos="723"/>
              </w:tabs>
              <w:spacing w:after="0" w:line="240" w:lineRule="auto"/>
              <w:rPr>
                <w:rFonts w:cstheme="minorHAnsi"/>
                <w:b/>
              </w:rPr>
            </w:pPr>
            <w:r w:rsidRPr="001C5CF5">
              <w:rPr>
                <w:rFonts w:cstheme="minorHAnsi"/>
                <w:b/>
              </w:rPr>
              <w:t>Modalità di erogazione</w:t>
            </w:r>
          </w:p>
        </w:tc>
        <w:tc>
          <w:tcPr>
            <w:tcW w:w="3898" w:type="pct"/>
            <w:tcBorders>
              <w:top w:val="single" w:sz="4" w:space="0" w:color="A6A6A6"/>
              <w:left w:val="single" w:sz="4" w:space="0" w:color="A6A6A6"/>
              <w:bottom w:val="single" w:sz="4" w:space="0" w:color="A6A6A6"/>
              <w:right w:val="single" w:sz="4" w:space="0" w:color="A6A6A6"/>
            </w:tcBorders>
            <w:vAlign w:val="center"/>
          </w:tcPr>
          <w:p w14:paraId="0247F635" w14:textId="77777777" w:rsidR="0088273F" w:rsidRPr="00C03304" w:rsidRDefault="0088273F" w:rsidP="00AC0879">
            <w:pPr>
              <w:pStyle w:val="Corpotesto"/>
              <w:tabs>
                <w:tab w:val="left" w:pos="723"/>
              </w:tabs>
              <w:spacing w:after="0" w:line="240" w:lineRule="auto"/>
              <w:jc w:val="both"/>
              <w:rPr>
                <w:rFonts w:cstheme="minorHAnsi"/>
              </w:rPr>
            </w:pPr>
            <w:r w:rsidRPr="00C03304">
              <w:rPr>
                <w:rFonts w:cstheme="minorHAnsi"/>
              </w:rPr>
              <w:t>La formazione sarà realizzata per gruppi classe sulla base di esigenze di adeguamento delle competenze e potrà avvenire anche in FAD nel rispetto delle disposizioni applicabili nell’ambito del Programma GOL e delle regole regionali ed esclusivamente in modalità sincrona.</w:t>
            </w:r>
          </w:p>
          <w:p w14:paraId="1DBCFC5D" w14:textId="77777777" w:rsidR="0088273F" w:rsidRPr="00C03304" w:rsidRDefault="0088273F" w:rsidP="00AC0879">
            <w:pPr>
              <w:pStyle w:val="Corpotesto"/>
              <w:tabs>
                <w:tab w:val="left" w:pos="723"/>
              </w:tabs>
              <w:spacing w:after="0" w:line="240" w:lineRule="auto"/>
              <w:jc w:val="both"/>
              <w:rPr>
                <w:rFonts w:cstheme="minorHAnsi"/>
              </w:rPr>
            </w:pPr>
            <w:r w:rsidRPr="00C03304">
              <w:rPr>
                <w:rFonts w:cstheme="minorHAnsi"/>
              </w:rPr>
              <w:t>Qualora un beneficiario non disponga della possibilità di accedere alla formazione in FAD dovrà essere reso disponibile allo stesso l’accesso alla formazione sulla piattaforma prevista attraverso idonei supporti informatici utilizzati presso le sedi accreditate o occasionali già approvate che sono nelle disponibilità dell’ente erogatore.</w:t>
            </w:r>
          </w:p>
          <w:p w14:paraId="762A3C99" w14:textId="77777777" w:rsidR="0088273F" w:rsidRPr="00C03304" w:rsidRDefault="0088273F" w:rsidP="00AC0879">
            <w:pPr>
              <w:pStyle w:val="Corpotesto"/>
              <w:tabs>
                <w:tab w:val="left" w:pos="723"/>
              </w:tabs>
              <w:spacing w:after="0" w:line="240" w:lineRule="auto"/>
              <w:jc w:val="both"/>
              <w:rPr>
                <w:rFonts w:cstheme="minorHAnsi"/>
              </w:rPr>
            </w:pPr>
            <w:r w:rsidRPr="00C03304">
              <w:rPr>
                <w:rFonts w:cstheme="minorHAnsi"/>
              </w:rPr>
              <w:t>Numero minimo: 10 allievi.</w:t>
            </w:r>
          </w:p>
          <w:p w14:paraId="4D63AEFF" w14:textId="77777777" w:rsidR="0088273F" w:rsidRPr="00C03304" w:rsidRDefault="0088273F" w:rsidP="00AC0879">
            <w:pPr>
              <w:pStyle w:val="Corpotesto"/>
              <w:tabs>
                <w:tab w:val="left" w:pos="723"/>
              </w:tabs>
              <w:spacing w:after="0" w:line="240" w:lineRule="auto"/>
              <w:jc w:val="both"/>
              <w:rPr>
                <w:rFonts w:cstheme="minorHAnsi"/>
              </w:rPr>
            </w:pPr>
            <w:r w:rsidRPr="00C03304">
              <w:rPr>
                <w:rFonts w:cstheme="minorHAnsi"/>
              </w:rPr>
              <w:t>Si determina il numero di tutor d’aula necessari nella misura di uno ogni 10 allievi. Si specifica, altresì, che ciascun tutor potrà seguire un massimo di 10 allievi; dall’undicesimo allievo si rende pertanto necessaria la presenza di un secondo tutor d’aula</w:t>
            </w:r>
          </w:p>
        </w:tc>
      </w:tr>
      <w:tr w:rsidR="0088273F" w:rsidRPr="001C5CF5" w14:paraId="5EE25D8B" w14:textId="77777777" w:rsidTr="00AC0879">
        <w:tc>
          <w:tcPr>
            <w:tcW w:w="1102" w:type="pct"/>
            <w:tcBorders>
              <w:top w:val="single" w:sz="4" w:space="0" w:color="A6A6A6"/>
              <w:left w:val="single" w:sz="4" w:space="0" w:color="A6A6A6"/>
              <w:bottom w:val="single" w:sz="4" w:space="0" w:color="BFBFBF" w:themeColor="background1" w:themeShade="BF"/>
              <w:right w:val="single" w:sz="4" w:space="0" w:color="A6A6A6"/>
            </w:tcBorders>
            <w:vAlign w:val="center"/>
          </w:tcPr>
          <w:p w14:paraId="3BA9204E" w14:textId="77777777" w:rsidR="0088273F" w:rsidRPr="001C5CF5" w:rsidRDefault="0088273F" w:rsidP="00AC0879">
            <w:pPr>
              <w:pStyle w:val="Corpotesto"/>
              <w:tabs>
                <w:tab w:val="left" w:pos="723"/>
              </w:tabs>
              <w:spacing w:after="0" w:line="240" w:lineRule="auto"/>
              <w:rPr>
                <w:rFonts w:cstheme="minorHAnsi"/>
                <w:b/>
              </w:rPr>
            </w:pPr>
            <w:r w:rsidRPr="001C5CF5">
              <w:rPr>
                <w:rFonts w:cstheme="minorHAnsi"/>
                <w:b/>
              </w:rPr>
              <w:t>Tipologia di costi</w:t>
            </w:r>
          </w:p>
        </w:tc>
        <w:tc>
          <w:tcPr>
            <w:tcW w:w="3898" w:type="pct"/>
            <w:tcBorders>
              <w:top w:val="single" w:sz="4" w:space="0" w:color="A6A6A6"/>
              <w:left w:val="single" w:sz="4" w:space="0" w:color="A6A6A6"/>
              <w:bottom w:val="single" w:sz="4" w:space="0" w:color="BFBFBF" w:themeColor="background1" w:themeShade="BF"/>
              <w:right w:val="single" w:sz="4" w:space="0" w:color="A6A6A6"/>
            </w:tcBorders>
            <w:vAlign w:val="center"/>
          </w:tcPr>
          <w:p w14:paraId="62493137" w14:textId="77777777" w:rsidR="0088273F" w:rsidRPr="00C03304" w:rsidRDefault="0088273F" w:rsidP="00AC0879">
            <w:pPr>
              <w:spacing w:line="240" w:lineRule="auto"/>
              <w:jc w:val="both"/>
              <w:rPr>
                <w:rFonts w:cstheme="minorHAnsi"/>
                <w:bCs/>
              </w:rPr>
            </w:pPr>
            <w:r w:rsidRPr="00C03304">
              <w:rPr>
                <w:rFonts w:cstheme="minorHAnsi"/>
                <w:bCs/>
              </w:rPr>
              <w:t>Costo Standard stabilito in base alle UCS previste nel Regolamento Delegato (UE) 2021/702 (con rivalutazione e adeguamento come da Delibera del Commissario Straordinario 16 maggio 2022, n. 6 – Allegato C – Standard dei servizi di GOL e relative unità di costo standard come modificata dalla Delibera del Commissario Straordinario 12 aprile 2023, n. 5)</w:t>
            </w:r>
          </w:p>
          <w:p w14:paraId="2CF205DD" w14:textId="77777777" w:rsidR="0088273F" w:rsidRPr="00C03304" w:rsidRDefault="0088273F" w:rsidP="00AC0879">
            <w:pPr>
              <w:spacing w:line="240" w:lineRule="auto"/>
              <w:jc w:val="both"/>
              <w:rPr>
                <w:rFonts w:cstheme="minorHAnsi"/>
                <w:bCs/>
                <w:i/>
                <w:u w:val="single"/>
              </w:rPr>
            </w:pPr>
            <w:r w:rsidRPr="00C03304">
              <w:rPr>
                <w:rFonts w:cstheme="minorHAnsi"/>
                <w:bCs/>
                <w:i/>
                <w:u w:val="single"/>
              </w:rPr>
              <w:t xml:space="preserve">Tipologia di prestazione (UCS): </w:t>
            </w:r>
          </w:p>
          <w:p w14:paraId="5BD7C4ED" w14:textId="77777777" w:rsidR="0088273F" w:rsidRPr="00C03304" w:rsidRDefault="0088273F" w:rsidP="0088273F">
            <w:pPr>
              <w:pStyle w:val="puntoeltab"/>
              <w:suppressAutoHyphens w:val="0"/>
              <w:ind w:left="462"/>
            </w:pPr>
            <w:r w:rsidRPr="00C03304">
              <w:t xml:space="preserve">Formazione per adeguamento delle competenze/ Formazione per la riqualificazione </w:t>
            </w:r>
          </w:p>
          <w:p w14:paraId="7FAAA989" w14:textId="77777777" w:rsidR="0088273F" w:rsidRPr="00C03304" w:rsidRDefault="0088273F" w:rsidP="00AC0879">
            <w:pPr>
              <w:spacing w:line="240" w:lineRule="auto"/>
              <w:jc w:val="both"/>
              <w:rPr>
                <w:rFonts w:cstheme="minorHAnsi"/>
                <w:bCs/>
                <w:i/>
                <w:u w:val="single"/>
              </w:rPr>
            </w:pPr>
            <w:r w:rsidRPr="00C03304">
              <w:rPr>
                <w:rFonts w:cstheme="minorHAnsi"/>
                <w:bCs/>
                <w:i/>
                <w:u w:val="single"/>
              </w:rPr>
              <w:t xml:space="preserve">Tipologia UCS: </w:t>
            </w:r>
          </w:p>
          <w:p w14:paraId="5136ED1F" w14:textId="77777777" w:rsidR="0088273F" w:rsidRPr="00C03304" w:rsidRDefault="0088273F" w:rsidP="0088273F">
            <w:pPr>
              <w:pStyle w:val="puntoeltab"/>
              <w:suppressAutoHyphens w:val="0"/>
              <w:ind w:left="462"/>
              <w:rPr>
                <w:bCs w:val="0"/>
              </w:rPr>
            </w:pPr>
            <w:r w:rsidRPr="00C03304">
              <w:t xml:space="preserve">Processo </w:t>
            </w:r>
          </w:p>
          <w:p w14:paraId="43339DF2" w14:textId="77777777" w:rsidR="0088273F" w:rsidRPr="00C03304" w:rsidRDefault="0088273F" w:rsidP="00AC0879">
            <w:pPr>
              <w:spacing w:line="240" w:lineRule="auto"/>
              <w:jc w:val="both"/>
              <w:rPr>
                <w:rFonts w:cstheme="minorHAnsi"/>
                <w:bCs/>
                <w:i/>
                <w:u w:val="single"/>
              </w:rPr>
            </w:pPr>
            <w:r w:rsidRPr="00C03304">
              <w:rPr>
                <w:rFonts w:cstheme="minorHAnsi"/>
                <w:bCs/>
                <w:i/>
                <w:u w:val="single"/>
              </w:rPr>
              <w:t>Costo Standard:</w:t>
            </w:r>
          </w:p>
          <w:p w14:paraId="2E3F2508" w14:textId="77777777" w:rsidR="0088273F" w:rsidRPr="00C03304" w:rsidRDefault="0088273F" w:rsidP="00AC0879">
            <w:pPr>
              <w:spacing w:line="240" w:lineRule="auto"/>
              <w:jc w:val="both"/>
              <w:rPr>
                <w:rFonts w:cstheme="minorHAnsi"/>
                <w:bCs/>
              </w:rPr>
            </w:pPr>
            <w:r w:rsidRPr="00C03304">
              <w:rPr>
                <w:rFonts w:cstheme="minorHAnsi"/>
                <w:bCs/>
                <w:i/>
              </w:rPr>
              <w:t xml:space="preserve"> </w:t>
            </w:r>
            <w:r w:rsidRPr="00C03304">
              <w:rPr>
                <w:rFonts w:cstheme="minorHAnsi"/>
                <w:bCs/>
              </w:rPr>
              <w:t xml:space="preserve">Per l’attivazione di un corso di formazione, al soggetto accreditato è riconosciuto un importo pari al numero delle ore previste dal percorso ed al numero dei partecipanti, secondo la seguente formula:  </w:t>
            </w:r>
          </w:p>
          <w:p w14:paraId="477C6EC2" w14:textId="77777777" w:rsidR="0088273F" w:rsidRPr="00C03304" w:rsidRDefault="0088273F" w:rsidP="00AC0879">
            <w:pPr>
              <w:spacing w:line="240" w:lineRule="auto"/>
              <w:jc w:val="both"/>
              <w:rPr>
                <w:rFonts w:cstheme="minorHAnsi"/>
                <w:bCs/>
              </w:rPr>
            </w:pPr>
            <w:r w:rsidRPr="00C03304">
              <w:rPr>
                <w:rFonts w:cstheme="minorHAnsi"/>
                <w:bCs/>
              </w:rPr>
              <w:t xml:space="preserve">(UCS ora corso X tot h) + (UCS ora allievo X tot h X tot allievi)  </w:t>
            </w:r>
          </w:p>
          <w:p w14:paraId="0BB1F3ED" w14:textId="77777777" w:rsidR="0088273F" w:rsidRPr="00C03304" w:rsidRDefault="0088273F" w:rsidP="0088273F">
            <w:pPr>
              <w:pStyle w:val="puntoeltab"/>
              <w:suppressAutoHyphens w:val="0"/>
              <w:ind w:left="462"/>
            </w:pPr>
            <w:r w:rsidRPr="00C03304">
              <w:t>UCS ora corso docente Fascia B: Formazione d’aula anche in modalità FAD sincrona: € 131,63</w:t>
            </w:r>
          </w:p>
          <w:p w14:paraId="44E790B5" w14:textId="77777777" w:rsidR="0088273F" w:rsidRPr="00C03304" w:rsidRDefault="0088273F" w:rsidP="0088273F">
            <w:pPr>
              <w:pStyle w:val="puntoeltab"/>
              <w:suppressAutoHyphens w:val="0"/>
              <w:ind w:left="462"/>
            </w:pPr>
            <w:r w:rsidRPr="00C03304">
              <w:t>UCS ora allievo: € 0,90</w:t>
            </w:r>
          </w:p>
          <w:p w14:paraId="02A73FC8" w14:textId="77777777" w:rsidR="0088273F" w:rsidRPr="00C03304" w:rsidRDefault="0088273F" w:rsidP="00AC0879">
            <w:pPr>
              <w:spacing w:line="240" w:lineRule="auto"/>
              <w:jc w:val="both"/>
              <w:rPr>
                <w:rFonts w:cstheme="minorHAnsi"/>
                <w:bCs/>
                <w:i/>
                <w:u w:val="single"/>
              </w:rPr>
            </w:pPr>
            <w:r w:rsidRPr="00C03304">
              <w:rPr>
                <w:rFonts w:cstheme="minorHAnsi"/>
                <w:bCs/>
                <w:i/>
                <w:u w:val="single"/>
              </w:rPr>
              <w:t xml:space="preserve">Documenti giustificativi per la rendicontazione: </w:t>
            </w:r>
          </w:p>
          <w:p w14:paraId="65468ED5" w14:textId="77777777" w:rsidR="0088273F" w:rsidRPr="00C03304" w:rsidRDefault="0088273F" w:rsidP="0088273F">
            <w:pPr>
              <w:pStyle w:val="puntoeltab"/>
              <w:suppressAutoHyphens w:val="0"/>
              <w:ind w:left="462"/>
            </w:pPr>
            <w:r w:rsidRPr="00C03304">
              <w:t xml:space="preserve">Registro presenza </w:t>
            </w:r>
          </w:p>
        </w:tc>
      </w:tr>
    </w:tbl>
    <w:p w14:paraId="41F5070E" w14:textId="77777777" w:rsidR="0088273F" w:rsidRDefault="0088273F" w:rsidP="0088273F"/>
    <w:p w14:paraId="5A5B0C2A" w14:textId="77777777" w:rsidR="00873A19" w:rsidRDefault="00873A19" w:rsidP="0088273F">
      <w:pPr>
        <w:sectPr w:rsidR="00873A19" w:rsidSect="0088273F">
          <w:headerReference w:type="default" r:id="rId16"/>
          <w:footerReference w:type="default" r:id="rId17"/>
          <w:pgSz w:w="11906" w:h="16838"/>
          <w:pgMar w:top="1417" w:right="1134" w:bottom="1134" w:left="1134" w:header="0" w:footer="708" w:gutter="0"/>
          <w:cols w:space="720"/>
          <w:formProt w:val="0"/>
          <w:docGrid w:linePitch="360" w:charSpace="4096"/>
        </w:sectPr>
      </w:pPr>
    </w:p>
    <w:p w14:paraId="72CF98A9" w14:textId="77777777" w:rsidR="00873A19" w:rsidRDefault="00873A19" w:rsidP="0088273F"/>
    <w:tbl>
      <w:tblPr>
        <w:tblStyle w:val="TableNormal"/>
        <w:tblW w:w="5000" w:type="pct"/>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113" w:type="dxa"/>
          <w:right w:w="113" w:type="dxa"/>
        </w:tblCellMar>
        <w:tblLook w:val="01E0" w:firstRow="1" w:lastRow="1" w:firstColumn="1" w:lastColumn="1" w:noHBand="0" w:noVBand="0"/>
      </w:tblPr>
      <w:tblGrid>
        <w:gridCol w:w="2112"/>
        <w:gridCol w:w="7516"/>
      </w:tblGrid>
      <w:tr w:rsidR="0088273F" w:rsidRPr="00992276" w14:paraId="0C346F92" w14:textId="77777777" w:rsidTr="00AC0879">
        <w:trPr>
          <w:trHeight w:val="261"/>
          <w:tblHeader/>
        </w:trPr>
        <w:tc>
          <w:tcPr>
            <w:tcW w:w="1097" w:type="pct"/>
            <w:shd w:val="clear" w:color="auto" w:fill="0A2F41" w:themeFill="accent1" w:themeFillShade="80"/>
          </w:tcPr>
          <w:p w14:paraId="701C6A5E" w14:textId="77777777" w:rsidR="0088273F" w:rsidRPr="00A439A7" w:rsidRDefault="0088273F" w:rsidP="00AC0879">
            <w:pPr>
              <w:pStyle w:val="Corpotesto"/>
              <w:spacing w:after="0" w:line="240" w:lineRule="auto"/>
              <w:jc w:val="center"/>
              <w:rPr>
                <w:rFonts w:cstheme="minorHAnsi"/>
                <w:b/>
                <w:bCs/>
                <w:lang w:val="it-IT"/>
              </w:rPr>
            </w:pPr>
            <w:r w:rsidRPr="00A439A7">
              <w:rPr>
                <w:rFonts w:cstheme="minorHAnsi"/>
                <w:b/>
                <w:bCs/>
                <w:lang w:val="it-IT"/>
              </w:rPr>
              <w:t>Intervento</w:t>
            </w:r>
          </w:p>
        </w:tc>
        <w:tc>
          <w:tcPr>
            <w:tcW w:w="3903" w:type="pct"/>
            <w:shd w:val="clear" w:color="auto" w:fill="0A2F41" w:themeFill="accent1" w:themeFillShade="80"/>
          </w:tcPr>
          <w:p w14:paraId="0D298087" w14:textId="77777777" w:rsidR="0088273F" w:rsidRPr="00F22A1B" w:rsidRDefault="0088273F" w:rsidP="00AC0879">
            <w:pPr>
              <w:pStyle w:val="Corpotesto"/>
              <w:spacing w:after="0" w:line="240" w:lineRule="auto"/>
              <w:jc w:val="center"/>
              <w:rPr>
                <w:rFonts w:cstheme="minorHAnsi"/>
                <w:b/>
                <w:bCs/>
                <w:lang w:val="it-IT"/>
              </w:rPr>
            </w:pPr>
            <w:r w:rsidRPr="00F22A1B">
              <w:rPr>
                <w:rFonts w:cstheme="minorHAnsi"/>
                <w:b/>
                <w:bCs/>
                <w:lang w:val="it-IT"/>
              </w:rPr>
              <w:t>Percorsi</w:t>
            </w:r>
            <w:r w:rsidRPr="00F22A1B">
              <w:rPr>
                <w:rFonts w:cstheme="minorHAnsi"/>
                <w:b/>
                <w:bCs/>
                <w:spacing w:val="-11"/>
                <w:lang w:val="it-IT"/>
              </w:rPr>
              <w:t xml:space="preserve"> </w:t>
            </w:r>
            <w:r w:rsidRPr="00F22A1B">
              <w:rPr>
                <w:rFonts w:cstheme="minorHAnsi"/>
                <w:b/>
                <w:bCs/>
                <w:lang w:val="it-IT"/>
              </w:rPr>
              <w:t>Strutturati</w:t>
            </w:r>
            <w:r w:rsidRPr="00F22A1B">
              <w:rPr>
                <w:rFonts w:cstheme="minorHAnsi"/>
                <w:b/>
                <w:bCs/>
                <w:spacing w:val="-10"/>
                <w:lang w:val="it-IT"/>
              </w:rPr>
              <w:t xml:space="preserve"> </w:t>
            </w:r>
            <w:r w:rsidRPr="00F22A1B">
              <w:rPr>
                <w:rFonts w:cstheme="minorHAnsi"/>
                <w:b/>
                <w:bCs/>
                <w:lang w:val="it-IT"/>
              </w:rPr>
              <w:t>di</w:t>
            </w:r>
            <w:r w:rsidRPr="00F22A1B">
              <w:rPr>
                <w:rFonts w:cstheme="minorHAnsi"/>
                <w:b/>
                <w:bCs/>
                <w:spacing w:val="-12"/>
                <w:lang w:val="it-IT"/>
              </w:rPr>
              <w:t xml:space="preserve"> </w:t>
            </w:r>
            <w:r w:rsidRPr="00F22A1B">
              <w:rPr>
                <w:rFonts w:cstheme="minorHAnsi"/>
                <w:b/>
                <w:bCs/>
                <w:lang w:val="it-IT"/>
              </w:rPr>
              <w:t>Riqualificazione Professionale</w:t>
            </w:r>
          </w:p>
        </w:tc>
      </w:tr>
      <w:tr w:rsidR="0088273F" w:rsidRPr="00992276" w14:paraId="0B56AF0A" w14:textId="77777777" w:rsidTr="00AC0879">
        <w:trPr>
          <w:trHeight w:val="136"/>
        </w:trPr>
        <w:tc>
          <w:tcPr>
            <w:tcW w:w="1097" w:type="pct"/>
          </w:tcPr>
          <w:p w14:paraId="52A8F42D" w14:textId="77777777" w:rsidR="0088273F" w:rsidRPr="00A439A7" w:rsidRDefault="0088273F" w:rsidP="00AC0879">
            <w:pPr>
              <w:pStyle w:val="Corpotesto"/>
              <w:spacing w:after="0" w:line="240" w:lineRule="auto"/>
              <w:rPr>
                <w:rFonts w:cstheme="minorHAnsi"/>
                <w:b/>
                <w:bCs/>
                <w:lang w:val="it-IT"/>
              </w:rPr>
            </w:pPr>
            <w:r w:rsidRPr="00A439A7">
              <w:rPr>
                <w:rFonts w:cstheme="minorHAnsi"/>
                <w:b/>
                <w:bCs/>
                <w:lang w:val="it-IT"/>
              </w:rPr>
              <w:t>Ambito</w:t>
            </w:r>
            <w:r w:rsidRPr="00A439A7">
              <w:rPr>
                <w:rFonts w:cstheme="minorHAnsi"/>
                <w:b/>
                <w:bCs/>
                <w:spacing w:val="-13"/>
                <w:lang w:val="it-IT"/>
              </w:rPr>
              <w:t xml:space="preserve"> </w:t>
            </w:r>
            <w:r w:rsidRPr="00A439A7">
              <w:rPr>
                <w:rFonts w:cstheme="minorHAnsi"/>
                <w:b/>
                <w:bCs/>
                <w:lang w:val="it-IT"/>
              </w:rPr>
              <w:t xml:space="preserve">di </w:t>
            </w:r>
            <w:r w:rsidRPr="00A439A7">
              <w:rPr>
                <w:rFonts w:cstheme="minorHAnsi"/>
                <w:b/>
                <w:bCs/>
                <w:spacing w:val="-5"/>
                <w:lang w:val="it-IT"/>
              </w:rPr>
              <w:t>intervento</w:t>
            </w:r>
          </w:p>
        </w:tc>
        <w:tc>
          <w:tcPr>
            <w:tcW w:w="3903" w:type="pct"/>
          </w:tcPr>
          <w:p w14:paraId="36AC4EC5" w14:textId="77777777" w:rsidR="0088273F" w:rsidRPr="00763925" w:rsidRDefault="0088273F" w:rsidP="00AC0879">
            <w:pPr>
              <w:pStyle w:val="Corpotesto"/>
              <w:spacing w:after="0" w:line="240" w:lineRule="auto"/>
              <w:jc w:val="both"/>
              <w:rPr>
                <w:rFonts w:cstheme="minorHAnsi"/>
                <w:lang w:val="it-IT"/>
              </w:rPr>
            </w:pPr>
            <w:r w:rsidRPr="00763925">
              <w:rPr>
                <w:rFonts w:cstheme="minorHAnsi"/>
                <w:spacing w:val="-4"/>
                <w:lang w:val="it-IT"/>
              </w:rPr>
              <w:t>Formazione</w:t>
            </w:r>
            <w:r w:rsidRPr="00763925">
              <w:rPr>
                <w:rFonts w:cstheme="minorHAnsi"/>
                <w:lang w:val="it-IT"/>
              </w:rPr>
              <w:t xml:space="preserve"> </w:t>
            </w:r>
            <w:r w:rsidRPr="00763925">
              <w:rPr>
                <w:rFonts w:cstheme="minorHAnsi"/>
                <w:spacing w:val="-4"/>
                <w:lang w:val="it-IT"/>
              </w:rPr>
              <w:t>lunga</w:t>
            </w:r>
            <w:r w:rsidRPr="00763925">
              <w:rPr>
                <w:rFonts w:cstheme="minorHAnsi"/>
                <w:lang w:val="it-IT"/>
              </w:rPr>
              <w:t xml:space="preserve"> </w:t>
            </w:r>
            <w:r w:rsidRPr="00763925">
              <w:rPr>
                <w:rFonts w:cstheme="minorHAnsi"/>
                <w:spacing w:val="-4"/>
                <w:lang w:val="it-IT"/>
              </w:rPr>
              <w:t>(LEP</w:t>
            </w:r>
            <w:r w:rsidRPr="00763925">
              <w:rPr>
                <w:rFonts w:cstheme="minorHAnsi"/>
                <w:spacing w:val="-5"/>
                <w:lang w:val="it-IT"/>
              </w:rPr>
              <w:t xml:space="preserve"> </w:t>
            </w:r>
            <w:r w:rsidRPr="00763925">
              <w:rPr>
                <w:rFonts w:cstheme="minorHAnsi"/>
                <w:spacing w:val="-4"/>
                <w:lang w:val="it-IT"/>
              </w:rPr>
              <w:t>D.M.</w:t>
            </w:r>
            <w:r w:rsidRPr="00763925">
              <w:rPr>
                <w:rFonts w:cstheme="minorHAnsi"/>
                <w:spacing w:val="-3"/>
                <w:lang w:val="it-IT"/>
              </w:rPr>
              <w:t xml:space="preserve"> </w:t>
            </w:r>
            <w:r w:rsidRPr="00763925">
              <w:rPr>
                <w:rFonts w:cstheme="minorHAnsi"/>
                <w:spacing w:val="-4"/>
                <w:lang w:val="it-IT"/>
              </w:rPr>
              <w:t>28/12/2021)</w:t>
            </w:r>
          </w:p>
        </w:tc>
      </w:tr>
      <w:tr w:rsidR="0088273F" w:rsidRPr="00992276" w14:paraId="5B98D14B" w14:textId="77777777" w:rsidTr="00D811E4">
        <w:trPr>
          <w:trHeight w:val="273"/>
        </w:trPr>
        <w:tc>
          <w:tcPr>
            <w:tcW w:w="1097" w:type="pct"/>
          </w:tcPr>
          <w:p w14:paraId="5574BD82" w14:textId="2FEB2B8E" w:rsidR="0088273F" w:rsidRPr="00A439A7" w:rsidRDefault="00334440" w:rsidP="00AC0879">
            <w:pPr>
              <w:pStyle w:val="Corpotesto"/>
              <w:spacing w:after="0" w:line="240" w:lineRule="auto"/>
              <w:rPr>
                <w:rFonts w:cstheme="minorHAnsi"/>
                <w:b/>
                <w:bCs/>
                <w:lang w:val="it-IT"/>
              </w:rPr>
            </w:pPr>
            <w:r w:rsidRPr="00530558">
              <w:rPr>
                <w:rFonts w:cstheme="minorHAnsi"/>
                <w:b/>
                <w:bCs/>
              </w:rPr>
              <w:t>Descrizione</w:t>
            </w:r>
          </w:p>
        </w:tc>
        <w:tc>
          <w:tcPr>
            <w:tcW w:w="3903" w:type="pct"/>
          </w:tcPr>
          <w:p w14:paraId="27FDBB56" w14:textId="3195A0F1" w:rsidR="00671EA9" w:rsidRPr="00763925" w:rsidRDefault="00671EA9" w:rsidP="00671EA9">
            <w:pPr>
              <w:pStyle w:val="Corpotesto"/>
              <w:spacing w:after="0" w:line="240" w:lineRule="auto"/>
              <w:jc w:val="both"/>
              <w:rPr>
                <w:rFonts w:cstheme="minorHAnsi"/>
                <w:lang w:val="it-IT"/>
              </w:rPr>
            </w:pPr>
            <w:r w:rsidRPr="00763925">
              <w:rPr>
                <w:rFonts w:cstheme="minorHAnsi"/>
                <w:lang w:val="it-IT"/>
              </w:rPr>
              <w:t xml:space="preserve">L’intervento prevede la realizzazione di percorsi formativi di riqualificazione/qualificazione professionale, derivanti da specifici bisogni </w:t>
            </w:r>
            <w:r w:rsidRPr="00763925">
              <w:rPr>
                <w:rFonts w:cstheme="minorHAnsi"/>
                <w:spacing w:val="-4"/>
                <w:lang w:val="it-IT"/>
              </w:rPr>
              <w:t>occupazionali</w:t>
            </w:r>
            <w:r w:rsidRPr="00763925">
              <w:rPr>
                <w:rFonts w:cstheme="minorHAnsi"/>
                <w:spacing w:val="-11"/>
                <w:lang w:val="it-IT"/>
              </w:rPr>
              <w:t xml:space="preserve"> </w:t>
            </w:r>
            <w:r w:rsidRPr="00763925">
              <w:rPr>
                <w:rFonts w:cstheme="minorHAnsi"/>
                <w:spacing w:val="-4"/>
                <w:lang w:val="it-IT"/>
              </w:rPr>
              <w:t>manifestati</w:t>
            </w:r>
            <w:r w:rsidRPr="00763925">
              <w:rPr>
                <w:rFonts w:cstheme="minorHAnsi"/>
                <w:spacing w:val="-11"/>
                <w:lang w:val="it-IT"/>
              </w:rPr>
              <w:t xml:space="preserve"> </w:t>
            </w:r>
            <w:r w:rsidRPr="00763925">
              <w:rPr>
                <w:rFonts w:cstheme="minorHAnsi"/>
                <w:spacing w:val="-4"/>
                <w:lang w:val="it-IT"/>
              </w:rPr>
              <w:t>dalle</w:t>
            </w:r>
            <w:r w:rsidRPr="00763925">
              <w:rPr>
                <w:rFonts w:cstheme="minorHAnsi"/>
                <w:spacing w:val="-11"/>
                <w:lang w:val="it-IT"/>
              </w:rPr>
              <w:t xml:space="preserve"> </w:t>
            </w:r>
            <w:r w:rsidRPr="00763925">
              <w:rPr>
                <w:rFonts w:cstheme="minorHAnsi"/>
                <w:spacing w:val="-4"/>
                <w:lang w:val="it-IT"/>
              </w:rPr>
              <w:t>imprese</w:t>
            </w:r>
            <w:r w:rsidR="00422941">
              <w:rPr>
                <w:rFonts w:cstheme="minorHAnsi"/>
                <w:spacing w:val="-10"/>
                <w:lang w:val="it-IT"/>
              </w:rPr>
              <w:t>.</w:t>
            </w:r>
          </w:p>
          <w:p w14:paraId="4C0893FE" w14:textId="77777777" w:rsidR="00671EA9" w:rsidRPr="00763925" w:rsidRDefault="00671EA9" w:rsidP="00671EA9">
            <w:pPr>
              <w:pStyle w:val="Corpotesto"/>
              <w:spacing w:after="0" w:line="240" w:lineRule="auto"/>
              <w:jc w:val="both"/>
              <w:rPr>
                <w:rFonts w:cstheme="minorHAnsi"/>
                <w:lang w:val="it-IT"/>
              </w:rPr>
            </w:pPr>
            <w:r w:rsidRPr="00763925">
              <w:rPr>
                <w:rFonts w:cstheme="minorHAnsi"/>
                <w:lang w:val="it-IT"/>
              </w:rPr>
              <w:t xml:space="preserve">I percorsi formativi di riqualificazione/qualificazione professionale hanno carattere professionalizzante e sono associati a un innalzamento dei livelli di qualificazione/EQF di partenza, contribuendo così anche a un possibile conseguimento futuro di una qualificazione inclusa nel Repertorio Nazionale. </w:t>
            </w:r>
          </w:p>
          <w:p w14:paraId="425EA6C6" w14:textId="00C3D23A" w:rsidR="00671EA9" w:rsidRPr="00BC60AB" w:rsidRDefault="00671EA9" w:rsidP="00671EA9">
            <w:pPr>
              <w:pStyle w:val="Corpotesto"/>
              <w:spacing w:after="0" w:line="240" w:lineRule="auto"/>
              <w:jc w:val="both"/>
              <w:rPr>
                <w:rFonts w:cstheme="minorHAnsi"/>
                <w:lang w:val="it-IT"/>
              </w:rPr>
            </w:pPr>
            <w:r w:rsidRPr="00BC60AB">
              <w:rPr>
                <w:rFonts w:cstheme="minorHAnsi"/>
                <w:lang w:val="it-IT"/>
              </w:rPr>
              <w:t>Tali percorsi sono, pertanto, strutturati secondo schemi modulari e devono fare esclusivo riferimento a un Profilo professionale ed eventuale Standard formativo incluso nel Repertorio dei Profili professionali della Regione Lazio</w:t>
            </w:r>
            <w:r w:rsidR="00B06A02">
              <w:rPr>
                <w:rFonts w:cstheme="minorHAnsi"/>
                <w:lang w:val="it-IT"/>
              </w:rPr>
              <w:t xml:space="preserve"> e nella formazione regolamentata</w:t>
            </w:r>
            <w:r>
              <w:rPr>
                <w:rFonts w:cstheme="minorHAnsi"/>
                <w:lang w:val="it-IT"/>
              </w:rPr>
              <w:t>.</w:t>
            </w:r>
          </w:p>
          <w:p w14:paraId="7CFF4E5A" w14:textId="77777777" w:rsidR="00671EA9" w:rsidRDefault="00671EA9" w:rsidP="00AC0879">
            <w:pPr>
              <w:pStyle w:val="Corpotesto"/>
              <w:spacing w:after="0" w:line="240" w:lineRule="auto"/>
              <w:jc w:val="both"/>
              <w:rPr>
                <w:rFonts w:cstheme="minorHAnsi"/>
                <w:b/>
                <w:bCs/>
                <w:lang w:val="it-IT"/>
              </w:rPr>
            </w:pPr>
          </w:p>
          <w:p w14:paraId="4F7538DA" w14:textId="7265C3D5" w:rsidR="00422941" w:rsidRDefault="00422941" w:rsidP="00422941">
            <w:pPr>
              <w:pStyle w:val="Corpotesto"/>
              <w:tabs>
                <w:tab w:val="left" w:pos="723"/>
              </w:tabs>
              <w:spacing w:after="0" w:line="240" w:lineRule="auto"/>
              <w:jc w:val="both"/>
              <w:rPr>
                <w:rFonts w:cstheme="minorHAnsi"/>
              </w:rPr>
            </w:pPr>
            <w:r w:rsidRPr="003F3E4C">
              <w:rPr>
                <w:rFonts w:cstheme="minorHAnsi"/>
                <w:b/>
                <w:bCs/>
              </w:rPr>
              <w:t>Titolo in uscita</w:t>
            </w:r>
            <w:r w:rsidR="00B06A02">
              <w:rPr>
                <w:rFonts w:cstheme="minorHAnsi"/>
                <w:b/>
                <w:bCs/>
              </w:rPr>
              <w:t>:</w:t>
            </w:r>
          </w:p>
          <w:p w14:paraId="5F12F1DD" w14:textId="450EBB7A" w:rsidR="00422941" w:rsidRDefault="00577B8F" w:rsidP="00422941">
            <w:pPr>
              <w:pStyle w:val="Corpotesto"/>
              <w:tabs>
                <w:tab w:val="left" w:pos="723"/>
              </w:tabs>
              <w:spacing w:after="0" w:line="240" w:lineRule="auto"/>
              <w:jc w:val="both"/>
              <w:rPr>
                <w:rFonts w:cstheme="minorHAnsi"/>
              </w:rPr>
            </w:pPr>
            <w:r>
              <w:rPr>
                <w:rFonts w:cstheme="minorHAnsi"/>
              </w:rPr>
              <w:t>Certificato</w:t>
            </w:r>
            <w:r w:rsidR="00422941" w:rsidRPr="0090751E">
              <w:rPr>
                <w:rFonts w:cstheme="minorHAnsi"/>
              </w:rPr>
              <w:t xml:space="preserve"> di qualificazione inclusa nel Repertorio </w:t>
            </w:r>
            <w:r w:rsidR="00422941">
              <w:rPr>
                <w:rFonts w:cstheme="minorHAnsi"/>
              </w:rPr>
              <w:t>regionale</w:t>
            </w:r>
            <w:r w:rsidR="00780DBB">
              <w:rPr>
                <w:rFonts w:cstheme="minorHAnsi"/>
              </w:rPr>
              <w:t xml:space="preserve"> o nella formazione regolamentata</w:t>
            </w:r>
            <w:r w:rsidR="00422941" w:rsidRPr="0090751E">
              <w:rPr>
                <w:rFonts w:cstheme="minorHAnsi"/>
              </w:rPr>
              <w:t xml:space="preserve"> </w:t>
            </w:r>
          </w:p>
          <w:p w14:paraId="5EBB898D" w14:textId="64F2BE23" w:rsidR="0088273F" w:rsidRPr="00D811E4" w:rsidRDefault="0088273F" w:rsidP="00AC0879">
            <w:pPr>
              <w:pStyle w:val="Corpotesto"/>
              <w:spacing w:after="0" w:line="240" w:lineRule="auto"/>
              <w:jc w:val="both"/>
              <w:rPr>
                <w:rFonts w:cstheme="minorHAnsi"/>
                <w:b/>
                <w:bCs/>
                <w:lang w:val="it-IT"/>
              </w:rPr>
            </w:pPr>
          </w:p>
        </w:tc>
      </w:tr>
      <w:tr w:rsidR="0088273F" w:rsidRPr="00992276" w14:paraId="79F58A8C" w14:textId="77777777" w:rsidTr="00AC0879">
        <w:trPr>
          <w:trHeight w:val="578"/>
        </w:trPr>
        <w:tc>
          <w:tcPr>
            <w:tcW w:w="1097" w:type="pct"/>
          </w:tcPr>
          <w:p w14:paraId="10A219BE" w14:textId="77777777" w:rsidR="0088273F" w:rsidRPr="00A439A7" w:rsidRDefault="0088273F" w:rsidP="00AC0879">
            <w:pPr>
              <w:pStyle w:val="Corpotesto"/>
              <w:spacing w:after="0" w:line="240" w:lineRule="auto"/>
              <w:rPr>
                <w:rFonts w:cstheme="minorHAnsi"/>
                <w:b/>
                <w:bCs/>
                <w:lang w:val="it-IT"/>
              </w:rPr>
            </w:pPr>
            <w:r w:rsidRPr="00A439A7">
              <w:rPr>
                <w:rFonts w:cstheme="minorHAnsi"/>
                <w:b/>
                <w:bCs/>
                <w:lang w:val="it-IT"/>
              </w:rPr>
              <w:t>Durata</w:t>
            </w:r>
          </w:p>
        </w:tc>
        <w:tc>
          <w:tcPr>
            <w:tcW w:w="3903" w:type="pct"/>
          </w:tcPr>
          <w:p w14:paraId="35C24C4A" w14:textId="77777777" w:rsidR="0088273F" w:rsidRPr="00763925" w:rsidRDefault="0088273F" w:rsidP="00AC0879">
            <w:pPr>
              <w:pStyle w:val="Corpotesto"/>
              <w:spacing w:after="0" w:line="240" w:lineRule="auto"/>
              <w:jc w:val="both"/>
              <w:rPr>
                <w:rFonts w:cstheme="minorHAnsi"/>
                <w:lang w:val="it-IT"/>
              </w:rPr>
            </w:pPr>
            <w:r w:rsidRPr="00763925">
              <w:rPr>
                <w:rFonts w:cstheme="minorHAnsi"/>
                <w:b/>
                <w:bCs/>
                <w:spacing w:val="-4"/>
                <w:lang w:val="it-IT"/>
              </w:rPr>
              <w:t>da 300</w:t>
            </w:r>
            <w:r w:rsidRPr="00763925">
              <w:rPr>
                <w:rFonts w:cstheme="minorHAnsi"/>
                <w:b/>
                <w:bCs/>
                <w:spacing w:val="-10"/>
                <w:lang w:val="it-IT"/>
              </w:rPr>
              <w:t xml:space="preserve"> </w:t>
            </w:r>
            <w:r w:rsidRPr="00763925">
              <w:rPr>
                <w:rFonts w:cstheme="minorHAnsi"/>
                <w:b/>
                <w:bCs/>
                <w:spacing w:val="-4"/>
                <w:lang w:val="it-IT"/>
              </w:rPr>
              <w:t>a</w:t>
            </w:r>
            <w:r w:rsidRPr="00763925">
              <w:rPr>
                <w:rFonts w:cstheme="minorHAnsi"/>
                <w:b/>
                <w:bCs/>
                <w:spacing w:val="-11"/>
                <w:lang w:val="it-IT"/>
              </w:rPr>
              <w:t xml:space="preserve"> </w:t>
            </w:r>
            <w:r w:rsidRPr="00763925">
              <w:rPr>
                <w:rFonts w:cstheme="minorHAnsi"/>
                <w:b/>
                <w:bCs/>
                <w:spacing w:val="-4"/>
                <w:lang w:val="it-IT"/>
              </w:rPr>
              <w:t>600</w:t>
            </w:r>
            <w:r w:rsidRPr="00763925">
              <w:rPr>
                <w:rFonts w:cstheme="minorHAnsi"/>
                <w:spacing w:val="-10"/>
                <w:lang w:val="it-IT"/>
              </w:rPr>
              <w:t xml:space="preserve"> </w:t>
            </w:r>
            <w:r w:rsidRPr="00763925">
              <w:rPr>
                <w:rFonts w:cstheme="minorHAnsi"/>
                <w:b/>
                <w:bCs/>
                <w:spacing w:val="-4"/>
                <w:lang w:val="it-IT"/>
              </w:rPr>
              <w:t>ore</w:t>
            </w:r>
            <w:r w:rsidRPr="00763925">
              <w:rPr>
                <w:rFonts w:cstheme="minorHAnsi"/>
                <w:spacing w:val="-11"/>
                <w:lang w:val="it-IT"/>
              </w:rPr>
              <w:t xml:space="preserve"> </w:t>
            </w:r>
            <w:r w:rsidRPr="00763925">
              <w:rPr>
                <w:rFonts w:cstheme="minorHAnsi"/>
                <w:spacing w:val="-4"/>
                <w:lang w:val="it-IT"/>
              </w:rPr>
              <w:t>Il</w:t>
            </w:r>
            <w:r w:rsidRPr="00763925">
              <w:rPr>
                <w:rFonts w:cstheme="minorHAnsi"/>
                <w:spacing w:val="-11"/>
                <w:lang w:val="it-IT"/>
              </w:rPr>
              <w:t xml:space="preserve"> </w:t>
            </w:r>
            <w:r w:rsidRPr="00763925">
              <w:rPr>
                <w:rFonts w:cstheme="minorHAnsi"/>
                <w:spacing w:val="-4"/>
                <w:lang w:val="it-IT"/>
              </w:rPr>
              <w:t>30%</w:t>
            </w:r>
            <w:r w:rsidRPr="00763925">
              <w:rPr>
                <w:rFonts w:cstheme="minorHAnsi"/>
                <w:spacing w:val="-10"/>
                <w:lang w:val="it-IT"/>
              </w:rPr>
              <w:t xml:space="preserve"> </w:t>
            </w:r>
            <w:r w:rsidRPr="00763925">
              <w:rPr>
                <w:rFonts w:cstheme="minorHAnsi"/>
                <w:spacing w:val="-4"/>
                <w:lang w:val="it-IT"/>
              </w:rPr>
              <w:t>dell’attività</w:t>
            </w:r>
            <w:r w:rsidRPr="00763925">
              <w:rPr>
                <w:rFonts w:cstheme="minorHAnsi"/>
                <w:spacing w:val="-10"/>
                <w:lang w:val="it-IT"/>
              </w:rPr>
              <w:t xml:space="preserve"> </w:t>
            </w:r>
            <w:r w:rsidRPr="00763925">
              <w:rPr>
                <w:rFonts w:cstheme="minorHAnsi"/>
                <w:spacing w:val="-4"/>
                <w:lang w:val="it-IT"/>
              </w:rPr>
              <w:t>formativa</w:t>
            </w:r>
            <w:r w:rsidRPr="00763925">
              <w:rPr>
                <w:rFonts w:cstheme="minorHAnsi"/>
                <w:spacing w:val="-10"/>
                <w:lang w:val="it-IT"/>
              </w:rPr>
              <w:t xml:space="preserve"> </w:t>
            </w:r>
            <w:r w:rsidRPr="00763925">
              <w:rPr>
                <w:rFonts w:cstheme="minorHAnsi"/>
                <w:spacing w:val="-4"/>
                <w:lang w:val="it-IT"/>
              </w:rPr>
              <w:t>prevista</w:t>
            </w:r>
            <w:r w:rsidRPr="00763925">
              <w:rPr>
                <w:rFonts w:cstheme="minorHAnsi"/>
                <w:spacing w:val="-10"/>
                <w:lang w:val="it-IT"/>
              </w:rPr>
              <w:t xml:space="preserve"> </w:t>
            </w:r>
            <w:r w:rsidRPr="00763925">
              <w:rPr>
                <w:rFonts w:cstheme="minorHAnsi"/>
                <w:spacing w:val="-4"/>
                <w:lang w:val="it-IT"/>
              </w:rPr>
              <w:t>può</w:t>
            </w:r>
            <w:r w:rsidRPr="00763925">
              <w:rPr>
                <w:rFonts w:cstheme="minorHAnsi"/>
                <w:spacing w:val="-11"/>
                <w:lang w:val="it-IT"/>
              </w:rPr>
              <w:t xml:space="preserve"> </w:t>
            </w:r>
            <w:r w:rsidRPr="00763925">
              <w:rPr>
                <w:rFonts w:cstheme="minorHAnsi"/>
                <w:spacing w:val="-4"/>
                <w:lang w:val="it-IT"/>
              </w:rPr>
              <w:t>essere</w:t>
            </w:r>
            <w:r w:rsidRPr="00763925">
              <w:rPr>
                <w:rFonts w:cstheme="minorHAnsi"/>
                <w:spacing w:val="-11"/>
                <w:lang w:val="it-IT"/>
              </w:rPr>
              <w:t xml:space="preserve"> </w:t>
            </w:r>
            <w:r w:rsidRPr="00763925">
              <w:rPr>
                <w:rFonts w:cstheme="minorHAnsi"/>
                <w:spacing w:val="-4"/>
                <w:lang w:val="it-IT"/>
              </w:rPr>
              <w:t xml:space="preserve">svolta </w:t>
            </w:r>
            <w:r w:rsidRPr="00763925">
              <w:rPr>
                <w:rFonts w:cstheme="minorHAnsi"/>
                <w:lang w:val="it-IT"/>
              </w:rPr>
              <w:t xml:space="preserve">direttamente in azienda prevedendo un tutor aziendale che si occupi </w:t>
            </w:r>
            <w:r w:rsidRPr="00763925">
              <w:rPr>
                <w:rFonts w:cstheme="minorHAnsi"/>
                <w:spacing w:val="-4"/>
                <w:lang w:val="it-IT"/>
              </w:rPr>
              <w:t>dell’accompagnamento</w:t>
            </w:r>
            <w:r w:rsidRPr="00763925">
              <w:rPr>
                <w:rFonts w:cstheme="minorHAnsi"/>
                <w:spacing w:val="-7"/>
                <w:lang w:val="it-IT"/>
              </w:rPr>
              <w:t xml:space="preserve"> </w:t>
            </w:r>
            <w:r w:rsidRPr="00763925">
              <w:rPr>
                <w:rFonts w:cstheme="minorHAnsi"/>
                <w:spacing w:val="-4"/>
                <w:lang w:val="it-IT"/>
              </w:rPr>
              <w:t>al</w:t>
            </w:r>
            <w:r w:rsidRPr="00763925">
              <w:rPr>
                <w:rFonts w:cstheme="minorHAnsi"/>
                <w:spacing w:val="-9"/>
                <w:lang w:val="it-IT"/>
              </w:rPr>
              <w:t xml:space="preserve"> </w:t>
            </w:r>
            <w:r w:rsidRPr="00763925">
              <w:rPr>
                <w:rFonts w:cstheme="minorHAnsi"/>
                <w:spacing w:val="-4"/>
                <w:lang w:val="it-IT"/>
              </w:rPr>
              <w:t>processo</w:t>
            </w:r>
            <w:r w:rsidRPr="00763925">
              <w:rPr>
                <w:rFonts w:cstheme="minorHAnsi"/>
                <w:spacing w:val="-7"/>
                <w:lang w:val="it-IT"/>
              </w:rPr>
              <w:t xml:space="preserve"> </w:t>
            </w:r>
            <w:r w:rsidRPr="00763925">
              <w:rPr>
                <w:rFonts w:cstheme="minorHAnsi"/>
                <w:spacing w:val="-4"/>
                <w:lang w:val="it-IT"/>
              </w:rPr>
              <w:t xml:space="preserve">formativo </w:t>
            </w:r>
            <w:r w:rsidRPr="00763925">
              <w:rPr>
                <w:rFonts w:cstheme="minorHAnsi"/>
                <w:i/>
                <w:spacing w:val="-4"/>
                <w:lang w:val="it-IT"/>
              </w:rPr>
              <w:t>on</w:t>
            </w:r>
            <w:r w:rsidRPr="00763925">
              <w:rPr>
                <w:rFonts w:cstheme="minorHAnsi"/>
                <w:i/>
                <w:spacing w:val="-7"/>
                <w:lang w:val="it-IT"/>
              </w:rPr>
              <w:t xml:space="preserve"> </w:t>
            </w:r>
            <w:r w:rsidRPr="00763925">
              <w:rPr>
                <w:rFonts w:cstheme="minorHAnsi"/>
                <w:i/>
                <w:spacing w:val="-4"/>
                <w:lang w:val="it-IT"/>
              </w:rPr>
              <w:t>the</w:t>
            </w:r>
            <w:r w:rsidRPr="00763925">
              <w:rPr>
                <w:rFonts w:cstheme="minorHAnsi"/>
                <w:i/>
                <w:spacing w:val="-6"/>
                <w:lang w:val="it-IT"/>
              </w:rPr>
              <w:t xml:space="preserve"> </w:t>
            </w:r>
            <w:r w:rsidRPr="00763925">
              <w:rPr>
                <w:rFonts w:cstheme="minorHAnsi"/>
                <w:i/>
                <w:spacing w:val="-4"/>
                <w:lang w:val="it-IT"/>
              </w:rPr>
              <w:t>job</w:t>
            </w:r>
          </w:p>
        </w:tc>
      </w:tr>
      <w:tr w:rsidR="0088273F" w:rsidRPr="00992276" w14:paraId="56C24D34" w14:textId="77777777" w:rsidTr="00AC0879">
        <w:trPr>
          <w:trHeight w:val="262"/>
        </w:trPr>
        <w:tc>
          <w:tcPr>
            <w:tcW w:w="1097" w:type="pct"/>
          </w:tcPr>
          <w:p w14:paraId="5BD10AA1" w14:textId="77777777" w:rsidR="0088273F" w:rsidRPr="00A439A7" w:rsidRDefault="0088273F" w:rsidP="00AC0879">
            <w:pPr>
              <w:pStyle w:val="Corpotesto"/>
              <w:spacing w:after="0" w:line="240" w:lineRule="auto"/>
              <w:rPr>
                <w:rFonts w:cstheme="minorHAnsi"/>
                <w:b/>
                <w:bCs/>
                <w:lang w:val="it-IT"/>
              </w:rPr>
            </w:pPr>
            <w:r w:rsidRPr="00A439A7">
              <w:rPr>
                <w:rFonts w:cstheme="minorHAnsi"/>
                <w:b/>
                <w:bCs/>
                <w:lang w:val="it-IT"/>
              </w:rPr>
              <w:t>Beneficiari</w:t>
            </w:r>
          </w:p>
        </w:tc>
        <w:tc>
          <w:tcPr>
            <w:tcW w:w="3903" w:type="pct"/>
          </w:tcPr>
          <w:p w14:paraId="7D91A05F" w14:textId="77777777" w:rsidR="0088273F" w:rsidRPr="00763925" w:rsidRDefault="0088273F" w:rsidP="00AC0879">
            <w:pPr>
              <w:pStyle w:val="Corpotesto"/>
              <w:spacing w:after="0" w:line="240" w:lineRule="auto"/>
              <w:jc w:val="both"/>
              <w:rPr>
                <w:rFonts w:cstheme="minorHAnsi"/>
                <w:lang w:val="it-IT"/>
              </w:rPr>
            </w:pPr>
            <w:r w:rsidRPr="00763925">
              <w:rPr>
                <w:rFonts w:cstheme="minorHAnsi"/>
                <w:spacing w:val="-6"/>
                <w:lang w:val="it-IT"/>
              </w:rPr>
              <w:t>Soggetti</w:t>
            </w:r>
            <w:r w:rsidRPr="00763925">
              <w:rPr>
                <w:rFonts w:cstheme="minorHAnsi"/>
                <w:lang w:val="it-IT"/>
              </w:rPr>
              <w:t xml:space="preserve"> </w:t>
            </w:r>
            <w:r w:rsidRPr="00763925">
              <w:rPr>
                <w:rFonts w:cstheme="minorHAnsi"/>
                <w:spacing w:val="-6"/>
                <w:lang w:val="it-IT"/>
              </w:rPr>
              <w:t>assegnati</w:t>
            </w:r>
            <w:r w:rsidRPr="00763925">
              <w:rPr>
                <w:rFonts w:cstheme="minorHAnsi"/>
                <w:spacing w:val="-1"/>
                <w:lang w:val="it-IT"/>
              </w:rPr>
              <w:t xml:space="preserve"> </w:t>
            </w:r>
            <w:r w:rsidRPr="00763925">
              <w:rPr>
                <w:rFonts w:cstheme="minorHAnsi"/>
                <w:spacing w:val="-6"/>
                <w:lang w:val="it-IT"/>
              </w:rPr>
              <w:t>ai</w:t>
            </w:r>
            <w:r w:rsidRPr="00763925">
              <w:rPr>
                <w:rFonts w:cstheme="minorHAnsi"/>
                <w:spacing w:val="-3"/>
                <w:lang w:val="it-IT"/>
              </w:rPr>
              <w:t xml:space="preserve"> </w:t>
            </w:r>
            <w:r w:rsidRPr="00763925">
              <w:rPr>
                <w:rFonts w:cstheme="minorHAnsi"/>
                <w:spacing w:val="-6"/>
                <w:lang w:val="it-IT"/>
              </w:rPr>
              <w:t>seguenti</w:t>
            </w:r>
            <w:r w:rsidRPr="00763925">
              <w:rPr>
                <w:rFonts w:cstheme="minorHAnsi"/>
                <w:spacing w:val="-1"/>
                <w:lang w:val="it-IT"/>
              </w:rPr>
              <w:t xml:space="preserve"> </w:t>
            </w:r>
            <w:r w:rsidRPr="00763925">
              <w:rPr>
                <w:rFonts w:cstheme="minorHAnsi"/>
                <w:spacing w:val="-6"/>
                <w:lang w:val="it-IT"/>
              </w:rPr>
              <w:t>percorsi</w:t>
            </w:r>
            <w:r w:rsidRPr="00763925">
              <w:rPr>
                <w:rFonts w:cstheme="minorHAnsi"/>
                <w:spacing w:val="-1"/>
                <w:lang w:val="it-IT"/>
              </w:rPr>
              <w:t xml:space="preserve"> </w:t>
            </w:r>
            <w:r w:rsidRPr="00763925">
              <w:rPr>
                <w:rFonts w:cstheme="minorHAnsi"/>
                <w:spacing w:val="-6"/>
                <w:lang w:val="it-IT"/>
              </w:rPr>
              <w:t>di</w:t>
            </w:r>
            <w:r w:rsidRPr="00763925">
              <w:rPr>
                <w:rFonts w:cstheme="minorHAnsi"/>
                <w:lang w:val="it-IT"/>
              </w:rPr>
              <w:t xml:space="preserve"> </w:t>
            </w:r>
            <w:r w:rsidRPr="00763925">
              <w:rPr>
                <w:rFonts w:cstheme="minorHAnsi"/>
                <w:spacing w:val="-6"/>
                <w:lang w:val="it-IT"/>
              </w:rPr>
              <w:t>politica</w:t>
            </w:r>
            <w:r w:rsidRPr="00763925">
              <w:rPr>
                <w:rFonts w:cstheme="minorHAnsi"/>
                <w:spacing w:val="-3"/>
                <w:lang w:val="it-IT"/>
              </w:rPr>
              <w:t xml:space="preserve"> </w:t>
            </w:r>
            <w:r w:rsidRPr="00763925">
              <w:rPr>
                <w:rFonts w:cstheme="minorHAnsi"/>
                <w:spacing w:val="-6"/>
                <w:lang w:val="it-IT"/>
              </w:rPr>
              <w:t>attiva:</w:t>
            </w:r>
            <w:r w:rsidRPr="00763925">
              <w:rPr>
                <w:rFonts w:cstheme="minorHAnsi"/>
                <w:spacing w:val="-1"/>
                <w:lang w:val="it-IT"/>
              </w:rPr>
              <w:t xml:space="preserve"> </w:t>
            </w:r>
            <w:r w:rsidRPr="00763925">
              <w:rPr>
                <w:rFonts w:cstheme="minorHAnsi"/>
                <w:spacing w:val="-6"/>
                <w:lang w:val="it-IT"/>
              </w:rPr>
              <w:t>P3,</w:t>
            </w:r>
            <w:r w:rsidRPr="00763925">
              <w:rPr>
                <w:rFonts w:cstheme="minorHAnsi"/>
                <w:spacing w:val="-1"/>
                <w:lang w:val="it-IT"/>
              </w:rPr>
              <w:t xml:space="preserve"> </w:t>
            </w:r>
            <w:r w:rsidRPr="00763925">
              <w:rPr>
                <w:rFonts w:cstheme="minorHAnsi"/>
                <w:spacing w:val="-6"/>
                <w:lang w:val="it-IT"/>
              </w:rPr>
              <w:t>P4,</w:t>
            </w:r>
            <w:r w:rsidRPr="00763925">
              <w:rPr>
                <w:rFonts w:cstheme="minorHAnsi"/>
                <w:spacing w:val="-1"/>
                <w:lang w:val="it-IT"/>
              </w:rPr>
              <w:t xml:space="preserve"> </w:t>
            </w:r>
            <w:r w:rsidRPr="00763925">
              <w:rPr>
                <w:rFonts w:cstheme="minorHAnsi"/>
                <w:spacing w:val="-6"/>
                <w:lang w:val="it-IT"/>
              </w:rPr>
              <w:t>P5</w:t>
            </w:r>
          </w:p>
        </w:tc>
      </w:tr>
      <w:tr w:rsidR="0088273F" w:rsidRPr="00992276" w14:paraId="3488295A" w14:textId="77777777" w:rsidTr="00AC0879">
        <w:trPr>
          <w:trHeight w:val="695"/>
        </w:trPr>
        <w:tc>
          <w:tcPr>
            <w:tcW w:w="1097" w:type="pct"/>
          </w:tcPr>
          <w:p w14:paraId="7718A4EB" w14:textId="77777777" w:rsidR="0088273F" w:rsidRPr="00A439A7" w:rsidRDefault="0088273F" w:rsidP="00AC0879">
            <w:pPr>
              <w:pStyle w:val="Corpotesto"/>
              <w:spacing w:after="0" w:line="240" w:lineRule="auto"/>
              <w:rPr>
                <w:rFonts w:cstheme="minorHAnsi"/>
                <w:b/>
                <w:bCs/>
                <w:lang w:val="it-IT"/>
              </w:rPr>
            </w:pPr>
            <w:r w:rsidRPr="00A439A7">
              <w:rPr>
                <w:rFonts w:cstheme="minorHAnsi"/>
                <w:b/>
                <w:bCs/>
                <w:lang w:val="it-IT"/>
              </w:rPr>
              <w:t>Soggetti</w:t>
            </w:r>
            <w:r w:rsidRPr="00A439A7">
              <w:rPr>
                <w:rFonts w:cstheme="minorHAnsi"/>
                <w:b/>
                <w:bCs/>
                <w:spacing w:val="3"/>
                <w:lang w:val="it-IT"/>
              </w:rPr>
              <w:t xml:space="preserve"> </w:t>
            </w:r>
            <w:r w:rsidRPr="00A439A7">
              <w:rPr>
                <w:rFonts w:cstheme="minorHAnsi"/>
                <w:b/>
                <w:bCs/>
                <w:lang w:val="it-IT"/>
              </w:rPr>
              <w:t>erogatori</w:t>
            </w:r>
          </w:p>
        </w:tc>
        <w:tc>
          <w:tcPr>
            <w:tcW w:w="3903" w:type="pct"/>
          </w:tcPr>
          <w:p w14:paraId="077BD432" w14:textId="77777777" w:rsidR="0088273F" w:rsidRPr="00763925" w:rsidRDefault="0088273F" w:rsidP="00AC0879">
            <w:pPr>
              <w:pStyle w:val="Corpotesto"/>
              <w:spacing w:after="0" w:line="240" w:lineRule="auto"/>
              <w:jc w:val="both"/>
              <w:rPr>
                <w:rFonts w:cstheme="minorHAnsi"/>
                <w:lang w:val="it-IT"/>
              </w:rPr>
            </w:pPr>
            <w:r w:rsidRPr="00763925">
              <w:rPr>
                <w:rFonts w:cstheme="minorHAnsi"/>
                <w:spacing w:val="-4"/>
                <w:lang w:val="it-IT"/>
              </w:rPr>
              <w:t>Ente di formazione accreditato per l’attività finanziata e autorizzata per la Macro-tipologia Formazione continua ai sensi della DGR n. 682/2019 componente l’ATI/ATS di cui alla Sez. 4</w:t>
            </w:r>
          </w:p>
        </w:tc>
      </w:tr>
      <w:tr w:rsidR="0088273F" w:rsidRPr="00992276" w14:paraId="2D9E6C15" w14:textId="77777777" w:rsidTr="00AC0879">
        <w:trPr>
          <w:trHeight w:val="846"/>
        </w:trPr>
        <w:tc>
          <w:tcPr>
            <w:tcW w:w="1097" w:type="pct"/>
          </w:tcPr>
          <w:p w14:paraId="66A73B75" w14:textId="77777777" w:rsidR="0088273F" w:rsidRPr="00A439A7" w:rsidRDefault="0088273F" w:rsidP="00AC0879">
            <w:pPr>
              <w:pStyle w:val="Corpotesto"/>
              <w:spacing w:after="0" w:line="240" w:lineRule="auto"/>
              <w:rPr>
                <w:rFonts w:cstheme="minorHAnsi"/>
                <w:b/>
                <w:bCs/>
                <w:lang w:val="it-IT"/>
              </w:rPr>
            </w:pPr>
            <w:r w:rsidRPr="00A439A7">
              <w:rPr>
                <w:rFonts w:cstheme="minorHAnsi"/>
                <w:b/>
                <w:bCs/>
                <w:lang w:val="it-IT"/>
              </w:rPr>
              <w:t>Modalità di erogazione</w:t>
            </w:r>
          </w:p>
        </w:tc>
        <w:tc>
          <w:tcPr>
            <w:tcW w:w="3903" w:type="pct"/>
          </w:tcPr>
          <w:p w14:paraId="38A0E892" w14:textId="77777777" w:rsidR="0088273F" w:rsidRPr="00763925" w:rsidRDefault="0088273F" w:rsidP="00AC0879">
            <w:pPr>
              <w:pStyle w:val="Corpotesto"/>
              <w:spacing w:after="0" w:line="240" w:lineRule="auto"/>
              <w:jc w:val="both"/>
              <w:rPr>
                <w:rFonts w:cstheme="minorHAnsi"/>
                <w:lang w:val="it-IT"/>
              </w:rPr>
            </w:pPr>
            <w:r w:rsidRPr="00763925">
              <w:rPr>
                <w:rFonts w:cstheme="minorHAnsi"/>
                <w:lang w:val="it-IT"/>
              </w:rPr>
              <w:t>La formazione sarà realizzata per gruppi classe sulla base di esigenze di adeguamento delle competenze e potrà avvenire anche in FAD nel rispetto delle disposizioni applicabili nell’ambito del Programma GOL e delle regole regionali ed esclusivamente in modalità sincrona.</w:t>
            </w:r>
          </w:p>
          <w:p w14:paraId="1007068E" w14:textId="77777777" w:rsidR="0088273F" w:rsidRPr="00763925" w:rsidRDefault="0088273F" w:rsidP="00AC0879">
            <w:pPr>
              <w:pStyle w:val="Corpotesto"/>
              <w:spacing w:after="0" w:line="240" w:lineRule="auto"/>
              <w:jc w:val="both"/>
              <w:rPr>
                <w:rFonts w:cstheme="minorHAnsi"/>
                <w:lang w:val="it-IT"/>
              </w:rPr>
            </w:pPr>
            <w:r w:rsidRPr="00763925">
              <w:rPr>
                <w:rFonts w:cstheme="minorHAnsi"/>
                <w:lang w:val="it-IT"/>
              </w:rPr>
              <w:t>Qualora un beneficiario non disponga della possibilità di accedere alla formazione in FAD dovrà essere reso disponibile allo stesso l’accesso alla formazione sulla piattaforma prevista attraverso idonei supporti informatici utilizzati presso le sedi accreditate o occasionali già approvate che sono nelle disponibilità dell’ente erogatore.</w:t>
            </w:r>
          </w:p>
          <w:p w14:paraId="78931D12" w14:textId="77777777" w:rsidR="0088273F" w:rsidRPr="00C03304" w:rsidRDefault="0088273F" w:rsidP="00AC0879">
            <w:pPr>
              <w:pStyle w:val="Corpotesto"/>
              <w:spacing w:after="0" w:line="240" w:lineRule="auto"/>
              <w:jc w:val="both"/>
              <w:rPr>
                <w:rFonts w:cstheme="minorHAnsi"/>
                <w:lang w:val="it-IT"/>
              </w:rPr>
            </w:pPr>
            <w:r w:rsidRPr="00C03304">
              <w:rPr>
                <w:rFonts w:cstheme="minorHAnsi"/>
                <w:lang w:val="it-IT"/>
              </w:rPr>
              <w:t>Numero minimo: 10 allievi.</w:t>
            </w:r>
          </w:p>
          <w:p w14:paraId="3ECF312D" w14:textId="77777777" w:rsidR="0088273F" w:rsidRPr="00763925" w:rsidRDefault="0088273F" w:rsidP="00AC0879">
            <w:pPr>
              <w:pStyle w:val="Corpotesto"/>
              <w:spacing w:after="0" w:line="240" w:lineRule="auto"/>
              <w:jc w:val="both"/>
              <w:rPr>
                <w:rFonts w:cstheme="minorHAnsi"/>
                <w:lang w:val="it-IT"/>
              </w:rPr>
            </w:pPr>
            <w:r w:rsidRPr="00C03304">
              <w:rPr>
                <w:rFonts w:cstheme="minorHAnsi"/>
                <w:lang w:val="it-IT"/>
              </w:rPr>
              <w:t>Si determina il numero di tutor d’aula necessari nella misura di uno ogni 10 allievi. Si specifica, altresì, che ciascun tutor potrà seguire un massimo di 10 allievi; dall’undicesimo allievo si rende pertanto necessaria la presenza di un secondo tutor d’aula</w:t>
            </w:r>
          </w:p>
        </w:tc>
      </w:tr>
      <w:tr w:rsidR="0088273F" w:rsidRPr="00992276" w14:paraId="7C772407" w14:textId="77777777" w:rsidTr="00AC0879">
        <w:trPr>
          <w:trHeight w:val="956"/>
        </w:trPr>
        <w:tc>
          <w:tcPr>
            <w:tcW w:w="1097" w:type="pct"/>
          </w:tcPr>
          <w:p w14:paraId="31A52836" w14:textId="77777777" w:rsidR="0088273F" w:rsidRPr="00A439A7" w:rsidRDefault="0088273F" w:rsidP="00AC0879">
            <w:pPr>
              <w:pStyle w:val="Corpotesto"/>
              <w:spacing w:after="0" w:line="240" w:lineRule="auto"/>
              <w:rPr>
                <w:rFonts w:cstheme="minorHAnsi"/>
                <w:b/>
                <w:bCs/>
                <w:lang w:val="it-IT"/>
              </w:rPr>
            </w:pPr>
          </w:p>
          <w:p w14:paraId="28047D81" w14:textId="77777777" w:rsidR="0088273F" w:rsidRPr="00A439A7" w:rsidRDefault="0088273F" w:rsidP="00AC0879">
            <w:pPr>
              <w:pStyle w:val="Corpotesto"/>
              <w:spacing w:after="0" w:line="240" w:lineRule="auto"/>
              <w:rPr>
                <w:rFonts w:cstheme="minorHAnsi"/>
                <w:b/>
                <w:bCs/>
                <w:lang w:val="it-IT"/>
              </w:rPr>
            </w:pPr>
          </w:p>
          <w:p w14:paraId="4F4F8831" w14:textId="77777777" w:rsidR="0088273F" w:rsidRPr="00A439A7" w:rsidRDefault="0088273F" w:rsidP="00AC0879">
            <w:pPr>
              <w:pStyle w:val="Corpotesto"/>
              <w:spacing w:after="0" w:line="240" w:lineRule="auto"/>
              <w:rPr>
                <w:rFonts w:cstheme="minorHAnsi"/>
                <w:b/>
                <w:bCs/>
                <w:lang w:val="it-IT"/>
              </w:rPr>
            </w:pPr>
          </w:p>
          <w:p w14:paraId="3928A0D5" w14:textId="77777777" w:rsidR="0088273F" w:rsidRPr="00A439A7" w:rsidRDefault="0088273F" w:rsidP="00AC0879">
            <w:pPr>
              <w:pStyle w:val="Corpotesto"/>
              <w:spacing w:after="0" w:line="240" w:lineRule="auto"/>
              <w:rPr>
                <w:rFonts w:cstheme="minorHAnsi"/>
                <w:b/>
                <w:bCs/>
                <w:lang w:val="it-IT"/>
              </w:rPr>
            </w:pPr>
          </w:p>
          <w:p w14:paraId="66AEEDD5" w14:textId="77777777" w:rsidR="0088273F" w:rsidRPr="00A439A7" w:rsidRDefault="0088273F" w:rsidP="00AC0879">
            <w:pPr>
              <w:pStyle w:val="Corpotesto"/>
              <w:spacing w:after="0" w:line="240" w:lineRule="auto"/>
              <w:rPr>
                <w:rFonts w:cstheme="minorHAnsi"/>
                <w:b/>
                <w:bCs/>
                <w:lang w:val="it-IT"/>
              </w:rPr>
            </w:pPr>
          </w:p>
          <w:p w14:paraId="5FE6F824" w14:textId="77777777" w:rsidR="0088273F" w:rsidRPr="00A439A7" w:rsidRDefault="0088273F" w:rsidP="00AC0879">
            <w:pPr>
              <w:pStyle w:val="Corpotesto"/>
              <w:spacing w:after="0" w:line="240" w:lineRule="auto"/>
              <w:rPr>
                <w:rFonts w:cstheme="minorHAnsi"/>
                <w:b/>
                <w:bCs/>
                <w:lang w:val="it-IT"/>
              </w:rPr>
            </w:pPr>
          </w:p>
          <w:p w14:paraId="3ACA6F45" w14:textId="77777777" w:rsidR="0088273F" w:rsidRPr="00A439A7" w:rsidRDefault="0088273F" w:rsidP="00AC0879">
            <w:pPr>
              <w:pStyle w:val="Corpotesto"/>
              <w:spacing w:after="0" w:line="240" w:lineRule="auto"/>
              <w:rPr>
                <w:rFonts w:cstheme="minorHAnsi"/>
                <w:b/>
                <w:bCs/>
                <w:lang w:val="it-IT"/>
              </w:rPr>
            </w:pPr>
          </w:p>
          <w:p w14:paraId="031B7D04" w14:textId="77777777" w:rsidR="0088273F" w:rsidRPr="00A439A7" w:rsidRDefault="0088273F" w:rsidP="00AC0879">
            <w:pPr>
              <w:pStyle w:val="Corpotesto"/>
              <w:spacing w:after="0" w:line="240" w:lineRule="auto"/>
              <w:rPr>
                <w:rFonts w:cstheme="minorHAnsi"/>
                <w:b/>
                <w:bCs/>
                <w:lang w:val="it-IT"/>
              </w:rPr>
            </w:pPr>
          </w:p>
          <w:p w14:paraId="5097B8DA" w14:textId="77777777" w:rsidR="0088273F" w:rsidRPr="00A439A7" w:rsidRDefault="0088273F" w:rsidP="00AC0879">
            <w:pPr>
              <w:pStyle w:val="Corpotesto"/>
              <w:spacing w:after="0" w:line="240" w:lineRule="auto"/>
              <w:rPr>
                <w:rFonts w:cstheme="minorHAnsi"/>
                <w:b/>
                <w:bCs/>
                <w:lang w:val="it-IT"/>
              </w:rPr>
            </w:pPr>
          </w:p>
          <w:p w14:paraId="679B5817" w14:textId="77777777" w:rsidR="0088273F" w:rsidRPr="00A439A7" w:rsidRDefault="0088273F" w:rsidP="00AC0879">
            <w:pPr>
              <w:pStyle w:val="Corpotesto"/>
              <w:spacing w:after="0" w:line="240" w:lineRule="auto"/>
              <w:rPr>
                <w:rFonts w:cstheme="minorHAnsi"/>
                <w:b/>
                <w:bCs/>
                <w:lang w:val="it-IT"/>
              </w:rPr>
            </w:pPr>
          </w:p>
          <w:p w14:paraId="4D8F537B" w14:textId="77777777" w:rsidR="0088273F" w:rsidRPr="00A439A7" w:rsidRDefault="0088273F" w:rsidP="00AC0879">
            <w:pPr>
              <w:pStyle w:val="Corpotesto"/>
              <w:spacing w:after="0" w:line="240" w:lineRule="auto"/>
              <w:rPr>
                <w:rFonts w:cstheme="minorHAnsi"/>
                <w:b/>
                <w:bCs/>
                <w:lang w:val="it-IT"/>
              </w:rPr>
            </w:pPr>
          </w:p>
          <w:p w14:paraId="0E826975" w14:textId="77777777" w:rsidR="0088273F" w:rsidRPr="00A439A7" w:rsidRDefault="0088273F" w:rsidP="00AC0879">
            <w:pPr>
              <w:pStyle w:val="Corpotesto"/>
              <w:spacing w:after="0" w:line="240" w:lineRule="auto"/>
              <w:rPr>
                <w:rFonts w:cstheme="minorHAnsi"/>
                <w:b/>
                <w:bCs/>
                <w:lang w:val="it-IT"/>
              </w:rPr>
            </w:pPr>
          </w:p>
          <w:p w14:paraId="3C1463D4" w14:textId="77777777" w:rsidR="0088273F" w:rsidRPr="00A439A7" w:rsidRDefault="0088273F" w:rsidP="00AC0879">
            <w:pPr>
              <w:pStyle w:val="Corpotesto"/>
              <w:spacing w:after="0" w:line="240" w:lineRule="auto"/>
              <w:rPr>
                <w:rFonts w:cstheme="minorHAnsi"/>
                <w:b/>
                <w:bCs/>
                <w:lang w:val="it-IT"/>
              </w:rPr>
            </w:pPr>
          </w:p>
          <w:p w14:paraId="754689F0" w14:textId="77777777" w:rsidR="0088273F" w:rsidRPr="00A439A7" w:rsidRDefault="0088273F" w:rsidP="00AC0879">
            <w:pPr>
              <w:pStyle w:val="Corpotesto"/>
              <w:spacing w:after="0" w:line="240" w:lineRule="auto"/>
              <w:rPr>
                <w:rFonts w:cstheme="minorHAnsi"/>
                <w:b/>
                <w:bCs/>
                <w:lang w:val="it-IT"/>
              </w:rPr>
            </w:pPr>
          </w:p>
          <w:p w14:paraId="2E26B8CB" w14:textId="77777777" w:rsidR="0088273F" w:rsidRPr="00A439A7" w:rsidRDefault="0088273F" w:rsidP="00AC0879">
            <w:pPr>
              <w:pStyle w:val="Corpotesto"/>
              <w:spacing w:after="0" w:line="240" w:lineRule="auto"/>
              <w:rPr>
                <w:rFonts w:cstheme="minorHAnsi"/>
                <w:b/>
                <w:bCs/>
                <w:lang w:val="it-IT"/>
              </w:rPr>
            </w:pPr>
            <w:r w:rsidRPr="00A439A7">
              <w:rPr>
                <w:rFonts w:cstheme="minorHAnsi"/>
                <w:b/>
                <w:bCs/>
                <w:lang w:val="it-IT"/>
              </w:rPr>
              <w:t>Tipologia</w:t>
            </w:r>
            <w:r w:rsidRPr="00A439A7">
              <w:rPr>
                <w:rFonts w:cstheme="minorHAnsi"/>
                <w:b/>
                <w:bCs/>
                <w:spacing w:val="3"/>
                <w:lang w:val="it-IT"/>
              </w:rPr>
              <w:t xml:space="preserve"> </w:t>
            </w:r>
            <w:r w:rsidRPr="00A439A7">
              <w:rPr>
                <w:rFonts w:cstheme="minorHAnsi"/>
                <w:b/>
                <w:bCs/>
                <w:lang w:val="it-IT"/>
              </w:rPr>
              <w:t>di</w:t>
            </w:r>
            <w:r w:rsidRPr="00A439A7">
              <w:rPr>
                <w:rFonts w:cstheme="minorHAnsi"/>
                <w:b/>
                <w:bCs/>
                <w:spacing w:val="2"/>
                <w:lang w:val="it-IT"/>
              </w:rPr>
              <w:t xml:space="preserve"> </w:t>
            </w:r>
            <w:r w:rsidRPr="00A439A7">
              <w:rPr>
                <w:rFonts w:cstheme="minorHAnsi"/>
                <w:b/>
                <w:bCs/>
                <w:lang w:val="it-IT"/>
              </w:rPr>
              <w:t>costi</w:t>
            </w:r>
          </w:p>
        </w:tc>
        <w:tc>
          <w:tcPr>
            <w:tcW w:w="3903" w:type="pct"/>
          </w:tcPr>
          <w:p w14:paraId="1E8C2049" w14:textId="77777777" w:rsidR="0088273F" w:rsidRPr="00B73542" w:rsidRDefault="0088273F" w:rsidP="00AC0879">
            <w:pPr>
              <w:pStyle w:val="Corpotesto"/>
              <w:spacing w:after="0" w:line="240" w:lineRule="auto"/>
              <w:jc w:val="both"/>
              <w:rPr>
                <w:rFonts w:cstheme="minorHAnsi"/>
                <w:lang w:val="it-IT"/>
              </w:rPr>
            </w:pPr>
            <w:r w:rsidRPr="00763925">
              <w:rPr>
                <w:rFonts w:cstheme="minorHAnsi"/>
                <w:lang w:val="it-IT"/>
              </w:rPr>
              <w:t xml:space="preserve">Costo </w:t>
            </w:r>
            <w:r w:rsidRPr="00B73542">
              <w:rPr>
                <w:rFonts w:cstheme="minorHAnsi"/>
                <w:lang w:val="it-IT"/>
              </w:rPr>
              <w:t>Standard stabilito in base alle UCS previste nel Regolamento Delegato (UE) 2021/702 (con rivalutazione e adeguamento come da Delibera del Commissario Straordinario del 16 maggio 2022, n.6 – Allegato C – Standard dei servizi di GOL e relative unità di costo standard come modificata dalla Delibera del Commissario Straordinario del 12 aprile 2023, n.5)</w:t>
            </w:r>
          </w:p>
          <w:p w14:paraId="00BF5083" w14:textId="77777777" w:rsidR="0088273F" w:rsidRPr="00B73542" w:rsidRDefault="0088273F" w:rsidP="00AC0879">
            <w:pPr>
              <w:pStyle w:val="Corpotesto"/>
              <w:spacing w:after="0" w:line="240" w:lineRule="auto"/>
              <w:jc w:val="both"/>
              <w:rPr>
                <w:rFonts w:cstheme="minorHAnsi"/>
                <w:i/>
                <w:lang w:val="it-IT"/>
              </w:rPr>
            </w:pPr>
            <w:r w:rsidRPr="00B73542">
              <w:rPr>
                <w:rFonts w:cstheme="minorHAnsi"/>
                <w:i/>
                <w:u w:val="single"/>
                <w:lang w:val="it-IT"/>
              </w:rPr>
              <w:t>Tipologia di prestazione (UCS)</w:t>
            </w:r>
            <w:r w:rsidRPr="00B73542">
              <w:rPr>
                <w:rFonts w:cstheme="minorHAnsi"/>
                <w:i/>
                <w:lang w:val="it-IT"/>
              </w:rPr>
              <w:t>:</w:t>
            </w:r>
          </w:p>
          <w:p w14:paraId="468069B6" w14:textId="77777777" w:rsidR="0088273F" w:rsidRDefault="0088273F" w:rsidP="0088273F">
            <w:pPr>
              <w:pStyle w:val="puntoeltab"/>
              <w:suppressAutoHyphens w:val="0"/>
              <w:ind w:left="462"/>
              <w:rPr>
                <w:lang w:val="it-IT"/>
              </w:rPr>
            </w:pPr>
            <w:r w:rsidRPr="00B73542">
              <w:rPr>
                <w:lang w:val="it-IT"/>
              </w:rPr>
              <w:t xml:space="preserve">Formazione per adeguamento delle competenze/ Formazione per la riqualificazione </w:t>
            </w:r>
          </w:p>
          <w:p w14:paraId="476446D5" w14:textId="77777777" w:rsidR="0088273F" w:rsidRPr="00B73542" w:rsidRDefault="0088273F" w:rsidP="00AC0879">
            <w:pPr>
              <w:pStyle w:val="Corpotesto"/>
              <w:spacing w:after="0" w:line="240" w:lineRule="auto"/>
              <w:jc w:val="both"/>
              <w:rPr>
                <w:rFonts w:cstheme="minorHAnsi"/>
                <w:lang w:val="it-IT"/>
              </w:rPr>
            </w:pPr>
            <w:r w:rsidRPr="00B73542">
              <w:rPr>
                <w:rFonts w:cstheme="minorHAnsi"/>
                <w:i/>
                <w:u w:val="single"/>
                <w:lang w:val="it-IT"/>
              </w:rPr>
              <w:t>Tipologia UCS:</w:t>
            </w:r>
          </w:p>
          <w:p w14:paraId="6CFE24E7" w14:textId="77777777" w:rsidR="0088273F" w:rsidRDefault="0088273F" w:rsidP="0088273F">
            <w:pPr>
              <w:pStyle w:val="puntoeltab"/>
              <w:suppressAutoHyphens w:val="0"/>
              <w:ind w:left="462"/>
              <w:rPr>
                <w:i w:val="0"/>
                <w:lang w:val="it-IT"/>
              </w:rPr>
            </w:pPr>
            <w:r w:rsidRPr="00B73542">
              <w:rPr>
                <w:lang w:val="it-IT"/>
              </w:rPr>
              <w:t xml:space="preserve">Processo </w:t>
            </w:r>
          </w:p>
          <w:p w14:paraId="6CDAB5B7" w14:textId="77777777" w:rsidR="0088273F" w:rsidRPr="00B73542" w:rsidRDefault="0088273F" w:rsidP="00AC0879">
            <w:pPr>
              <w:pStyle w:val="Corpotesto"/>
              <w:spacing w:after="0" w:line="240" w:lineRule="auto"/>
              <w:jc w:val="both"/>
              <w:rPr>
                <w:rFonts w:cstheme="minorHAnsi"/>
                <w:lang w:val="it-IT"/>
              </w:rPr>
            </w:pPr>
            <w:r w:rsidRPr="00B73542">
              <w:rPr>
                <w:rFonts w:cstheme="minorHAnsi"/>
                <w:i/>
                <w:u w:val="single"/>
                <w:lang w:val="it-IT"/>
              </w:rPr>
              <w:t>Costo Standard:</w:t>
            </w:r>
          </w:p>
          <w:p w14:paraId="1D7A1ACE" w14:textId="77777777" w:rsidR="0088273F" w:rsidRPr="00B73542" w:rsidRDefault="0088273F" w:rsidP="00AC0879">
            <w:pPr>
              <w:pStyle w:val="Corpotesto"/>
              <w:spacing w:after="0" w:line="240" w:lineRule="auto"/>
              <w:jc w:val="both"/>
              <w:rPr>
                <w:rFonts w:cstheme="minorHAnsi"/>
                <w:lang w:val="it-IT"/>
              </w:rPr>
            </w:pPr>
            <w:r w:rsidRPr="00B73542">
              <w:rPr>
                <w:rFonts w:cstheme="minorHAnsi"/>
                <w:lang w:val="it-IT"/>
              </w:rPr>
              <w:t>Per l’attivazione di un corso di formazione, al soggetto accreditato è riconosciuto un importo pari al numero delle ore previste dal percorso ed al numero dei partecipanti, secondo la seguente formula:</w:t>
            </w:r>
          </w:p>
          <w:p w14:paraId="706304E9" w14:textId="77777777" w:rsidR="0088273F" w:rsidRPr="00B73542" w:rsidRDefault="0088273F" w:rsidP="00AC0879">
            <w:pPr>
              <w:pStyle w:val="Corpotesto"/>
              <w:spacing w:after="0" w:line="240" w:lineRule="auto"/>
              <w:jc w:val="both"/>
              <w:rPr>
                <w:rFonts w:cstheme="minorHAnsi"/>
                <w:lang w:val="it-IT"/>
              </w:rPr>
            </w:pPr>
            <w:r w:rsidRPr="00B73542">
              <w:rPr>
                <w:rFonts w:cstheme="minorHAnsi"/>
                <w:lang w:val="it-IT"/>
              </w:rPr>
              <w:t>(UCS ora corso X tot h) + (UCS ora allievo X tot h X tot allievi)</w:t>
            </w:r>
          </w:p>
          <w:p w14:paraId="21C041B4" w14:textId="77777777" w:rsidR="0088273F" w:rsidRPr="00A439A7" w:rsidRDefault="0088273F" w:rsidP="0088273F">
            <w:pPr>
              <w:pStyle w:val="puntoeltab"/>
              <w:suppressAutoHyphens w:val="0"/>
              <w:ind w:left="462"/>
              <w:rPr>
                <w:lang w:val="it-IT"/>
              </w:rPr>
            </w:pPr>
            <w:r w:rsidRPr="00B73542">
              <w:rPr>
                <w:lang w:val="it-IT"/>
              </w:rPr>
              <w:t>UCS ora corso docente Fascia B: € 131,63 (formazione d’aula anche in modalità FAD</w:t>
            </w:r>
            <w:r>
              <w:rPr>
                <w:lang w:val="it-IT"/>
              </w:rPr>
              <w:t xml:space="preserve"> </w:t>
            </w:r>
            <w:r w:rsidRPr="00B73542">
              <w:rPr>
                <w:lang w:val="it-IT"/>
              </w:rPr>
              <w:t>sincrona)</w:t>
            </w:r>
          </w:p>
          <w:p w14:paraId="67A54EF6" w14:textId="77777777" w:rsidR="0088273F" w:rsidRPr="00B73542" w:rsidRDefault="0088273F" w:rsidP="0088273F">
            <w:pPr>
              <w:pStyle w:val="puntoeltab"/>
              <w:suppressAutoHyphens w:val="0"/>
              <w:ind w:left="462"/>
              <w:rPr>
                <w:lang w:val="it-IT"/>
              </w:rPr>
            </w:pPr>
            <w:r w:rsidRPr="00B73542">
              <w:rPr>
                <w:lang w:val="it-IT"/>
              </w:rPr>
              <w:t>UCS ora stage curriculare Fascia C: € 82,27 (formazione in contesti lavorativi/stage curriculare)</w:t>
            </w:r>
          </w:p>
          <w:p w14:paraId="4BD31287" w14:textId="77777777" w:rsidR="0088273F" w:rsidRPr="00B73542" w:rsidRDefault="0088273F" w:rsidP="0088273F">
            <w:pPr>
              <w:pStyle w:val="puntoeltab"/>
              <w:suppressAutoHyphens w:val="0"/>
              <w:ind w:left="462"/>
              <w:rPr>
                <w:lang w:val="it-IT"/>
              </w:rPr>
            </w:pPr>
            <w:r w:rsidRPr="00B73542">
              <w:rPr>
                <w:lang w:val="it-IT"/>
              </w:rPr>
              <w:t>UCS ora allievo: € 0,90</w:t>
            </w:r>
          </w:p>
          <w:p w14:paraId="7B7A92BE" w14:textId="77777777" w:rsidR="0088273F" w:rsidRPr="00B73542" w:rsidRDefault="0088273F" w:rsidP="00AC0879">
            <w:pPr>
              <w:pStyle w:val="Corpotesto"/>
              <w:spacing w:after="0" w:line="240" w:lineRule="auto"/>
              <w:jc w:val="both"/>
              <w:rPr>
                <w:rFonts w:cstheme="minorHAnsi"/>
                <w:i/>
                <w:lang w:val="it-IT"/>
              </w:rPr>
            </w:pPr>
            <w:r w:rsidRPr="00B73542">
              <w:rPr>
                <w:rFonts w:cstheme="minorHAnsi"/>
                <w:i/>
                <w:u w:val="single"/>
                <w:lang w:val="it-IT"/>
              </w:rPr>
              <w:t>Documenti giustificativi per la rendicontazione:</w:t>
            </w:r>
          </w:p>
          <w:p w14:paraId="285C6ABA" w14:textId="77777777" w:rsidR="0088273F" w:rsidRPr="00992276" w:rsidRDefault="0088273F" w:rsidP="0088273F">
            <w:pPr>
              <w:pStyle w:val="puntoeltab"/>
              <w:suppressAutoHyphens w:val="0"/>
              <w:ind w:left="462"/>
            </w:pPr>
            <w:r w:rsidRPr="00B73542">
              <w:t>Registro presenza</w:t>
            </w:r>
          </w:p>
        </w:tc>
      </w:tr>
    </w:tbl>
    <w:p w14:paraId="01AE252C" w14:textId="77777777" w:rsidR="0088273F" w:rsidRDefault="0088273F" w:rsidP="0088273F">
      <w:pPr>
        <w:rPr>
          <w:rFonts w:cstheme="minorHAnsi"/>
        </w:rPr>
      </w:pPr>
    </w:p>
    <w:p w14:paraId="4058A609" w14:textId="77777777" w:rsidR="00487100" w:rsidRDefault="00487100">
      <w:pPr>
        <w:suppressAutoHyphens w:val="0"/>
        <w:spacing w:line="278" w:lineRule="auto"/>
        <w:rPr>
          <w:rFonts w:cstheme="minorHAnsi"/>
        </w:rPr>
        <w:sectPr w:rsidR="00487100" w:rsidSect="0088273F">
          <w:pgSz w:w="11906" w:h="16838"/>
          <w:pgMar w:top="1417" w:right="1134" w:bottom="1134" w:left="1134" w:header="0" w:footer="708" w:gutter="0"/>
          <w:cols w:space="720"/>
          <w:formProt w:val="0"/>
          <w:docGrid w:linePitch="360" w:charSpace="4096"/>
        </w:sectPr>
      </w:pPr>
    </w:p>
    <w:p w14:paraId="65817A5C" w14:textId="77777777" w:rsidR="00AD21F1" w:rsidRDefault="00AD21F1">
      <w:pPr>
        <w:suppressAutoHyphens w:val="0"/>
        <w:spacing w:line="278" w:lineRule="auto"/>
        <w:rPr>
          <w:rFonts w:cstheme="minorHAnsi"/>
        </w:rPr>
      </w:pPr>
    </w:p>
    <w:p w14:paraId="5DA39D5D" w14:textId="77777777" w:rsidR="00B72A16" w:rsidRDefault="00B72A16" w:rsidP="00B72A16">
      <w:pPr>
        <w:pStyle w:val="Corpotesto"/>
        <w:tabs>
          <w:tab w:val="left" w:pos="723"/>
        </w:tabs>
      </w:pPr>
      <w:r w:rsidRPr="007F0584">
        <w:rPr>
          <w:rFonts w:cstheme="minorHAnsi"/>
          <w:b/>
          <w:bCs/>
        </w:rPr>
        <w:t>Tab. 1 - Avviso 4 - Catalogo GOL dell’offerta di formazione - Formazione in competenze digitali e Formazione lunga in relazione ai fabbisogni del mercato del lavoro: Tabella di sintesi dei corsi ammissibili per ogni SEP</w:t>
      </w:r>
      <w:r w:rsidRPr="006402F2">
        <w:t xml:space="preserve"> </w:t>
      </w:r>
    </w:p>
    <w:tbl>
      <w:tblPr>
        <w:tblW w:w="0" w:type="auto"/>
        <w:jc w:val="center"/>
        <w:tblCellMar>
          <w:left w:w="70" w:type="dxa"/>
          <w:right w:w="70" w:type="dxa"/>
        </w:tblCellMar>
        <w:tblLook w:val="04A0" w:firstRow="1" w:lastRow="0" w:firstColumn="1" w:lastColumn="0" w:noHBand="0" w:noVBand="1"/>
      </w:tblPr>
      <w:tblGrid>
        <w:gridCol w:w="1088"/>
        <w:gridCol w:w="1445"/>
        <w:gridCol w:w="1424"/>
        <w:gridCol w:w="1529"/>
        <w:gridCol w:w="1845"/>
        <w:gridCol w:w="1401"/>
        <w:gridCol w:w="602"/>
        <w:gridCol w:w="1406"/>
        <w:gridCol w:w="980"/>
        <w:gridCol w:w="1401"/>
        <w:gridCol w:w="1156"/>
      </w:tblGrid>
      <w:tr w:rsidR="00FA5AD9" w:rsidRPr="00DE59AB" w14:paraId="10A751CF" w14:textId="77777777" w:rsidTr="00FA5AD9">
        <w:trPr>
          <w:trHeight w:val="1104"/>
          <w:tblHeader/>
          <w:jc w:val="center"/>
        </w:trPr>
        <w:tc>
          <w:tcPr>
            <w:tcW w:w="0" w:type="auto"/>
            <w:tcBorders>
              <w:top w:val="single" w:sz="4" w:space="0" w:color="auto"/>
              <w:left w:val="single" w:sz="4" w:space="0" w:color="auto"/>
              <w:bottom w:val="single" w:sz="4" w:space="0" w:color="auto"/>
              <w:right w:val="single" w:sz="4" w:space="0" w:color="auto"/>
            </w:tcBorders>
            <w:shd w:val="clear" w:color="1E477B" w:fill="1E477B"/>
            <w:vAlign w:val="center"/>
            <w:hideMark/>
          </w:tcPr>
          <w:p w14:paraId="45B48BB8" w14:textId="77777777" w:rsidR="00FA5AD9" w:rsidRPr="005C694E" w:rsidRDefault="00FA5AD9" w:rsidP="005C694E">
            <w:pPr>
              <w:suppressAutoHyphens w:val="0"/>
              <w:spacing w:after="0" w:line="240" w:lineRule="auto"/>
              <w:jc w:val="center"/>
              <w:rPr>
                <w:rFonts w:eastAsia="Times New Roman" w:cs="Calibri"/>
                <w:b/>
                <w:bCs/>
                <w:color w:val="FFFFFF"/>
                <w:sz w:val="20"/>
                <w:szCs w:val="20"/>
                <w:lang w:eastAsia="it-IT"/>
              </w:rPr>
            </w:pPr>
            <w:r w:rsidRPr="005C694E">
              <w:rPr>
                <w:rFonts w:eastAsia="Times New Roman" w:cs="Calibri"/>
                <w:b/>
                <w:bCs/>
                <w:color w:val="FFFFFF"/>
                <w:sz w:val="20"/>
                <w:szCs w:val="20"/>
                <w:lang w:eastAsia="it-IT"/>
              </w:rPr>
              <w:t>SEP</w:t>
            </w:r>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3A60E16B" w14:textId="77777777" w:rsidR="00FA5AD9" w:rsidRPr="005C694E" w:rsidRDefault="00FA5AD9" w:rsidP="005C694E">
            <w:pPr>
              <w:suppressAutoHyphens w:val="0"/>
              <w:spacing w:after="0" w:line="240" w:lineRule="auto"/>
              <w:jc w:val="center"/>
              <w:rPr>
                <w:rFonts w:eastAsia="Times New Roman" w:cs="Calibri"/>
                <w:b/>
                <w:bCs/>
                <w:color w:val="FFFFFF"/>
                <w:sz w:val="20"/>
                <w:szCs w:val="20"/>
                <w:lang w:eastAsia="it-IT"/>
              </w:rPr>
            </w:pPr>
            <w:hyperlink r:id="rId18" w:anchor="RANGE!_ftn2" w:history="1">
              <w:r w:rsidRPr="005C694E">
                <w:rPr>
                  <w:rFonts w:eastAsia="Times New Roman" w:cs="Calibri"/>
                  <w:b/>
                  <w:bCs/>
                  <w:color w:val="FFFFFF"/>
                  <w:sz w:val="20"/>
                  <w:szCs w:val="20"/>
                  <w:lang w:eastAsia="it-IT"/>
                </w:rPr>
                <w:t>Tipologia di percorso di formazione</w:t>
              </w:r>
            </w:hyperlink>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31B49BF7" w14:textId="77777777" w:rsidR="00FA5AD9" w:rsidRPr="005C694E" w:rsidRDefault="00FA5AD9" w:rsidP="005C694E">
            <w:pPr>
              <w:suppressAutoHyphens w:val="0"/>
              <w:spacing w:after="0" w:line="240" w:lineRule="auto"/>
              <w:jc w:val="center"/>
              <w:rPr>
                <w:rFonts w:eastAsia="Times New Roman" w:cs="Calibri"/>
                <w:b/>
                <w:bCs/>
                <w:color w:val="FFFFFF"/>
                <w:sz w:val="20"/>
                <w:szCs w:val="20"/>
                <w:lang w:eastAsia="it-IT"/>
              </w:rPr>
            </w:pPr>
            <w:r w:rsidRPr="005C694E">
              <w:rPr>
                <w:rFonts w:eastAsia="Times New Roman" w:cs="Calibri"/>
                <w:b/>
                <w:bCs/>
                <w:color w:val="FFFFFF"/>
                <w:sz w:val="20"/>
                <w:szCs w:val="20"/>
                <w:lang w:eastAsia="it-IT"/>
              </w:rPr>
              <w:t>Titolo Corso</w:t>
            </w:r>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78D02141" w14:textId="52413521" w:rsidR="00FA5AD9" w:rsidRPr="005C694E" w:rsidRDefault="00FA5AD9" w:rsidP="005C694E">
            <w:pPr>
              <w:suppressAutoHyphens w:val="0"/>
              <w:spacing w:after="0" w:line="240" w:lineRule="auto"/>
              <w:jc w:val="center"/>
              <w:rPr>
                <w:rFonts w:eastAsia="Times New Roman" w:cs="Calibri"/>
                <w:b/>
                <w:bCs/>
                <w:color w:val="FFFFFF"/>
                <w:sz w:val="20"/>
                <w:szCs w:val="20"/>
                <w:lang w:eastAsia="it-IT"/>
              </w:rPr>
            </w:pPr>
            <w:r w:rsidRPr="005C694E">
              <w:rPr>
                <w:rFonts w:eastAsia="Times New Roman" w:cs="Calibri"/>
                <w:b/>
                <w:bCs/>
                <w:color w:val="FFFFFF"/>
                <w:sz w:val="20"/>
                <w:szCs w:val="20"/>
                <w:lang w:eastAsia="it-IT"/>
              </w:rPr>
              <w:t>CONTENUTI CORSO</w:t>
            </w:r>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6398A23D" w14:textId="5AA2C0F8" w:rsidR="00FA5AD9" w:rsidRPr="005C694E" w:rsidRDefault="00FA5AD9" w:rsidP="005C694E">
            <w:pPr>
              <w:suppressAutoHyphens w:val="0"/>
              <w:spacing w:after="0" w:line="240" w:lineRule="auto"/>
              <w:jc w:val="center"/>
              <w:rPr>
                <w:rFonts w:eastAsia="Times New Roman" w:cs="Calibri"/>
                <w:b/>
                <w:bCs/>
                <w:color w:val="FFFFFF"/>
                <w:sz w:val="20"/>
                <w:szCs w:val="20"/>
                <w:lang w:eastAsia="it-IT"/>
              </w:rPr>
            </w:pPr>
            <w:r w:rsidRPr="005C694E">
              <w:rPr>
                <w:rFonts w:eastAsia="Times New Roman" w:cs="Calibri"/>
                <w:b/>
                <w:bCs/>
                <w:color w:val="FFFFFF"/>
                <w:sz w:val="20"/>
                <w:szCs w:val="20"/>
                <w:lang w:eastAsia="it-IT"/>
              </w:rPr>
              <w:t>TIPOLOGIA DI ATTESTATO RILASCIATO</w:t>
            </w:r>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40D1DB45" w14:textId="77777777" w:rsidR="00FA5AD9" w:rsidRPr="00DE59AB" w:rsidRDefault="00FA5AD9" w:rsidP="005C694E">
            <w:pPr>
              <w:suppressAutoHyphens w:val="0"/>
              <w:spacing w:after="0" w:line="240" w:lineRule="auto"/>
              <w:jc w:val="center"/>
              <w:rPr>
                <w:rFonts w:eastAsia="Times New Roman" w:cs="Calibri"/>
                <w:b/>
                <w:bCs/>
                <w:color w:val="FFFFFF"/>
                <w:sz w:val="20"/>
                <w:szCs w:val="20"/>
                <w:lang w:eastAsia="it-IT"/>
              </w:rPr>
            </w:pPr>
            <w:r w:rsidRPr="005C694E">
              <w:rPr>
                <w:rFonts w:eastAsia="Times New Roman" w:cs="Calibri"/>
                <w:b/>
                <w:bCs/>
                <w:color w:val="FFFFFF"/>
                <w:sz w:val="20"/>
                <w:szCs w:val="20"/>
                <w:lang w:eastAsia="it-IT"/>
              </w:rPr>
              <w:t>DURATA COMPLESSIVA</w:t>
            </w:r>
          </w:p>
          <w:p w14:paraId="7765BBB4" w14:textId="4DD5C6E0" w:rsidR="00FA5AD9" w:rsidRPr="005C694E" w:rsidRDefault="00FA5AD9" w:rsidP="005C694E">
            <w:pPr>
              <w:suppressAutoHyphens w:val="0"/>
              <w:spacing w:after="0" w:line="240" w:lineRule="auto"/>
              <w:jc w:val="center"/>
              <w:rPr>
                <w:rFonts w:eastAsia="Times New Roman" w:cs="Calibri"/>
                <w:b/>
                <w:bCs/>
                <w:color w:val="FFFFFF"/>
                <w:sz w:val="20"/>
                <w:szCs w:val="20"/>
                <w:lang w:eastAsia="it-IT"/>
              </w:rPr>
            </w:pPr>
            <w:r w:rsidRPr="005C694E">
              <w:rPr>
                <w:rFonts w:eastAsia="Times New Roman" w:cs="Calibri"/>
                <w:b/>
                <w:bCs/>
                <w:color w:val="FFFFFF"/>
                <w:sz w:val="20"/>
                <w:szCs w:val="20"/>
                <w:lang w:eastAsia="it-IT"/>
              </w:rPr>
              <w:t>( in ore)</w:t>
            </w:r>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14DED138" w14:textId="7047B61B" w:rsidR="00FA5AD9" w:rsidRPr="005C694E" w:rsidRDefault="00FA5AD9" w:rsidP="005C694E">
            <w:pPr>
              <w:suppressAutoHyphens w:val="0"/>
              <w:spacing w:after="0" w:line="240" w:lineRule="auto"/>
              <w:jc w:val="center"/>
              <w:rPr>
                <w:rFonts w:eastAsia="Times New Roman" w:cs="Calibri"/>
                <w:b/>
                <w:bCs/>
                <w:color w:val="FFFFFF"/>
                <w:sz w:val="20"/>
                <w:szCs w:val="20"/>
                <w:lang w:eastAsia="it-IT"/>
              </w:rPr>
            </w:pPr>
            <w:r w:rsidRPr="00DE59AB">
              <w:rPr>
                <w:rFonts w:eastAsia="Times New Roman" w:cs="Calibri"/>
                <w:b/>
                <w:bCs/>
                <w:color w:val="FFFFFF"/>
                <w:sz w:val="20"/>
                <w:szCs w:val="20"/>
                <w:lang w:eastAsia="it-IT"/>
              </w:rPr>
              <w:t>O</w:t>
            </w:r>
            <w:r w:rsidRPr="005C694E">
              <w:rPr>
                <w:rFonts w:eastAsia="Times New Roman" w:cs="Calibri"/>
                <w:b/>
                <w:bCs/>
                <w:color w:val="FFFFFF"/>
                <w:sz w:val="20"/>
                <w:szCs w:val="20"/>
                <w:lang w:eastAsia="it-IT"/>
              </w:rPr>
              <w:t>RE AULA</w:t>
            </w:r>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430D0951" w14:textId="18E59C34" w:rsidR="00FA5AD9" w:rsidRPr="005C694E" w:rsidRDefault="00FA5AD9" w:rsidP="005C694E">
            <w:pPr>
              <w:suppressAutoHyphens w:val="0"/>
              <w:spacing w:after="0" w:line="240" w:lineRule="auto"/>
              <w:jc w:val="center"/>
              <w:rPr>
                <w:rFonts w:eastAsia="Times New Roman" w:cs="Calibri"/>
                <w:b/>
                <w:bCs/>
                <w:color w:val="FFFFFF"/>
                <w:sz w:val="20"/>
                <w:szCs w:val="20"/>
                <w:lang w:eastAsia="it-IT"/>
              </w:rPr>
            </w:pPr>
            <w:r w:rsidRPr="00DE59AB">
              <w:rPr>
                <w:rFonts w:eastAsia="Times New Roman" w:cs="Calibri"/>
                <w:b/>
                <w:bCs/>
                <w:color w:val="FFFFFF"/>
                <w:sz w:val="20"/>
                <w:szCs w:val="20"/>
                <w:lang w:eastAsia="it-IT"/>
              </w:rPr>
              <w:t xml:space="preserve">ORE </w:t>
            </w:r>
            <w:r w:rsidRPr="005C694E">
              <w:rPr>
                <w:rFonts w:eastAsia="Times New Roman" w:cs="Calibri"/>
                <w:b/>
                <w:bCs/>
                <w:color w:val="FFFFFF"/>
                <w:sz w:val="20"/>
                <w:szCs w:val="20"/>
                <w:lang w:eastAsia="it-IT"/>
              </w:rPr>
              <w:t>TIROCINIO CURRICULARE</w:t>
            </w:r>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22CB3133" w14:textId="163D3159" w:rsidR="00FA5AD9" w:rsidRPr="005C694E" w:rsidRDefault="00FA5AD9" w:rsidP="005C694E">
            <w:pPr>
              <w:suppressAutoHyphens w:val="0"/>
              <w:spacing w:after="0" w:line="240" w:lineRule="auto"/>
              <w:jc w:val="center"/>
              <w:rPr>
                <w:rFonts w:eastAsia="Times New Roman" w:cs="Calibri"/>
                <w:b/>
                <w:bCs/>
                <w:color w:val="FFFFFF"/>
                <w:sz w:val="20"/>
                <w:szCs w:val="20"/>
                <w:lang w:eastAsia="it-IT"/>
              </w:rPr>
            </w:pPr>
            <w:r w:rsidRPr="005C694E">
              <w:rPr>
                <w:rFonts w:eastAsia="Times New Roman" w:cs="Calibri"/>
                <w:b/>
                <w:bCs/>
                <w:color w:val="FFFFFF"/>
                <w:sz w:val="20"/>
                <w:szCs w:val="20"/>
                <w:lang w:eastAsia="it-IT"/>
              </w:rPr>
              <w:t>% FAD PREVISTA</w:t>
            </w:r>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682B2FDE" w14:textId="110DE292" w:rsidR="00FA5AD9" w:rsidRPr="005C694E" w:rsidRDefault="00FA5AD9" w:rsidP="005C694E">
            <w:pPr>
              <w:suppressAutoHyphens w:val="0"/>
              <w:spacing w:after="0" w:line="240" w:lineRule="auto"/>
              <w:jc w:val="center"/>
              <w:rPr>
                <w:rFonts w:eastAsia="Times New Roman" w:cs="Calibri"/>
                <w:b/>
                <w:bCs/>
                <w:color w:val="FFFFFF"/>
                <w:sz w:val="20"/>
                <w:szCs w:val="20"/>
                <w:lang w:eastAsia="it-IT"/>
              </w:rPr>
            </w:pPr>
            <w:r w:rsidRPr="005C694E">
              <w:rPr>
                <w:rFonts w:eastAsia="Times New Roman" w:cs="Calibri"/>
                <w:b/>
                <w:bCs/>
                <w:color w:val="FFFFFF"/>
                <w:sz w:val="20"/>
                <w:szCs w:val="20"/>
                <w:lang w:eastAsia="it-IT"/>
              </w:rPr>
              <w:t>DURATA COMPLESSIVA ( in mesi)</w:t>
            </w:r>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5BD83648" w14:textId="77777777" w:rsidR="00FA5AD9" w:rsidRPr="005C694E" w:rsidRDefault="00FA5AD9" w:rsidP="005C694E">
            <w:pPr>
              <w:suppressAutoHyphens w:val="0"/>
              <w:spacing w:after="0" w:line="240" w:lineRule="auto"/>
              <w:jc w:val="center"/>
              <w:rPr>
                <w:rFonts w:eastAsia="Times New Roman" w:cs="Calibri"/>
                <w:b/>
                <w:bCs/>
                <w:color w:val="FFFFFF"/>
                <w:sz w:val="20"/>
                <w:szCs w:val="20"/>
                <w:lang w:eastAsia="it-IT"/>
              </w:rPr>
            </w:pPr>
            <w:r w:rsidRPr="005C694E">
              <w:rPr>
                <w:rFonts w:eastAsia="Times New Roman" w:cs="Calibri"/>
                <w:b/>
                <w:bCs/>
                <w:color w:val="FFFFFF"/>
                <w:sz w:val="20"/>
                <w:szCs w:val="20"/>
                <w:lang w:eastAsia="it-IT"/>
              </w:rPr>
              <w:t>Codifica delle Politiche Attive del Lavoro</w:t>
            </w:r>
          </w:p>
        </w:tc>
      </w:tr>
      <w:tr w:rsidR="00FA5AD9" w:rsidRPr="00DE59AB" w14:paraId="11B2F53C" w14:textId="77777777" w:rsidTr="00FA5AD9">
        <w:trPr>
          <w:trHeight w:val="1656"/>
          <w:jc w:val="center"/>
        </w:trPr>
        <w:tc>
          <w:tcPr>
            <w:tcW w:w="0" w:type="auto"/>
            <w:tcBorders>
              <w:top w:val="nil"/>
              <w:left w:val="single" w:sz="4" w:space="0" w:color="auto"/>
              <w:bottom w:val="single" w:sz="4" w:space="0" w:color="auto"/>
              <w:right w:val="single" w:sz="4" w:space="0" w:color="auto"/>
            </w:tcBorders>
            <w:hideMark/>
          </w:tcPr>
          <w:p w14:paraId="7DFA2A04"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1. Agricoltura, silvicoltura e pesca</w:t>
            </w:r>
          </w:p>
        </w:tc>
        <w:tc>
          <w:tcPr>
            <w:tcW w:w="0" w:type="auto"/>
            <w:tcBorders>
              <w:top w:val="nil"/>
              <w:left w:val="nil"/>
              <w:bottom w:val="single" w:sz="4" w:space="0" w:color="auto"/>
              <w:right w:val="single" w:sz="4" w:space="0" w:color="auto"/>
            </w:tcBorders>
            <w:hideMark/>
          </w:tcPr>
          <w:p w14:paraId="012AE806"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 xml:space="preserve">Formazione lunga in relazione ai fabbisogni del mercato del lavoro LEP D.M. 28/12/2021 – percorsi di riqualificazione, 151 – 200 ore </w:t>
            </w:r>
          </w:p>
        </w:tc>
        <w:tc>
          <w:tcPr>
            <w:tcW w:w="0" w:type="auto"/>
            <w:tcBorders>
              <w:top w:val="nil"/>
              <w:left w:val="nil"/>
              <w:bottom w:val="single" w:sz="4" w:space="0" w:color="auto"/>
              <w:right w:val="single" w:sz="4" w:space="0" w:color="auto"/>
            </w:tcBorders>
            <w:shd w:val="clear" w:color="000000" w:fill="FFFFFF"/>
            <w:hideMark/>
          </w:tcPr>
          <w:p w14:paraId="6613D85D" w14:textId="77777777" w:rsidR="00FA5AD9" w:rsidRPr="005C694E" w:rsidRDefault="00FA5AD9" w:rsidP="005C694E">
            <w:pPr>
              <w:suppressAutoHyphens w:val="0"/>
              <w:spacing w:after="0" w:line="240" w:lineRule="auto"/>
              <w:jc w:val="center"/>
              <w:rPr>
                <w:rFonts w:eastAsia="Times New Roman" w:cs="Calibri"/>
                <w:b/>
                <w:bCs/>
                <w:color w:val="000000"/>
                <w:sz w:val="20"/>
                <w:szCs w:val="20"/>
                <w:lang w:eastAsia="it-IT"/>
              </w:rPr>
            </w:pPr>
            <w:r w:rsidRPr="005C694E">
              <w:rPr>
                <w:rFonts w:eastAsia="Times New Roman" w:cs="Calibri"/>
                <w:b/>
                <w:bCs/>
                <w:color w:val="000000"/>
                <w:sz w:val="20"/>
                <w:szCs w:val="20"/>
                <w:lang w:eastAsia="it-IT"/>
              </w:rPr>
              <w:t>Esperto delle Aree Verdi</w:t>
            </w:r>
          </w:p>
        </w:tc>
        <w:tc>
          <w:tcPr>
            <w:tcW w:w="0" w:type="auto"/>
            <w:tcBorders>
              <w:top w:val="nil"/>
              <w:left w:val="nil"/>
              <w:bottom w:val="single" w:sz="4" w:space="0" w:color="auto"/>
              <w:right w:val="single" w:sz="4" w:space="0" w:color="auto"/>
            </w:tcBorders>
            <w:hideMark/>
          </w:tcPr>
          <w:p w14:paraId="22604BBE"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RSPP - Sicurezza sul lavoro - Diritto ambientale e legislazione del verde - La terra e il suolo - Sistema Albero - Tecniche di Potatura - Progettazione e Programmazione di un Cantiere</w:t>
            </w:r>
          </w:p>
        </w:tc>
        <w:tc>
          <w:tcPr>
            <w:tcW w:w="0" w:type="auto"/>
            <w:tcBorders>
              <w:top w:val="nil"/>
              <w:left w:val="nil"/>
              <w:bottom w:val="single" w:sz="4" w:space="0" w:color="auto"/>
              <w:right w:val="single" w:sz="4" w:space="0" w:color="auto"/>
            </w:tcBorders>
            <w:hideMark/>
          </w:tcPr>
          <w:p w14:paraId="634682CD"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attestato di frequenza Rif. G06603_30_05_2024</w:t>
            </w:r>
          </w:p>
        </w:tc>
        <w:tc>
          <w:tcPr>
            <w:tcW w:w="0" w:type="auto"/>
            <w:tcBorders>
              <w:top w:val="nil"/>
              <w:left w:val="nil"/>
              <w:bottom w:val="single" w:sz="4" w:space="0" w:color="auto"/>
              <w:right w:val="single" w:sz="4" w:space="0" w:color="auto"/>
            </w:tcBorders>
            <w:hideMark/>
          </w:tcPr>
          <w:p w14:paraId="7187185E"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160</w:t>
            </w:r>
          </w:p>
        </w:tc>
        <w:tc>
          <w:tcPr>
            <w:tcW w:w="0" w:type="auto"/>
            <w:tcBorders>
              <w:top w:val="nil"/>
              <w:left w:val="nil"/>
              <w:bottom w:val="single" w:sz="4" w:space="0" w:color="auto"/>
              <w:right w:val="single" w:sz="4" w:space="0" w:color="auto"/>
            </w:tcBorders>
            <w:hideMark/>
          </w:tcPr>
          <w:p w14:paraId="66BEC429"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160</w:t>
            </w:r>
          </w:p>
        </w:tc>
        <w:tc>
          <w:tcPr>
            <w:tcW w:w="0" w:type="auto"/>
            <w:tcBorders>
              <w:top w:val="nil"/>
              <w:left w:val="nil"/>
              <w:bottom w:val="single" w:sz="4" w:space="0" w:color="auto"/>
              <w:right w:val="single" w:sz="4" w:space="0" w:color="auto"/>
            </w:tcBorders>
            <w:hideMark/>
          </w:tcPr>
          <w:p w14:paraId="3F783608"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0</w:t>
            </w:r>
          </w:p>
        </w:tc>
        <w:tc>
          <w:tcPr>
            <w:tcW w:w="0" w:type="auto"/>
            <w:tcBorders>
              <w:top w:val="nil"/>
              <w:left w:val="nil"/>
              <w:bottom w:val="single" w:sz="4" w:space="0" w:color="auto"/>
              <w:right w:val="single" w:sz="4" w:space="0" w:color="auto"/>
            </w:tcBorders>
            <w:hideMark/>
          </w:tcPr>
          <w:p w14:paraId="630761AC"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44%</w:t>
            </w:r>
          </w:p>
        </w:tc>
        <w:tc>
          <w:tcPr>
            <w:tcW w:w="0" w:type="auto"/>
            <w:tcBorders>
              <w:top w:val="nil"/>
              <w:left w:val="nil"/>
              <w:bottom w:val="single" w:sz="4" w:space="0" w:color="auto"/>
              <w:right w:val="single" w:sz="4" w:space="0" w:color="auto"/>
            </w:tcBorders>
            <w:hideMark/>
          </w:tcPr>
          <w:p w14:paraId="2D3AE233"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3</w:t>
            </w:r>
          </w:p>
        </w:tc>
        <w:tc>
          <w:tcPr>
            <w:tcW w:w="0" w:type="auto"/>
            <w:tcBorders>
              <w:top w:val="nil"/>
              <w:left w:val="nil"/>
              <w:bottom w:val="single" w:sz="4" w:space="0" w:color="auto"/>
              <w:right w:val="single" w:sz="4" w:space="0" w:color="auto"/>
            </w:tcBorders>
            <w:hideMark/>
          </w:tcPr>
          <w:p w14:paraId="4704796C" w14:textId="1C00E82D"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C11 – Formazione non generalista non inclusiva di competenze digitali</w:t>
            </w:r>
          </w:p>
        </w:tc>
      </w:tr>
      <w:tr w:rsidR="00FA5AD9" w:rsidRPr="00DE59AB" w14:paraId="0C7CE716" w14:textId="77777777" w:rsidTr="00FA5AD9">
        <w:trPr>
          <w:trHeight w:val="2484"/>
          <w:jc w:val="center"/>
        </w:trPr>
        <w:tc>
          <w:tcPr>
            <w:tcW w:w="0" w:type="auto"/>
            <w:tcBorders>
              <w:top w:val="nil"/>
              <w:left w:val="single" w:sz="4" w:space="0" w:color="auto"/>
              <w:bottom w:val="single" w:sz="4" w:space="0" w:color="auto"/>
              <w:right w:val="single" w:sz="4" w:space="0" w:color="auto"/>
            </w:tcBorders>
            <w:hideMark/>
          </w:tcPr>
          <w:p w14:paraId="1976BFD6"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1. Agricoltura, silvicoltura e pesca</w:t>
            </w:r>
          </w:p>
        </w:tc>
        <w:tc>
          <w:tcPr>
            <w:tcW w:w="0" w:type="auto"/>
            <w:tcBorders>
              <w:top w:val="nil"/>
              <w:left w:val="nil"/>
              <w:bottom w:val="single" w:sz="4" w:space="0" w:color="auto"/>
              <w:right w:val="single" w:sz="4" w:space="0" w:color="auto"/>
            </w:tcBorders>
            <w:hideMark/>
          </w:tcPr>
          <w:p w14:paraId="7BAA41B1"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 xml:space="preserve">Formazione lunga in relazione ai fabbisogni del mercato del lavoro LEP D.M. 28/12/2021 – percorsi di riqualificazione, 151 – 200 ore </w:t>
            </w:r>
          </w:p>
        </w:tc>
        <w:tc>
          <w:tcPr>
            <w:tcW w:w="0" w:type="auto"/>
            <w:tcBorders>
              <w:top w:val="nil"/>
              <w:left w:val="nil"/>
              <w:bottom w:val="single" w:sz="4" w:space="0" w:color="auto"/>
              <w:right w:val="single" w:sz="4" w:space="0" w:color="auto"/>
            </w:tcBorders>
            <w:shd w:val="clear" w:color="000000" w:fill="FFFFFF"/>
            <w:hideMark/>
          </w:tcPr>
          <w:p w14:paraId="4DA7120B" w14:textId="77777777" w:rsidR="00FA5AD9" w:rsidRPr="005C694E" w:rsidRDefault="00FA5AD9" w:rsidP="005C694E">
            <w:pPr>
              <w:suppressAutoHyphens w:val="0"/>
              <w:spacing w:after="0" w:line="240" w:lineRule="auto"/>
              <w:jc w:val="center"/>
              <w:rPr>
                <w:rFonts w:eastAsia="Times New Roman" w:cs="Calibri"/>
                <w:b/>
                <w:bCs/>
                <w:color w:val="000000"/>
                <w:sz w:val="20"/>
                <w:szCs w:val="20"/>
                <w:lang w:eastAsia="it-IT"/>
              </w:rPr>
            </w:pPr>
            <w:r w:rsidRPr="005C694E">
              <w:rPr>
                <w:rFonts w:eastAsia="Times New Roman" w:cs="Calibri"/>
                <w:b/>
                <w:bCs/>
                <w:color w:val="000000"/>
                <w:sz w:val="20"/>
                <w:szCs w:val="20"/>
                <w:lang w:eastAsia="it-IT"/>
              </w:rPr>
              <w:t>Green Care Technician: tecnico per la manutenzione sostenibile del verde 4.0</w:t>
            </w:r>
          </w:p>
        </w:tc>
        <w:tc>
          <w:tcPr>
            <w:tcW w:w="0" w:type="auto"/>
            <w:tcBorders>
              <w:top w:val="nil"/>
              <w:left w:val="nil"/>
              <w:bottom w:val="single" w:sz="4" w:space="0" w:color="auto"/>
              <w:right w:val="single" w:sz="4" w:space="0" w:color="auto"/>
            </w:tcBorders>
            <w:hideMark/>
          </w:tcPr>
          <w:p w14:paraId="1D6C1BD2"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Sicurezza sul lavoro (Dlgs 81/08) e DPI</w:t>
            </w:r>
            <w:r w:rsidRPr="005C694E">
              <w:rPr>
                <w:rFonts w:eastAsia="Times New Roman" w:cs="Calibri"/>
                <w:color w:val="000000"/>
                <w:sz w:val="20"/>
                <w:szCs w:val="20"/>
                <w:lang w:eastAsia="it-IT"/>
              </w:rPr>
              <w:br/>
              <w:t>Verde urbano, biodiversità e adattamento climatico</w:t>
            </w:r>
            <w:r w:rsidRPr="005C694E">
              <w:rPr>
                <w:rFonts w:eastAsia="Times New Roman" w:cs="Calibri"/>
                <w:color w:val="000000"/>
                <w:sz w:val="20"/>
                <w:szCs w:val="20"/>
                <w:lang w:eastAsia="it-IT"/>
              </w:rPr>
              <w:br/>
              <w:t>Tecniche di cura e manutenzione delle aree verdi</w:t>
            </w:r>
            <w:r w:rsidRPr="005C694E">
              <w:rPr>
                <w:rFonts w:eastAsia="Times New Roman" w:cs="Calibri"/>
                <w:color w:val="000000"/>
                <w:sz w:val="20"/>
                <w:szCs w:val="20"/>
                <w:lang w:eastAsia="it-IT"/>
              </w:rPr>
              <w:br/>
              <w:t>Strumenti digitali per la pianificazione e il monitoraggio degli interventi</w:t>
            </w:r>
            <w:r w:rsidRPr="005C694E">
              <w:rPr>
                <w:rFonts w:eastAsia="Times New Roman" w:cs="Calibri"/>
                <w:color w:val="000000"/>
                <w:sz w:val="20"/>
                <w:szCs w:val="20"/>
                <w:lang w:eastAsia="it-IT"/>
              </w:rPr>
              <w:br/>
              <w:t>Difesa fitosanitaria e gestione delle principali problematiche del verde</w:t>
            </w:r>
            <w:r w:rsidRPr="005C694E">
              <w:rPr>
                <w:rFonts w:eastAsia="Times New Roman" w:cs="Calibri"/>
                <w:color w:val="000000"/>
                <w:sz w:val="20"/>
                <w:szCs w:val="20"/>
                <w:lang w:eastAsia="it-IT"/>
              </w:rPr>
              <w:br/>
              <w:t>Economia circolare e gestione sostenibile dei residui vegetali</w:t>
            </w:r>
          </w:p>
        </w:tc>
        <w:tc>
          <w:tcPr>
            <w:tcW w:w="0" w:type="auto"/>
            <w:tcBorders>
              <w:top w:val="nil"/>
              <w:left w:val="nil"/>
              <w:bottom w:val="single" w:sz="4" w:space="0" w:color="auto"/>
              <w:right w:val="single" w:sz="4" w:space="0" w:color="auto"/>
            </w:tcBorders>
            <w:hideMark/>
          </w:tcPr>
          <w:p w14:paraId="57740960"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attestato di frequenza Rif. G06603_30_05_2024</w:t>
            </w:r>
          </w:p>
        </w:tc>
        <w:tc>
          <w:tcPr>
            <w:tcW w:w="0" w:type="auto"/>
            <w:tcBorders>
              <w:top w:val="nil"/>
              <w:left w:val="nil"/>
              <w:bottom w:val="single" w:sz="4" w:space="0" w:color="auto"/>
              <w:right w:val="single" w:sz="4" w:space="0" w:color="auto"/>
            </w:tcBorders>
            <w:hideMark/>
          </w:tcPr>
          <w:p w14:paraId="0BE5CD73"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160</w:t>
            </w:r>
          </w:p>
        </w:tc>
        <w:tc>
          <w:tcPr>
            <w:tcW w:w="0" w:type="auto"/>
            <w:tcBorders>
              <w:top w:val="nil"/>
              <w:left w:val="nil"/>
              <w:bottom w:val="single" w:sz="4" w:space="0" w:color="auto"/>
              <w:right w:val="single" w:sz="4" w:space="0" w:color="auto"/>
            </w:tcBorders>
            <w:hideMark/>
          </w:tcPr>
          <w:p w14:paraId="0A0758F9"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160</w:t>
            </w:r>
          </w:p>
        </w:tc>
        <w:tc>
          <w:tcPr>
            <w:tcW w:w="0" w:type="auto"/>
            <w:tcBorders>
              <w:top w:val="nil"/>
              <w:left w:val="nil"/>
              <w:bottom w:val="single" w:sz="4" w:space="0" w:color="auto"/>
              <w:right w:val="single" w:sz="4" w:space="0" w:color="auto"/>
            </w:tcBorders>
            <w:hideMark/>
          </w:tcPr>
          <w:p w14:paraId="56ECF1AB"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0</w:t>
            </w:r>
          </w:p>
        </w:tc>
        <w:tc>
          <w:tcPr>
            <w:tcW w:w="0" w:type="auto"/>
            <w:tcBorders>
              <w:top w:val="nil"/>
              <w:left w:val="nil"/>
              <w:bottom w:val="single" w:sz="4" w:space="0" w:color="auto"/>
              <w:right w:val="single" w:sz="4" w:space="0" w:color="auto"/>
            </w:tcBorders>
            <w:hideMark/>
          </w:tcPr>
          <w:p w14:paraId="2A882382"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12%</w:t>
            </w:r>
          </w:p>
        </w:tc>
        <w:tc>
          <w:tcPr>
            <w:tcW w:w="0" w:type="auto"/>
            <w:tcBorders>
              <w:top w:val="nil"/>
              <w:left w:val="nil"/>
              <w:bottom w:val="single" w:sz="4" w:space="0" w:color="auto"/>
              <w:right w:val="single" w:sz="4" w:space="0" w:color="auto"/>
            </w:tcBorders>
            <w:hideMark/>
          </w:tcPr>
          <w:p w14:paraId="43C6F37D"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3</w:t>
            </w:r>
          </w:p>
        </w:tc>
        <w:tc>
          <w:tcPr>
            <w:tcW w:w="0" w:type="auto"/>
            <w:tcBorders>
              <w:top w:val="nil"/>
              <w:left w:val="nil"/>
              <w:bottom w:val="single" w:sz="4" w:space="0" w:color="auto"/>
              <w:right w:val="single" w:sz="4" w:space="0" w:color="auto"/>
            </w:tcBorders>
            <w:hideMark/>
          </w:tcPr>
          <w:p w14:paraId="4277E444" w14:textId="67ECB7F6"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C07 – Formazione non generalista inclusiva anche di competenze digitali</w:t>
            </w:r>
          </w:p>
        </w:tc>
      </w:tr>
      <w:tr w:rsidR="00FA5AD9" w:rsidRPr="00DE59AB" w14:paraId="3812DF43" w14:textId="77777777" w:rsidTr="00FA5AD9">
        <w:trPr>
          <w:trHeight w:val="1656"/>
          <w:jc w:val="center"/>
        </w:trPr>
        <w:tc>
          <w:tcPr>
            <w:tcW w:w="0" w:type="auto"/>
            <w:tcBorders>
              <w:top w:val="nil"/>
              <w:left w:val="single" w:sz="4" w:space="0" w:color="auto"/>
              <w:bottom w:val="single" w:sz="4" w:space="0" w:color="auto"/>
              <w:right w:val="single" w:sz="4" w:space="0" w:color="auto"/>
            </w:tcBorders>
            <w:hideMark/>
          </w:tcPr>
          <w:p w14:paraId="2EB9FD6D"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 xml:space="preserve">01. Agricoltura, silvicoltura e pesca </w:t>
            </w:r>
          </w:p>
        </w:tc>
        <w:tc>
          <w:tcPr>
            <w:tcW w:w="0" w:type="auto"/>
            <w:tcBorders>
              <w:top w:val="nil"/>
              <w:left w:val="nil"/>
              <w:bottom w:val="single" w:sz="4" w:space="0" w:color="auto"/>
              <w:right w:val="single" w:sz="4" w:space="0" w:color="auto"/>
            </w:tcBorders>
            <w:hideMark/>
          </w:tcPr>
          <w:p w14:paraId="303C0E8C"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 xml:space="preserve">Formazione lunga in relazione ai fabbisogni del mercato del lavoro LEP D.M. 28/12/2021 – percorsi di riqualificazione, 151 – 200 ore </w:t>
            </w:r>
          </w:p>
        </w:tc>
        <w:tc>
          <w:tcPr>
            <w:tcW w:w="0" w:type="auto"/>
            <w:tcBorders>
              <w:top w:val="nil"/>
              <w:left w:val="nil"/>
              <w:bottom w:val="single" w:sz="4" w:space="0" w:color="auto"/>
              <w:right w:val="single" w:sz="4" w:space="0" w:color="auto"/>
            </w:tcBorders>
            <w:shd w:val="clear" w:color="000000" w:fill="FFFFFF"/>
            <w:hideMark/>
          </w:tcPr>
          <w:p w14:paraId="0B06E36F" w14:textId="77777777" w:rsidR="00FA5AD9" w:rsidRPr="005C694E" w:rsidRDefault="00FA5AD9" w:rsidP="005C694E">
            <w:pPr>
              <w:suppressAutoHyphens w:val="0"/>
              <w:spacing w:after="0" w:line="240" w:lineRule="auto"/>
              <w:jc w:val="center"/>
              <w:rPr>
                <w:rFonts w:eastAsia="Times New Roman" w:cs="Calibri"/>
                <w:b/>
                <w:bCs/>
                <w:color w:val="000000"/>
                <w:sz w:val="20"/>
                <w:szCs w:val="20"/>
                <w:lang w:eastAsia="it-IT"/>
              </w:rPr>
            </w:pPr>
            <w:r w:rsidRPr="005C694E">
              <w:rPr>
                <w:rFonts w:eastAsia="Times New Roman" w:cs="Calibri"/>
                <w:b/>
                <w:bCs/>
                <w:color w:val="000000"/>
                <w:sz w:val="20"/>
                <w:szCs w:val="20"/>
                <w:lang w:eastAsia="it-IT"/>
              </w:rPr>
              <w:t>OPERATORE AGRITURISMO SOTENIBILE</w:t>
            </w:r>
          </w:p>
        </w:tc>
        <w:tc>
          <w:tcPr>
            <w:tcW w:w="0" w:type="auto"/>
            <w:tcBorders>
              <w:top w:val="nil"/>
              <w:left w:val="nil"/>
              <w:bottom w:val="single" w:sz="4" w:space="0" w:color="auto"/>
              <w:right w:val="single" w:sz="4" w:space="0" w:color="auto"/>
            </w:tcBorders>
            <w:hideMark/>
          </w:tcPr>
          <w:p w14:paraId="224FD33F"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Tecniche di gestione dell'agrutismo in ottica green e sostenibile</w:t>
            </w:r>
          </w:p>
        </w:tc>
        <w:tc>
          <w:tcPr>
            <w:tcW w:w="0" w:type="auto"/>
            <w:tcBorders>
              <w:top w:val="nil"/>
              <w:left w:val="nil"/>
              <w:bottom w:val="single" w:sz="4" w:space="0" w:color="auto"/>
              <w:right w:val="single" w:sz="4" w:space="0" w:color="auto"/>
            </w:tcBorders>
            <w:hideMark/>
          </w:tcPr>
          <w:p w14:paraId="6B67DB05"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attestato di frequenza Rif. G06603_30_05_2024</w:t>
            </w:r>
          </w:p>
        </w:tc>
        <w:tc>
          <w:tcPr>
            <w:tcW w:w="0" w:type="auto"/>
            <w:tcBorders>
              <w:top w:val="nil"/>
              <w:left w:val="nil"/>
              <w:bottom w:val="single" w:sz="4" w:space="0" w:color="auto"/>
              <w:right w:val="single" w:sz="4" w:space="0" w:color="auto"/>
            </w:tcBorders>
            <w:hideMark/>
          </w:tcPr>
          <w:p w14:paraId="5E56551E"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200</w:t>
            </w:r>
          </w:p>
        </w:tc>
        <w:tc>
          <w:tcPr>
            <w:tcW w:w="0" w:type="auto"/>
            <w:tcBorders>
              <w:top w:val="nil"/>
              <w:left w:val="nil"/>
              <w:bottom w:val="single" w:sz="4" w:space="0" w:color="auto"/>
              <w:right w:val="single" w:sz="4" w:space="0" w:color="auto"/>
            </w:tcBorders>
            <w:hideMark/>
          </w:tcPr>
          <w:p w14:paraId="310C36AB"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200</w:t>
            </w:r>
          </w:p>
        </w:tc>
        <w:tc>
          <w:tcPr>
            <w:tcW w:w="0" w:type="auto"/>
            <w:tcBorders>
              <w:top w:val="nil"/>
              <w:left w:val="nil"/>
              <w:bottom w:val="single" w:sz="4" w:space="0" w:color="auto"/>
              <w:right w:val="single" w:sz="4" w:space="0" w:color="auto"/>
            </w:tcBorders>
            <w:hideMark/>
          </w:tcPr>
          <w:p w14:paraId="3C99FEA3"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0</w:t>
            </w:r>
          </w:p>
        </w:tc>
        <w:tc>
          <w:tcPr>
            <w:tcW w:w="0" w:type="auto"/>
            <w:tcBorders>
              <w:top w:val="nil"/>
              <w:left w:val="nil"/>
              <w:bottom w:val="single" w:sz="4" w:space="0" w:color="auto"/>
              <w:right w:val="single" w:sz="4" w:space="0" w:color="auto"/>
            </w:tcBorders>
            <w:hideMark/>
          </w:tcPr>
          <w:p w14:paraId="44142BFA"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50%</w:t>
            </w:r>
          </w:p>
        </w:tc>
        <w:tc>
          <w:tcPr>
            <w:tcW w:w="0" w:type="auto"/>
            <w:tcBorders>
              <w:top w:val="nil"/>
              <w:left w:val="nil"/>
              <w:bottom w:val="single" w:sz="4" w:space="0" w:color="auto"/>
              <w:right w:val="single" w:sz="4" w:space="0" w:color="auto"/>
            </w:tcBorders>
            <w:hideMark/>
          </w:tcPr>
          <w:p w14:paraId="54E7FEF2"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4</w:t>
            </w:r>
          </w:p>
        </w:tc>
        <w:tc>
          <w:tcPr>
            <w:tcW w:w="0" w:type="auto"/>
            <w:tcBorders>
              <w:top w:val="nil"/>
              <w:left w:val="nil"/>
              <w:bottom w:val="single" w:sz="4" w:space="0" w:color="auto"/>
              <w:right w:val="single" w:sz="4" w:space="0" w:color="auto"/>
            </w:tcBorders>
            <w:hideMark/>
          </w:tcPr>
          <w:p w14:paraId="632C5DAF" w14:textId="082CCF1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C11 – Formazione non generalista non inclusiva di competenze digitali</w:t>
            </w:r>
          </w:p>
        </w:tc>
      </w:tr>
      <w:tr w:rsidR="00FA5AD9" w:rsidRPr="00DE59AB" w14:paraId="7539568D" w14:textId="77777777" w:rsidTr="00FA5AD9">
        <w:trPr>
          <w:trHeight w:val="2484"/>
          <w:jc w:val="center"/>
        </w:trPr>
        <w:tc>
          <w:tcPr>
            <w:tcW w:w="0" w:type="auto"/>
            <w:tcBorders>
              <w:top w:val="nil"/>
              <w:left w:val="single" w:sz="4" w:space="0" w:color="auto"/>
              <w:bottom w:val="single" w:sz="4" w:space="0" w:color="auto"/>
              <w:right w:val="single" w:sz="4" w:space="0" w:color="auto"/>
            </w:tcBorders>
            <w:hideMark/>
          </w:tcPr>
          <w:p w14:paraId="470BDB44"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01. Agricoltura, silvicoltura e pesca</w:t>
            </w:r>
          </w:p>
        </w:tc>
        <w:tc>
          <w:tcPr>
            <w:tcW w:w="0" w:type="auto"/>
            <w:tcBorders>
              <w:top w:val="nil"/>
              <w:left w:val="nil"/>
              <w:bottom w:val="single" w:sz="4" w:space="0" w:color="auto"/>
              <w:right w:val="single" w:sz="4" w:space="0" w:color="auto"/>
            </w:tcBorders>
            <w:hideMark/>
          </w:tcPr>
          <w:p w14:paraId="2CE795F2"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 xml:space="preserve">Formazione lunga in relazione ai fabbisogni del mercato del lavoro LEP D.M. 28/12/2021 – percorsi di riqualificazione, 151 – 200 ore </w:t>
            </w:r>
          </w:p>
        </w:tc>
        <w:tc>
          <w:tcPr>
            <w:tcW w:w="0" w:type="auto"/>
            <w:tcBorders>
              <w:top w:val="nil"/>
              <w:left w:val="nil"/>
              <w:bottom w:val="single" w:sz="4" w:space="0" w:color="auto"/>
              <w:right w:val="single" w:sz="4" w:space="0" w:color="auto"/>
            </w:tcBorders>
            <w:shd w:val="clear" w:color="000000" w:fill="FFFFFF"/>
            <w:hideMark/>
          </w:tcPr>
          <w:p w14:paraId="4B704160" w14:textId="77777777" w:rsidR="00FA5AD9" w:rsidRPr="005C694E" w:rsidRDefault="00FA5AD9" w:rsidP="005C694E">
            <w:pPr>
              <w:suppressAutoHyphens w:val="0"/>
              <w:spacing w:after="0" w:line="240" w:lineRule="auto"/>
              <w:jc w:val="center"/>
              <w:rPr>
                <w:rFonts w:eastAsia="Times New Roman" w:cs="Calibri"/>
                <w:b/>
                <w:bCs/>
                <w:color w:val="000000"/>
                <w:sz w:val="20"/>
                <w:szCs w:val="20"/>
                <w:lang w:eastAsia="it-IT"/>
              </w:rPr>
            </w:pPr>
            <w:r w:rsidRPr="005C694E">
              <w:rPr>
                <w:rFonts w:eastAsia="Times New Roman" w:cs="Calibri"/>
                <w:b/>
                <w:bCs/>
                <w:color w:val="000000"/>
                <w:sz w:val="20"/>
                <w:szCs w:val="20"/>
                <w:lang w:eastAsia="it-IT"/>
              </w:rPr>
              <w:t>Ortovivaismo Digitale</w:t>
            </w:r>
          </w:p>
        </w:tc>
        <w:tc>
          <w:tcPr>
            <w:tcW w:w="0" w:type="auto"/>
            <w:tcBorders>
              <w:top w:val="nil"/>
              <w:left w:val="nil"/>
              <w:bottom w:val="single" w:sz="4" w:space="0" w:color="auto"/>
              <w:right w:val="single" w:sz="4" w:space="0" w:color="auto"/>
            </w:tcBorders>
            <w:hideMark/>
          </w:tcPr>
          <w:p w14:paraId="2C88DF43"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l percorso formativo è finalizzato all'acquisizione delle competenze necessarie per svolgere attività di coltivazione e gestione di produzioni orticole e vivaistiche, utilizzando strumenti digitali per il monitoraggio delle colture, l'organizzazione delle attività e l'ottimizzazione dei processi produttivi.</w:t>
            </w:r>
          </w:p>
        </w:tc>
        <w:tc>
          <w:tcPr>
            <w:tcW w:w="0" w:type="auto"/>
            <w:tcBorders>
              <w:top w:val="nil"/>
              <w:left w:val="nil"/>
              <w:bottom w:val="single" w:sz="4" w:space="0" w:color="auto"/>
              <w:right w:val="single" w:sz="4" w:space="0" w:color="auto"/>
            </w:tcBorders>
            <w:hideMark/>
          </w:tcPr>
          <w:p w14:paraId="19E9C996"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attestato di frequenza Rif. G06603_30_05_2024</w:t>
            </w:r>
          </w:p>
        </w:tc>
        <w:tc>
          <w:tcPr>
            <w:tcW w:w="0" w:type="auto"/>
            <w:tcBorders>
              <w:top w:val="nil"/>
              <w:left w:val="nil"/>
              <w:bottom w:val="single" w:sz="4" w:space="0" w:color="auto"/>
              <w:right w:val="single" w:sz="4" w:space="0" w:color="auto"/>
            </w:tcBorders>
            <w:hideMark/>
          </w:tcPr>
          <w:p w14:paraId="18D4A32F"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150</w:t>
            </w:r>
          </w:p>
        </w:tc>
        <w:tc>
          <w:tcPr>
            <w:tcW w:w="0" w:type="auto"/>
            <w:tcBorders>
              <w:top w:val="nil"/>
              <w:left w:val="nil"/>
              <w:bottom w:val="single" w:sz="4" w:space="0" w:color="auto"/>
              <w:right w:val="single" w:sz="4" w:space="0" w:color="auto"/>
            </w:tcBorders>
            <w:shd w:val="clear" w:color="000000" w:fill="FFFFFF"/>
            <w:hideMark/>
          </w:tcPr>
          <w:p w14:paraId="3084EF68"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150</w:t>
            </w:r>
          </w:p>
        </w:tc>
        <w:tc>
          <w:tcPr>
            <w:tcW w:w="0" w:type="auto"/>
            <w:tcBorders>
              <w:top w:val="nil"/>
              <w:left w:val="nil"/>
              <w:bottom w:val="single" w:sz="4" w:space="0" w:color="auto"/>
              <w:right w:val="single" w:sz="4" w:space="0" w:color="auto"/>
            </w:tcBorders>
            <w:hideMark/>
          </w:tcPr>
          <w:p w14:paraId="76E13E7F"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NO</w:t>
            </w:r>
          </w:p>
        </w:tc>
        <w:tc>
          <w:tcPr>
            <w:tcW w:w="0" w:type="auto"/>
            <w:tcBorders>
              <w:top w:val="nil"/>
              <w:left w:val="nil"/>
              <w:bottom w:val="single" w:sz="4" w:space="0" w:color="auto"/>
              <w:right w:val="single" w:sz="4" w:space="0" w:color="auto"/>
            </w:tcBorders>
            <w:hideMark/>
          </w:tcPr>
          <w:p w14:paraId="19617ECE"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50%</w:t>
            </w:r>
          </w:p>
        </w:tc>
        <w:tc>
          <w:tcPr>
            <w:tcW w:w="0" w:type="auto"/>
            <w:tcBorders>
              <w:top w:val="nil"/>
              <w:left w:val="nil"/>
              <w:bottom w:val="single" w:sz="4" w:space="0" w:color="auto"/>
              <w:right w:val="single" w:sz="4" w:space="0" w:color="auto"/>
            </w:tcBorders>
            <w:hideMark/>
          </w:tcPr>
          <w:p w14:paraId="4C4A656C"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4</w:t>
            </w:r>
          </w:p>
        </w:tc>
        <w:tc>
          <w:tcPr>
            <w:tcW w:w="0" w:type="auto"/>
            <w:tcBorders>
              <w:top w:val="nil"/>
              <w:left w:val="nil"/>
              <w:bottom w:val="single" w:sz="4" w:space="0" w:color="auto"/>
              <w:right w:val="single" w:sz="4" w:space="0" w:color="auto"/>
            </w:tcBorders>
            <w:hideMark/>
          </w:tcPr>
          <w:p w14:paraId="5D21D01A"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C12 – Formazione specifica su competenze digitali</w:t>
            </w:r>
          </w:p>
        </w:tc>
      </w:tr>
      <w:tr w:rsidR="00FA5AD9" w:rsidRPr="00DE59AB" w14:paraId="02A29944" w14:textId="77777777" w:rsidTr="00FA5AD9">
        <w:trPr>
          <w:trHeight w:val="3036"/>
          <w:jc w:val="center"/>
        </w:trPr>
        <w:tc>
          <w:tcPr>
            <w:tcW w:w="0" w:type="auto"/>
            <w:tcBorders>
              <w:top w:val="nil"/>
              <w:left w:val="single" w:sz="4" w:space="0" w:color="auto"/>
              <w:bottom w:val="single" w:sz="4" w:space="0" w:color="auto"/>
              <w:right w:val="single" w:sz="4" w:space="0" w:color="auto"/>
            </w:tcBorders>
            <w:hideMark/>
          </w:tcPr>
          <w:p w14:paraId="33BA48A6"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01. Agricoltura, silvicoltura e pesca</w:t>
            </w:r>
          </w:p>
        </w:tc>
        <w:tc>
          <w:tcPr>
            <w:tcW w:w="0" w:type="auto"/>
            <w:tcBorders>
              <w:top w:val="nil"/>
              <w:left w:val="nil"/>
              <w:bottom w:val="single" w:sz="4" w:space="0" w:color="auto"/>
              <w:right w:val="single" w:sz="4" w:space="0" w:color="auto"/>
            </w:tcBorders>
            <w:hideMark/>
          </w:tcPr>
          <w:p w14:paraId="0C81D1AA"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 xml:space="preserve">Formazione lunga in relazione ai fabbisogni del mercato del lavoro LEP D.M. 28/12/2021 – percorsi di riqualificazione, 151 – 200 ore </w:t>
            </w:r>
          </w:p>
        </w:tc>
        <w:tc>
          <w:tcPr>
            <w:tcW w:w="0" w:type="auto"/>
            <w:tcBorders>
              <w:top w:val="nil"/>
              <w:left w:val="nil"/>
              <w:bottom w:val="single" w:sz="4" w:space="0" w:color="auto"/>
              <w:right w:val="single" w:sz="4" w:space="0" w:color="auto"/>
            </w:tcBorders>
            <w:shd w:val="clear" w:color="000000" w:fill="FFFFFF"/>
            <w:hideMark/>
          </w:tcPr>
          <w:p w14:paraId="6B551390" w14:textId="77777777" w:rsidR="00FA5AD9" w:rsidRPr="005C694E" w:rsidRDefault="00FA5AD9" w:rsidP="005C694E">
            <w:pPr>
              <w:suppressAutoHyphens w:val="0"/>
              <w:spacing w:after="0" w:line="240" w:lineRule="auto"/>
              <w:jc w:val="center"/>
              <w:rPr>
                <w:rFonts w:eastAsia="Times New Roman" w:cs="Calibri"/>
                <w:b/>
                <w:bCs/>
                <w:color w:val="000000"/>
                <w:sz w:val="20"/>
                <w:szCs w:val="20"/>
                <w:lang w:eastAsia="it-IT"/>
              </w:rPr>
            </w:pPr>
            <w:r w:rsidRPr="005C694E">
              <w:rPr>
                <w:rFonts w:eastAsia="Times New Roman" w:cs="Calibri"/>
                <w:b/>
                <w:bCs/>
                <w:color w:val="000000"/>
                <w:sz w:val="20"/>
                <w:szCs w:val="20"/>
                <w:lang w:eastAsia="it-IT"/>
              </w:rPr>
              <w:t>Giardiniere e Vivaista</w:t>
            </w:r>
          </w:p>
        </w:tc>
        <w:tc>
          <w:tcPr>
            <w:tcW w:w="0" w:type="auto"/>
            <w:tcBorders>
              <w:top w:val="nil"/>
              <w:left w:val="nil"/>
              <w:bottom w:val="single" w:sz="4" w:space="0" w:color="auto"/>
              <w:right w:val="single" w:sz="4" w:space="0" w:color="auto"/>
            </w:tcBorders>
            <w:hideMark/>
          </w:tcPr>
          <w:p w14:paraId="39DC6CFB"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Il percorso formativo è finalizzato all'acquisizione delle competenze necessarie per realizzare e curare aree verdi, giardini e vivai, eseguendo attività di coltivazione, manutenzione e gestione delle piante nel rispetto delle tecniche agronomiche e delle norme di sicurezza.</w:t>
            </w:r>
          </w:p>
        </w:tc>
        <w:tc>
          <w:tcPr>
            <w:tcW w:w="0" w:type="auto"/>
            <w:tcBorders>
              <w:top w:val="nil"/>
              <w:left w:val="nil"/>
              <w:bottom w:val="single" w:sz="4" w:space="0" w:color="auto"/>
              <w:right w:val="single" w:sz="4" w:space="0" w:color="auto"/>
            </w:tcBorders>
            <w:hideMark/>
          </w:tcPr>
          <w:p w14:paraId="584DA1CA"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attestato di frequenza Rif. G06603_30_05_2024</w:t>
            </w:r>
          </w:p>
        </w:tc>
        <w:tc>
          <w:tcPr>
            <w:tcW w:w="0" w:type="auto"/>
            <w:tcBorders>
              <w:top w:val="nil"/>
              <w:left w:val="nil"/>
              <w:bottom w:val="single" w:sz="4" w:space="0" w:color="auto"/>
              <w:right w:val="single" w:sz="4" w:space="0" w:color="auto"/>
            </w:tcBorders>
            <w:hideMark/>
          </w:tcPr>
          <w:p w14:paraId="243867BC"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200</w:t>
            </w:r>
          </w:p>
        </w:tc>
        <w:tc>
          <w:tcPr>
            <w:tcW w:w="0" w:type="auto"/>
            <w:tcBorders>
              <w:top w:val="nil"/>
              <w:left w:val="nil"/>
              <w:bottom w:val="single" w:sz="4" w:space="0" w:color="auto"/>
              <w:right w:val="single" w:sz="4" w:space="0" w:color="auto"/>
            </w:tcBorders>
            <w:hideMark/>
          </w:tcPr>
          <w:p w14:paraId="22F05C15"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200</w:t>
            </w:r>
          </w:p>
        </w:tc>
        <w:tc>
          <w:tcPr>
            <w:tcW w:w="0" w:type="auto"/>
            <w:tcBorders>
              <w:top w:val="nil"/>
              <w:left w:val="nil"/>
              <w:bottom w:val="single" w:sz="4" w:space="0" w:color="auto"/>
              <w:right w:val="single" w:sz="4" w:space="0" w:color="auto"/>
            </w:tcBorders>
            <w:hideMark/>
          </w:tcPr>
          <w:p w14:paraId="7A0961B9"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NO</w:t>
            </w:r>
          </w:p>
        </w:tc>
        <w:tc>
          <w:tcPr>
            <w:tcW w:w="0" w:type="auto"/>
            <w:tcBorders>
              <w:top w:val="nil"/>
              <w:left w:val="nil"/>
              <w:bottom w:val="single" w:sz="4" w:space="0" w:color="auto"/>
              <w:right w:val="single" w:sz="4" w:space="0" w:color="auto"/>
            </w:tcBorders>
            <w:hideMark/>
          </w:tcPr>
          <w:p w14:paraId="2257C04F"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50%</w:t>
            </w:r>
          </w:p>
        </w:tc>
        <w:tc>
          <w:tcPr>
            <w:tcW w:w="0" w:type="auto"/>
            <w:tcBorders>
              <w:top w:val="nil"/>
              <w:left w:val="nil"/>
              <w:bottom w:val="single" w:sz="4" w:space="0" w:color="auto"/>
              <w:right w:val="single" w:sz="4" w:space="0" w:color="auto"/>
            </w:tcBorders>
            <w:hideMark/>
          </w:tcPr>
          <w:p w14:paraId="1B795A96"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6</w:t>
            </w:r>
          </w:p>
        </w:tc>
        <w:tc>
          <w:tcPr>
            <w:tcW w:w="0" w:type="auto"/>
            <w:tcBorders>
              <w:top w:val="nil"/>
              <w:left w:val="nil"/>
              <w:bottom w:val="single" w:sz="4" w:space="0" w:color="auto"/>
              <w:right w:val="single" w:sz="4" w:space="0" w:color="auto"/>
            </w:tcBorders>
            <w:hideMark/>
          </w:tcPr>
          <w:p w14:paraId="1994F5B3"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C11 – Formazione non generalista non inclusiva di competenze digitali</w:t>
            </w:r>
          </w:p>
        </w:tc>
      </w:tr>
      <w:tr w:rsidR="00FA5AD9" w:rsidRPr="00DE59AB" w14:paraId="0FA8A0BF" w14:textId="77777777" w:rsidTr="00FA5AD9">
        <w:trPr>
          <w:trHeight w:val="2484"/>
          <w:jc w:val="center"/>
        </w:trPr>
        <w:tc>
          <w:tcPr>
            <w:tcW w:w="0" w:type="auto"/>
            <w:tcBorders>
              <w:top w:val="nil"/>
              <w:left w:val="single" w:sz="4" w:space="0" w:color="auto"/>
              <w:bottom w:val="single" w:sz="4" w:space="0" w:color="auto"/>
              <w:right w:val="single" w:sz="4" w:space="0" w:color="auto"/>
            </w:tcBorders>
            <w:hideMark/>
          </w:tcPr>
          <w:p w14:paraId="32DE72E3"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01. Agricoltura, silvicoltura e pesca</w:t>
            </w:r>
          </w:p>
        </w:tc>
        <w:tc>
          <w:tcPr>
            <w:tcW w:w="0" w:type="auto"/>
            <w:tcBorders>
              <w:top w:val="nil"/>
              <w:left w:val="nil"/>
              <w:bottom w:val="single" w:sz="4" w:space="0" w:color="auto"/>
              <w:right w:val="single" w:sz="4" w:space="0" w:color="auto"/>
            </w:tcBorders>
            <w:hideMark/>
          </w:tcPr>
          <w:p w14:paraId="1AEA3640"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 xml:space="preserve">Formazione lunga in relazione ai fabbisogni del mercato del lavoro LEP D.M. 28/12/2021 – percorsi di riqualificazione, 151 – 200 ore </w:t>
            </w:r>
          </w:p>
        </w:tc>
        <w:tc>
          <w:tcPr>
            <w:tcW w:w="0" w:type="auto"/>
            <w:tcBorders>
              <w:top w:val="nil"/>
              <w:left w:val="nil"/>
              <w:bottom w:val="single" w:sz="4" w:space="0" w:color="auto"/>
              <w:right w:val="single" w:sz="4" w:space="0" w:color="auto"/>
            </w:tcBorders>
            <w:shd w:val="clear" w:color="000000" w:fill="FFFFFF"/>
            <w:hideMark/>
          </w:tcPr>
          <w:p w14:paraId="2630002E" w14:textId="77777777" w:rsidR="00FA5AD9" w:rsidRPr="005C694E" w:rsidRDefault="00FA5AD9" w:rsidP="005C694E">
            <w:pPr>
              <w:suppressAutoHyphens w:val="0"/>
              <w:spacing w:after="0" w:line="240" w:lineRule="auto"/>
              <w:jc w:val="center"/>
              <w:rPr>
                <w:rFonts w:eastAsia="Times New Roman" w:cs="Calibri"/>
                <w:b/>
                <w:bCs/>
                <w:color w:val="000000"/>
                <w:sz w:val="20"/>
                <w:szCs w:val="20"/>
                <w:lang w:eastAsia="it-IT"/>
              </w:rPr>
            </w:pPr>
            <w:r w:rsidRPr="005C694E">
              <w:rPr>
                <w:rFonts w:eastAsia="Times New Roman" w:cs="Calibri"/>
                <w:b/>
                <w:bCs/>
                <w:color w:val="000000"/>
                <w:sz w:val="20"/>
                <w:szCs w:val="20"/>
                <w:lang w:eastAsia="it-IT"/>
              </w:rPr>
              <w:t xml:space="preserve">APICOLTURA RIGENERATIVA gestione delle patologia, selezione regine e flora mellifera </w:t>
            </w:r>
          </w:p>
        </w:tc>
        <w:tc>
          <w:tcPr>
            <w:tcW w:w="0" w:type="auto"/>
            <w:tcBorders>
              <w:top w:val="nil"/>
              <w:left w:val="nil"/>
              <w:bottom w:val="single" w:sz="4" w:space="0" w:color="auto"/>
              <w:right w:val="single" w:sz="4" w:space="0" w:color="auto"/>
            </w:tcBorders>
            <w:hideMark/>
          </w:tcPr>
          <w:p w14:paraId="1A83B0C4"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Apicoltura Rigenerativa: Gestione delle Patologie, Selezione delle Regine e Flora Mellifera: Il percorso formativo è finalizzato all'acquisizione delle competenze necessarie per gestire gli alveari secondo principi di apicoltura sostenibile e rigenerativa, monitorando le patologie delle api, selezionando le regine e valorizzando le essenze mellifere per il miglioramento della produzione e della biodiversità.</w:t>
            </w:r>
          </w:p>
        </w:tc>
        <w:tc>
          <w:tcPr>
            <w:tcW w:w="0" w:type="auto"/>
            <w:tcBorders>
              <w:top w:val="nil"/>
              <w:left w:val="nil"/>
              <w:bottom w:val="single" w:sz="4" w:space="0" w:color="auto"/>
              <w:right w:val="single" w:sz="4" w:space="0" w:color="auto"/>
            </w:tcBorders>
            <w:hideMark/>
          </w:tcPr>
          <w:p w14:paraId="492110B1"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attestato di frequenza Rif. G06603_30_05_2024</w:t>
            </w:r>
          </w:p>
        </w:tc>
        <w:tc>
          <w:tcPr>
            <w:tcW w:w="0" w:type="auto"/>
            <w:tcBorders>
              <w:top w:val="nil"/>
              <w:left w:val="nil"/>
              <w:bottom w:val="single" w:sz="4" w:space="0" w:color="auto"/>
              <w:right w:val="single" w:sz="4" w:space="0" w:color="auto"/>
            </w:tcBorders>
            <w:hideMark/>
          </w:tcPr>
          <w:p w14:paraId="12FB770C"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200</w:t>
            </w:r>
          </w:p>
        </w:tc>
        <w:tc>
          <w:tcPr>
            <w:tcW w:w="0" w:type="auto"/>
            <w:tcBorders>
              <w:top w:val="nil"/>
              <w:left w:val="nil"/>
              <w:bottom w:val="single" w:sz="4" w:space="0" w:color="auto"/>
              <w:right w:val="single" w:sz="4" w:space="0" w:color="auto"/>
            </w:tcBorders>
            <w:hideMark/>
          </w:tcPr>
          <w:p w14:paraId="5412CEEA"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200</w:t>
            </w:r>
          </w:p>
        </w:tc>
        <w:tc>
          <w:tcPr>
            <w:tcW w:w="0" w:type="auto"/>
            <w:tcBorders>
              <w:top w:val="nil"/>
              <w:left w:val="nil"/>
              <w:bottom w:val="single" w:sz="4" w:space="0" w:color="auto"/>
              <w:right w:val="single" w:sz="4" w:space="0" w:color="auto"/>
            </w:tcBorders>
            <w:hideMark/>
          </w:tcPr>
          <w:p w14:paraId="7098D2C1"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NO</w:t>
            </w:r>
          </w:p>
        </w:tc>
        <w:tc>
          <w:tcPr>
            <w:tcW w:w="0" w:type="auto"/>
            <w:tcBorders>
              <w:top w:val="nil"/>
              <w:left w:val="nil"/>
              <w:bottom w:val="single" w:sz="4" w:space="0" w:color="auto"/>
              <w:right w:val="single" w:sz="4" w:space="0" w:color="auto"/>
            </w:tcBorders>
            <w:hideMark/>
          </w:tcPr>
          <w:p w14:paraId="16C80833"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50%</w:t>
            </w:r>
          </w:p>
        </w:tc>
        <w:tc>
          <w:tcPr>
            <w:tcW w:w="0" w:type="auto"/>
            <w:tcBorders>
              <w:top w:val="nil"/>
              <w:left w:val="nil"/>
              <w:bottom w:val="single" w:sz="4" w:space="0" w:color="auto"/>
              <w:right w:val="single" w:sz="4" w:space="0" w:color="auto"/>
            </w:tcBorders>
            <w:hideMark/>
          </w:tcPr>
          <w:p w14:paraId="12EF482C"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6</w:t>
            </w:r>
          </w:p>
        </w:tc>
        <w:tc>
          <w:tcPr>
            <w:tcW w:w="0" w:type="auto"/>
            <w:tcBorders>
              <w:top w:val="nil"/>
              <w:left w:val="nil"/>
              <w:bottom w:val="single" w:sz="4" w:space="0" w:color="auto"/>
              <w:right w:val="single" w:sz="4" w:space="0" w:color="auto"/>
            </w:tcBorders>
            <w:hideMark/>
          </w:tcPr>
          <w:p w14:paraId="00B089F1" w14:textId="77777777" w:rsidR="00FA5AD9" w:rsidRPr="005C694E" w:rsidRDefault="00FA5AD9" w:rsidP="005C694E">
            <w:pPr>
              <w:suppressAutoHyphens w:val="0"/>
              <w:spacing w:after="0" w:line="240" w:lineRule="auto"/>
              <w:jc w:val="center"/>
              <w:rPr>
                <w:rFonts w:eastAsia="Times New Roman" w:cs="Calibri"/>
                <w:color w:val="000000"/>
                <w:sz w:val="20"/>
                <w:szCs w:val="20"/>
                <w:lang w:eastAsia="it-IT"/>
              </w:rPr>
            </w:pPr>
            <w:r w:rsidRPr="005C694E">
              <w:rPr>
                <w:rFonts w:eastAsia="Times New Roman" w:cs="Calibri"/>
                <w:color w:val="000000"/>
                <w:sz w:val="20"/>
                <w:szCs w:val="20"/>
                <w:lang w:eastAsia="it-IT"/>
              </w:rPr>
              <w:t>C11 – Formazione non generalista non inclusiva di competenze digitali</w:t>
            </w:r>
          </w:p>
        </w:tc>
      </w:tr>
    </w:tbl>
    <w:p w14:paraId="210D4A5C" w14:textId="77777777" w:rsidR="00652F34" w:rsidRPr="00B66E10" w:rsidRDefault="00652F34" w:rsidP="00B72A16">
      <w:pPr>
        <w:pStyle w:val="Corpotesto"/>
        <w:tabs>
          <w:tab w:val="left" w:pos="723"/>
        </w:tabs>
        <w:rPr>
          <w:rFonts w:cstheme="minorHAnsi"/>
          <w:b/>
          <w:bCs/>
        </w:rPr>
      </w:pPr>
    </w:p>
    <w:p w14:paraId="3C83D662" w14:textId="77777777" w:rsidR="005F31F4" w:rsidRDefault="005F31F4" w:rsidP="00B72A16">
      <w:pPr>
        <w:sectPr w:rsidR="005F31F4" w:rsidSect="00487100">
          <w:pgSz w:w="16838" w:h="11906" w:orient="landscape"/>
          <w:pgMar w:top="1134" w:right="1417" w:bottom="1134" w:left="1134" w:header="0" w:footer="708" w:gutter="0"/>
          <w:cols w:space="720"/>
          <w:formProt w:val="0"/>
          <w:docGrid w:linePitch="360" w:charSpace="4096"/>
        </w:sectPr>
      </w:pPr>
    </w:p>
    <w:p w14:paraId="7F16472F" w14:textId="77777777" w:rsidR="00B72A16" w:rsidRDefault="00B72A16" w:rsidP="00B72A16"/>
    <w:p w14:paraId="0C93D020" w14:textId="77777777" w:rsidR="005F31F4" w:rsidRDefault="005F31F4" w:rsidP="00B72A1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03"/>
        <w:gridCol w:w="1369"/>
        <w:gridCol w:w="1629"/>
        <w:gridCol w:w="1638"/>
        <w:gridCol w:w="1746"/>
        <w:gridCol w:w="1328"/>
        <w:gridCol w:w="575"/>
        <w:gridCol w:w="1333"/>
        <w:gridCol w:w="931"/>
        <w:gridCol w:w="1328"/>
        <w:gridCol w:w="1097"/>
      </w:tblGrid>
      <w:tr w:rsidR="003D1F27" w:rsidRPr="003D1F27" w14:paraId="344C8FE4" w14:textId="77777777" w:rsidTr="00633E37">
        <w:trPr>
          <w:trHeight w:val="1380"/>
          <w:tblHeader/>
        </w:trPr>
        <w:tc>
          <w:tcPr>
            <w:tcW w:w="0" w:type="auto"/>
            <w:shd w:val="clear" w:color="1E477B" w:fill="1E477B"/>
            <w:vAlign w:val="center"/>
            <w:hideMark/>
          </w:tcPr>
          <w:p w14:paraId="45A6B5BA" w14:textId="77777777" w:rsidR="003D1F27" w:rsidRPr="003D1F27" w:rsidRDefault="003D1F27" w:rsidP="003D1F27">
            <w:pPr>
              <w:suppressAutoHyphens w:val="0"/>
              <w:spacing w:after="0" w:line="240" w:lineRule="auto"/>
              <w:jc w:val="center"/>
              <w:rPr>
                <w:rFonts w:ascii="Aptos" w:eastAsia="Times New Roman" w:hAnsi="Aptos" w:cs="Calibri"/>
                <w:b/>
                <w:bCs/>
                <w:color w:val="FFFFFF"/>
                <w:sz w:val="20"/>
                <w:szCs w:val="20"/>
                <w:lang w:eastAsia="it-IT"/>
              </w:rPr>
            </w:pPr>
            <w:r w:rsidRPr="003D1F27">
              <w:rPr>
                <w:rFonts w:ascii="Aptos" w:eastAsia="Times New Roman" w:hAnsi="Aptos" w:cs="Calibri"/>
                <w:b/>
                <w:bCs/>
                <w:color w:val="FFFFFF"/>
                <w:sz w:val="20"/>
                <w:szCs w:val="20"/>
                <w:lang w:eastAsia="it-IT"/>
              </w:rPr>
              <w:t>SEP</w:t>
            </w:r>
          </w:p>
        </w:tc>
        <w:tc>
          <w:tcPr>
            <w:tcW w:w="0" w:type="auto"/>
            <w:shd w:val="clear" w:color="1E477B" w:fill="1E477B"/>
            <w:vAlign w:val="center"/>
            <w:hideMark/>
          </w:tcPr>
          <w:p w14:paraId="279674CB" w14:textId="77777777" w:rsidR="003D1F27" w:rsidRPr="003D1F27" w:rsidRDefault="003D1F27" w:rsidP="003D1F27">
            <w:pPr>
              <w:suppressAutoHyphens w:val="0"/>
              <w:spacing w:after="0" w:line="240" w:lineRule="auto"/>
              <w:jc w:val="center"/>
              <w:rPr>
                <w:rFonts w:ascii="Aptos" w:eastAsia="Times New Roman" w:hAnsi="Aptos" w:cs="Calibri"/>
                <w:b/>
                <w:bCs/>
                <w:color w:val="FFFFFF"/>
                <w:sz w:val="20"/>
                <w:szCs w:val="20"/>
                <w:lang w:eastAsia="it-IT"/>
              </w:rPr>
            </w:pPr>
            <w:hyperlink r:id="rId19" w:anchor="RANGE!_ftn2" w:history="1">
              <w:r w:rsidRPr="003D1F27">
                <w:rPr>
                  <w:rFonts w:ascii="Aptos" w:eastAsia="Times New Roman" w:hAnsi="Aptos" w:cs="Calibri"/>
                  <w:b/>
                  <w:bCs/>
                  <w:color w:val="FFFFFF"/>
                  <w:sz w:val="20"/>
                  <w:szCs w:val="20"/>
                  <w:lang w:eastAsia="it-IT"/>
                </w:rPr>
                <w:t>Tipologia di percorso di formazione</w:t>
              </w:r>
            </w:hyperlink>
          </w:p>
        </w:tc>
        <w:tc>
          <w:tcPr>
            <w:tcW w:w="0" w:type="auto"/>
            <w:shd w:val="clear" w:color="1E477B" w:fill="1E477B"/>
            <w:vAlign w:val="center"/>
            <w:hideMark/>
          </w:tcPr>
          <w:p w14:paraId="520B4984" w14:textId="77777777" w:rsidR="003D1F27" w:rsidRPr="003D1F27" w:rsidRDefault="003D1F27" w:rsidP="003D1F27">
            <w:pPr>
              <w:suppressAutoHyphens w:val="0"/>
              <w:spacing w:after="0" w:line="240" w:lineRule="auto"/>
              <w:jc w:val="center"/>
              <w:rPr>
                <w:rFonts w:ascii="Aptos" w:eastAsia="Times New Roman" w:hAnsi="Aptos" w:cs="Calibri"/>
                <w:b/>
                <w:bCs/>
                <w:color w:val="FFFFFF"/>
                <w:sz w:val="20"/>
                <w:szCs w:val="20"/>
                <w:lang w:eastAsia="it-IT"/>
              </w:rPr>
            </w:pPr>
            <w:r w:rsidRPr="003D1F27">
              <w:rPr>
                <w:rFonts w:ascii="Aptos" w:eastAsia="Times New Roman" w:hAnsi="Aptos" w:cs="Calibri"/>
                <w:b/>
                <w:bCs/>
                <w:color w:val="FFFFFF"/>
                <w:sz w:val="20"/>
                <w:szCs w:val="20"/>
                <w:lang w:eastAsia="it-IT"/>
              </w:rPr>
              <w:t>Titolo Corso</w:t>
            </w:r>
          </w:p>
        </w:tc>
        <w:tc>
          <w:tcPr>
            <w:tcW w:w="0" w:type="auto"/>
            <w:shd w:val="clear" w:color="1E477B" w:fill="1E477B"/>
            <w:vAlign w:val="center"/>
            <w:hideMark/>
          </w:tcPr>
          <w:p w14:paraId="16102885" w14:textId="38ADB544" w:rsidR="003D1F27" w:rsidRPr="003D1F27" w:rsidRDefault="003D1F27" w:rsidP="003D1F27">
            <w:pPr>
              <w:suppressAutoHyphens w:val="0"/>
              <w:spacing w:after="0" w:line="240" w:lineRule="auto"/>
              <w:jc w:val="center"/>
              <w:rPr>
                <w:rFonts w:ascii="Aptos" w:eastAsia="Times New Roman" w:hAnsi="Aptos" w:cs="Calibri"/>
                <w:b/>
                <w:bCs/>
                <w:color w:val="FFFFFF"/>
                <w:sz w:val="20"/>
                <w:szCs w:val="20"/>
                <w:lang w:eastAsia="it-IT"/>
              </w:rPr>
            </w:pPr>
            <w:r w:rsidRPr="003D1F27">
              <w:rPr>
                <w:rFonts w:ascii="Aptos" w:eastAsia="Times New Roman" w:hAnsi="Aptos" w:cs="Calibri"/>
                <w:b/>
                <w:bCs/>
                <w:color w:val="FFFFFF"/>
                <w:sz w:val="20"/>
                <w:szCs w:val="20"/>
                <w:lang w:eastAsia="it-IT"/>
              </w:rPr>
              <w:t>CONTENUTI CORSO</w:t>
            </w:r>
          </w:p>
        </w:tc>
        <w:tc>
          <w:tcPr>
            <w:tcW w:w="0" w:type="auto"/>
            <w:shd w:val="clear" w:color="1E477B" w:fill="1E477B"/>
            <w:vAlign w:val="center"/>
            <w:hideMark/>
          </w:tcPr>
          <w:p w14:paraId="04EF2873" w14:textId="7B0FBCA1" w:rsidR="003D1F27" w:rsidRPr="003D1F27" w:rsidRDefault="003D1F27" w:rsidP="003D1F27">
            <w:pPr>
              <w:suppressAutoHyphens w:val="0"/>
              <w:spacing w:after="0" w:line="240" w:lineRule="auto"/>
              <w:jc w:val="center"/>
              <w:rPr>
                <w:rFonts w:ascii="Aptos" w:eastAsia="Times New Roman" w:hAnsi="Aptos" w:cs="Calibri"/>
                <w:b/>
                <w:bCs/>
                <w:color w:val="FFFFFF"/>
                <w:sz w:val="20"/>
                <w:szCs w:val="20"/>
                <w:lang w:eastAsia="it-IT"/>
              </w:rPr>
            </w:pPr>
            <w:r w:rsidRPr="003D1F27">
              <w:rPr>
                <w:rFonts w:ascii="Aptos" w:eastAsia="Times New Roman" w:hAnsi="Aptos" w:cs="Calibri"/>
                <w:b/>
                <w:bCs/>
                <w:color w:val="FFFFFF"/>
                <w:sz w:val="20"/>
                <w:szCs w:val="20"/>
                <w:lang w:eastAsia="it-IT"/>
              </w:rPr>
              <w:t>TIPOLOGIA DI  ATTESTATO RILASCIATO</w:t>
            </w:r>
          </w:p>
        </w:tc>
        <w:tc>
          <w:tcPr>
            <w:tcW w:w="0" w:type="auto"/>
            <w:shd w:val="clear" w:color="1E477B" w:fill="1E477B"/>
            <w:vAlign w:val="center"/>
            <w:hideMark/>
          </w:tcPr>
          <w:p w14:paraId="65EF64BE" w14:textId="25C45EE8" w:rsidR="003D1F27" w:rsidRPr="003D1F27" w:rsidRDefault="003D1F27" w:rsidP="003D1F27">
            <w:pPr>
              <w:suppressAutoHyphens w:val="0"/>
              <w:spacing w:after="0" w:line="240" w:lineRule="auto"/>
              <w:jc w:val="center"/>
              <w:rPr>
                <w:rFonts w:ascii="Aptos" w:eastAsia="Times New Roman" w:hAnsi="Aptos" w:cs="Calibri"/>
                <w:b/>
                <w:bCs/>
                <w:color w:val="FFFFFF"/>
                <w:sz w:val="20"/>
                <w:szCs w:val="20"/>
                <w:lang w:eastAsia="it-IT"/>
              </w:rPr>
            </w:pPr>
            <w:r w:rsidRPr="003D1F27">
              <w:rPr>
                <w:rFonts w:ascii="Aptos" w:eastAsia="Times New Roman" w:hAnsi="Aptos" w:cs="Calibri"/>
                <w:b/>
                <w:bCs/>
                <w:color w:val="FFFFFF"/>
                <w:sz w:val="20"/>
                <w:szCs w:val="20"/>
                <w:lang w:eastAsia="it-IT"/>
              </w:rPr>
              <w:t>DURATA COMPLESSIVA</w:t>
            </w:r>
            <w:r w:rsidRPr="003D1F27">
              <w:rPr>
                <w:rFonts w:ascii="Aptos" w:eastAsia="Times New Roman" w:hAnsi="Aptos" w:cs="Calibri"/>
                <w:b/>
                <w:bCs/>
                <w:color w:val="FFFFFF"/>
                <w:sz w:val="20"/>
                <w:szCs w:val="20"/>
                <w:lang w:eastAsia="it-IT"/>
              </w:rPr>
              <w:br/>
              <w:t xml:space="preserve"> ( in ore)</w:t>
            </w:r>
          </w:p>
        </w:tc>
        <w:tc>
          <w:tcPr>
            <w:tcW w:w="0" w:type="auto"/>
            <w:shd w:val="clear" w:color="1E477B" w:fill="1E477B"/>
            <w:vAlign w:val="center"/>
            <w:hideMark/>
          </w:tcPr>
          <w:p w14:paraId="2BF8CA3B" w14:textId="7979ABD7" w:rsidR="003D1F27" w:rsidRPr="003D1F27" w:rsidRDefault="003D1F27" w:rsidP="003D1F27">
            <w:pPr>
              <w:suppressAutoHyphens w:val="0"/>
              <w:spacing w:after="0" w:line="240" w:lineRule="auto"/>
              <w:jc w:val="center"/>
              <w:rPr>
                <w:rFonts w:ascii="Aptos" w:eastAsia="Times New Roman" w:hAnsi="Aptos" w:cs="Calibri"/>
                <w:b/>
                <w:bCs/>
                <w:color w:val="FFFFFF"/>
                <w:sz w:val="20"/>
                <w:szCs w:val="20"/>
                <w:lang w:eastAsia="it-IT"/>
              </w:rPr>
            </w:pPr>
            <w:r w:rsidRPr="003D1F27">
              <w:rPr>
                <w:rFonts w:ascii="Aptos" w:eastAsia="Times New Roman" w:hAnsi="Aptos" w:cs="Calibri"/>
                <w:b/>
                <w:bCs/>
                <w:color w:val="FFFFFF"/>
                <w:sz w:val="20"/>
                <w:szCs w:val="20"/>
                <w:lang w:eastAsia="it-IT"/>
              </w:rPr>
              <w:t xml:space="preserve"> ORE</w:t>
            </w:r>
            <w:r w:rsidRPr="003D1F27">
              <w:rPr>
                <w:rFonts w:ascii="Aptos" w:eastAsia="Times New Roman" w:hAnsi="Aptos" w:cs="Calibri"/>
                <w:b/>
                <w:bCs/>
                <w:color w:val="FFFFFF"/>
                <w:sz w:val="20"/>
                <w:szCs w:val="20"/>
                <w:lang w:eastAsia="it-IT"/>
              </w:rPr>
              <w:br/>
              <w:t xml:space="preserve"> AULA </w:t>
            </w:r>
          </w:p>
        </w:tc>
        <w:tc>
          <w:tcPr>
            <w:tcW w:w="0" w:type="auto"/>
            <w:shd w:val="clear" w:color="1E477B" w:fill="1E477B"/>
            <w:vAlign w:val="center"/>
            <w:hideMark/>
          </w:tcPr>
          <w:p w14:paraId="027300EB" w14:textId="77777777" w:rsidR="003D1F27" w:rsidRPr="003D1F27" w:rsidRDefault="003D1F27" w:rsidP="003D1F27">
            <w:pPr>
              <w:suppressAutoHyphens w:val="0"/>
              <w:spacing w:after="0" w:line="240" w:lineRule="auto"/>
              <w:jc w:val="center"/>
              <w:rPr>
                <w:rFonts w:ascii="Aptos" w:eastAsia="Times New Roman" w:hAnsi="Aptos" w:cs="Calibri"/>
                <w:b/>
                <w:bCs/>
                <w:color w:val="FFFFFF"/>
                <w:sz w:val="20"/>
                <w:szCs w:val="20"/>
                <w:lang w:eastAsia="it-IT"/>
              </w:rPr>
            </w:pPr>
            <w:r w:rsidRPr="003D1F27">
              <w:rPr>
                <w:rFonts w:ascii="Aptos" w:eastAsia="Times New Roman" w:hAnsi="Aptos" w:cs="Calibri"/>
                <w:b/>
                <w:bCs/>
                <w:color w:val="FFFFFF"/>
                <w:sz w:val="20"/>
                <w:szCs w:val="20"/>
                <w:lang w:eastAsia="it-IT"/>
              </w:rPr>
              <w:t>ORE TIROCINIO CURRICULARE</w:t>
            </w:r>
          </w:p>
        </w:tc>
        <w:tc>
          <w:tcPr>
            <w:tcW w:w="0" w:type="auto"/>
            <w:shd w:val="clear" w:color="1E477B" w:fill="1E477B"/>
            <w:vAlign w:val="center"/>
            <w:hideMark/>
          </w:tcPr>
          <w:p w14:paraId="10F6F5CA" w14:textId="4BC254D6" w:rsidR="003D1F27" w:rsidRPr="003D1F27" w:rsidRDefault="003D1F27" w:rsidP="003D1F27">
            <w:pPr>
              <w:suppressAutoHyphens w:val="0"/>
              <w:spacing w:after="0" w:line="240" w:lineRule="auto"/>
              <w:jc w:val="center"/>
              <w:rPr>
                <w:rFonts w:ascii="Aptos" w:eastAsia="Times New Roman" w:hAnsi="Aptos" w:cs="Calibri"/>
                <w:b/>
                <w:bCs/>
                <w:color w:val="FFFFFF"/>
                <w:sz w:val="20"/>
                <w:szCs w:val="20"/>
                <w:lang w:eastAsia="it-IT"/>
              </w:rPr>
            </w:pPr>
            <w:r w:rsidRPr="003D1F27">
              <w:rPr>
                <w:rFonts w:ascii="Aptos" w:eastAsia="Times New Roman" w:hAnsi="Aptos" w:cs="Calibri"/>
                <w:b/>
                <w:bCs/>
                <w:color w:val="FFFFFF"/>
                <w:sz w:val="20"/>
                <w:szCs w:val="20"/>
                <w:lang w:eastAsia="it-IT"/>
              </w:rPr>
              <w:t xml:space="preserve"> %  FAD PREVISTA</w:t>
            </w:r>
          </w:p>
        </w:tc>
        <w:tc>
          <w:tcPr>
            <w:tcW w:w="0" w:type="auto"/>
            <w:shd w:val="clear" w:color="1E477B" w:fill="1E477B"/>
            <w:vAlign w:val="center"/>
            <w:hideMark/>
          </w:tcPr>
          <w:p w14:paraId="6D40059F" w14:textId="793D67C9" w:rsidR="003D1F27" w:rsidRPr="003D1F27" w:rsidRDefault="003D1F27" w:rsidP="003D1F27">
            <w:pPr>
              <w:suppressAutoHyphens w:val="0"/>
              <w:spacing w:after="0" w:line="240" w:lineRule="auto"/>
              <w:jc w:val="center"/>
              <w:rPr>
                <w:rFonts w:ascii="Aptos" w:eastAsia="Times New Roman" w:hAnsi="Aptos" w:cs="Calibri"/>
                <w:b/>
                <w:bCs/>
                <w:color w:val="FFFFFF"/>
                <w:sz w:val="20"/>
                <w:szCs w:val="20"/>
                <w:lang w:eastAsia="it-IT"/>
              </w:rPr>
            </w:pPr>
            <w:r w:rsidRPr="003D1F27">
              <w:rPr>
                <w:rFonts w:ascii="Aptos" w:eastAsia="Times New Roman" w:hAnsi="Aptos" w:cs="Calibri"/>
                <w:b/>
                <w:bCs/>
                <w:color w:val="FFFFFF"/>
                <w:sz w:val="20"/>
                <w:szCs w:val="20"/>
                <w:lang w:eastAsia="it-IT"/>
              </w:rPr>
              <w:t>DURATA COMPLESSIVA ( in mesi)</w:t>
            </w:r>
          </w:p>
        </w:tc>
        <w:tc>
          <w:tcPr>
            <w:tcW w:w="0" w:type="auto"/>
            <w:shd w:val="clear" w:color="1E477B" w:fill="1E477B"/>
            <w:vAlign w:val="center"/>
            <w:hideMark/>
          </w:tcPr>
          <w:p w14:paraId="4C24A14B" w14:textId="77777777" w:rsidR="003D1F27" w:rsidRPr="003D1F27" w:rsidRDefault="003D1F27" w:rsidP="003D1F27">
            <w:pPr>
              <w:suppressAutoHyphens w:val="0"/>
              <w:spacing w:after="0" w:line="240" w:lineRule="auto"/>
              <w:jc w:val="center"/>
              <w:rPr>
                <w:rFonts w:ascii="Aptos" w:eastAsia="Times New Roman" w:hAnsi="Aptos" w:cs="Calibri"/>
                <w:b/>
                <w:bCs/>
                <w:color w:val="FFFFFF"/>
                <w:sz w:val="20"/>
                <w:szCs w:val="20"/>
                <w:lang w:eastAsia="it-IT"/>
              </w:rPr>
            </w:pPr>
            <w:r w:rsidRPr="003D1F27">
              <w:rPr>
                <w:rFonts w:ascii="Aptos" w:eastAsia="Times New Roman" w:hAnsi="Aptos" w:cs="Calibri"/>
                <w:b/>
                <w:bCs/>
                <w:color w:val="FFFFFF"/>
                <w:sz w:val="20"/>
                <w:szCs w:val="20"/>
                <w:lang w:eastAsia="it-IT"/>
              </w:rPr>
              <w:t>Codifica delle Politiche Attive del Lavoro</w:t>
            </w:r>
          </w:p>
        </w:tc>
      </w:tr>
      <w:tr w:rsidR="003D1F27" w:rsidRPr="003D1F27" w14:paraId="0EDE990B" w14:textId="77777777" w:rsidTr="00633E37">
        <w:trPr>
          <w:trHeight w:val="4140"/>
        </w:trPr>
        <w:tc>
          <w:tcPr>
            <w:tcW w:w="0" w:type="auto"/>
            <w:hideMark/>
          </w:tcPr>
          <w:p w14:paraId="7838E8E7"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10. Meccanica, produzione e manutenzione di macchine, impiantistica</w:t>
            </w:r>
          </w:p>
        </w:tc>
        <w:tc>
          <w:tcPr>
            <w:tcW w:w="0" w:type="auto"/>
            <w:hideMark/>
          </w:tcPr>
          <w:p w14:paraId="3A4BE645"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Formazione lunga in relazione ai fabbisogni del mercato del lavoro LEP D.M. 28/12/2021 – percorsi di riqualificazione</w:t>
            </w:r>
          </w:p>
        </w:tc>
        <w:tc>
          <w:tcPr>
            <w:tcW w:w="0" w:type="auto"/>
            <w:shd w:val="clear" w:color="000000" w:fill="FFFFFF"/>
            <w:hideMark/>
          </w:tcPr>
          <w:p w14:paraId="0CCDC4C1" w14:textId="77777777" w:rsidR="003D1F27" w:rsidRPr="003D1F27" w:rsidRDefault="003D1F27" w:rsidP="003D1F27">
            <w:pPr>
              <w:suppressAutoHyphens w:val="0"/>
              <w:spacing w:after="0" w:line="240" w:lineRule="auto"/>
              <w:jc w:val="center"/>
              <w:rPr>
                <w:rFonts w:ascii="Aptos" w:eastAsia="Times New Roman" w:hAnsi="Aptos" w:cs="Calibri"/>
                <w:b/>
                <w:bCs/>
                <w:color w:val="000000"/>
                <w:sz w:val="20"/>
                <w:szCs w:val="20"/>
                <w:lang w:eastAsia="it-IT"/>
              </w:rPr>
            </w:pPr>
            <w:r w:rsidRPr="003D1F27">
              <w:rPr>
                <w:rFonts w:ascii="Aptos" w:eastAsia="Times New Roman" w:hAnsi="Aptos" w:cs="Calibri"/>
                <w:b/>
                <w:bCs/>
                <w:color w:val="000000"/>
                <w:sz w:val="20"/>
                <w:szCs w:val="20"/>
                <w:lang w:eastAsia="it-IT"/>
              </w:rPr>
              <w:t>OPERATORE MACCHINARI LASER CO2 ASSIALE E MARCATORI GALVANOMETRICI</w:t>
            </w:r>
          </w:p>
        </w:tc>
        <w:tc>
          <w:tcPr>
            <w:tcW w:w="0" w:type="auto"/>
            <w:hideMark/>
          </w:tcPr>
          <w:p w14:paraId="4D01D1DD"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Il corso forma figure professionali in grado di utilizzare in sicurezza macchinari laser per operazioni di taglio, incisione, marcatura e lavorazioni su diversi materiali. I partecipanti acquisiranno competenze tecniche relative al funzionamento delle apparecchiature, alla preparazione dei file di lavorazione, alla gestione dei parametri operativi, al controllo qualità del prodotto finito e alla manutenzione ordinaria degli impianti, nel rispetto delle normative vigenti in materia di sicurezza sul lavoro e tutela ambientale. Al termine del percorso, l'operatore sarà in grado di gestire autonomamente le principali fasi del processo produttivo mediante tecnologie laser.</w:t>
            </w:r>
          </w:p>
        </w:tc>
        <w:tc>
          <w:tcPr>
            <w:tcW w:w="0" w:type="auto"/>
            <w:hideMark/>
          </w:tcPr>
          <w:p w14:paraId="59DCFC80"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attestato di frequenza Rif. G06603_30_05_2024</w:t>
            </w:r>
          </w:p>
        </w:tc>
        <w:tc>
          <w:tcPr>
            <w:tcW w:w="0" w:type="auto"/>
            <w:hideMark/>
          </w:tcPr>
          <w:p w14:paraId="0DCFA5F3"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200</w:t>
            </w:r>
          </w:p>
        </w:tc>
        <w:tc>
          <w:tcPr>
            <w:tcW w:w="0" w:type="auto"/>
            <w:hideMark/>
          </w:tcPr>
          <w:p w14:paraId="721E20E2"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200</w:t>
            </w:r>
          </w:p>
        </w:tc>
        <w:tc>
          <w:tcPr>
            <w:tcW w:w="0" w:type="auto"/>
            <w:hideMark/>
          </w:tcPr>
          <w:p w14:paraId="08E0747E"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0</w:t>
            </w:r>
          </w:p>
        </w:tc>
        <w:tc>
          <w:tcPr>
            <w:tcW w:w="0" w:type="auto"/>
            <w:hideMark/>
          </w:tcPr>
          <w:p w14:paraId="25E1B8F4"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0</w:t>
            </w:r>
          </w:p>
        </w:tc>
        <w:tc>
          <w:tcPr>
            <w:tcW w:w="0" w:type="auto"/>
            <w:hideMark/>
          </w:tcPr>
          <w:p w14:paraId="5F811E70"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3</w:t>
            </w:r>
          </w:p>
        </w:tc>
        <w:tc>
          <w:tcPr>
            <w:tcW w:w="0" w:type="auto"/>
            <w:hideMark/>
          </w:tcPr>
          <w:p w14:paraId="7779988F"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C07 – Formazione non generalista inclusiva anche di competenze digitali</w:t>
            </w:r>
          </w:p>
        </w:tc>
      </w:tr>
      <w:tr w:rsidR="003D1F27" w:rsidRPr="003D1F27" w14:paraId="3DE5856A" w14:textId="77777777" w:rsidTr="00633E37">
        <w:trPr>
          <w:trHeight w:val="4968"/>
        </w:trPr>
        <w:tc>
          <w:tcPr>
            <w:tcW w:w="0" w:type="auto"/>
            <w:hideMark/>
          </w:tcPr>
          <w:p w14:paraId="0CA1EE7A"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10. Meccanica, produzione e manutenzione di macchine, impiantistica</w:t>
            </w:r>
          </w:p>
        </w:tc>
        <w:tc>
          <w:tcPr>
            <w:tcW w:w="0" w:type="auto"/>
            <w:hideMark/>
          </w:tcPr>
          <w:p w14:paraId="3B4669A1"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Formazione lunga in relazione ai fabbisogni del mercato del lavoro LEP D.M. 28/12/2021 – percorsi di riqualificazione</w:t>
            </w:r>
          </w:p>
        </w:tc>
        <w:tc>
          <w:tcPr>
            <w:tcW w:w="0" w:type="auto"/>
            <w:shd w:val="clear" w:color="000000" w:fill="FFFFFF"/>
            <w:hideMark/>
          </w:tcPr>
          <w:p w14:paraId="174F1EE1" w14:textId="77777777" w:rsidR="003D1F27" w:rsidRPr="003D1F27" w:rsidRDefault="003D1F27" w:rsidP="003D1F27">
            <w:pPr>
              <w:suppressAutoHyphens w:val="0"/>
              <w:spacing w:after="0" w:line="240" w:lineRule="auto"/>
              <w:jc w:val="center"/>
              <w:rPr>
                <w:rFonts w:ascii="Aptos" w:eastAsia="Times New Roman" w:hAnsi="Aptos" w:cs="Calibri"/>
                <w:b/>
                <w:bCs/>
                <w:color w:val="000000"/>
                <w:sz w:val="20"/>
                <w:szCs w:val="20"/>
                <w:lang w:eastAsia="it-IT"/>
              </w:rPr>
            </w:pPr>
            <w:r w:rsidRPr="003D1F27">
              <w:rPr>
                <w:rFonts w:ascii="Aptos" w:eastAsia="Times New Roman" w:hAnsi="Aptos" w:cs="Calibri"/>
                <w:b/>
                <w:bCs/>
                <w:color w:val="000000"/>
                <w:sz w:val="20"/>
                <w:szCs w:val="20"/>
                <w:lang w:eastAsia="it-IT"/>
              </w:rPr>
              <w:t>Saldatura e lavorazioni dell'acciaio con l'ausilio della realtà aumentata</w:t>
            </w:r>
          </w:p>
        </w:tc>
        <w:tc>
          <w:tcPr>
            <w:tcW w:w="0" w:type="auto"/>
            <w:hideMark/>
          </w:tcPr>
          <w:p w14:paraId="51606BF6"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Il corso forma un operatore capace di eseguire saldature e lavorazioni di base della carpenteria metallica – fabbricazione, assemblaggio, montaggio e controllo di manufatti e strutture in acciaio – nel rispetto della normativa di prodotto (marcatura CE EN 1090) e dei sistemi di gestione della qualità in saldatura (EN ISO 3834). Il partecipante acquisisce competenze nella lettura del disegno costruttivo, nelle lavorazioni di carpenteria (tracciatura, taglio termico, foratura, piegatura, preparazione dei lembi), nei principali processi di saldatura (MMA, MIG/MAG, TIG) appresi anche tramite simulatore di saldatura in realtà aumentata, nelle giunzioni bullonate e rivettate e nel controllo visivo delle giunzioni. È un percorso professionalizzante di competenze, con messa in trasparenza degli apprendimenti referenziata alle ADA dell'Atlante del Lavoro.</w:t>
            </w:r>
          </w:p>
        </w:tc>
        <w:tc>
          <w:tcPr>
            <w:tcW w:w="0" w:type="auto"/>
            <w:hideMark/>
          </w:tcPr>
          <w:p w14:paraId="7B1AAE7B"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attestato di frequenza Rif. G06603_30_05_2024</w:t>
            </w:r>
          </w:p>
        </w:tc>
        <w:tc>
          <w:tcPr>
            <w:tcW w:w="0" w:type="auto"/>
            <w:hideMark/>
          </w:tcPr>
          <w:p w14:paraId="49A49706"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200</w:t>
            </w:r>
          </w:p>
        </w:tc>
        <w:tc>
          <w:tcPr>
            <w:tcW w:w="0" w:type="auto"/>
            <w:hideMark/>
          </w:tcPr>
          <w:p w14:paraId="4A42A236"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200</w:t>
            </w:r>
          </w:p>
        </w:tc>
        <w:tc>
          <w:tcPr>
            <w:tcW w:w="0" w:type="auto"/>
            <w:hideMark/>
          </w:tcPr>
          <w:p w14:paraId="7955D412"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0</w:t>
            </w:r>
          </w:p>
        </w:tc>
        <w:tc>
          <w:tcPr>
            <w:tcW w:w="0" w:type="auto"/>
            <w:hideMark/>
          </w:tcPr>
          <w:p w14:paraId="6CB5AA4D"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0</w:t>
            </w:r>
          </w:p>
        </w:tc>
        <w:tc>
          <w:tcPr>
            <w:tcW w:w="0" w:type="auto"/>
            <w:hideMark/>
          </w:tcPr>
          <w:p w14:paraId="10533E3E"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3</w:t>
            </w:r>
          </w:p>
        </w:tc>
        <w:tc>
          <w:tcPr>
            <w:tcW w:w="0" w:type="auto"/>
            <w:hideMark/>
          </w:tcPr>
          <w:p w14:paraId="64878426"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C07 – Formazione non generalista inclusiva anche di competenze digitali</w:t>
            </w:r>
          </w:p>
        </w:tc>
      </w:tr>
      <w:tr w:rsidR="003D1F27" w:rsidRPr="003D1F27" w14:paraId="786B87F2" w14:textId="77777777" w:rsidTr="00633E37">
        <w:trPr>
          <w:trHeight w:val="7452"/>
        </w:trPr>
        <w:tc>
          <w:tcPr>
            <w:tcW w:w="0" w:type="auto"/>
            <w:hideMark/>
          </w:tcPr>
          <w:p w14:paraId="293C04A8"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10. Meccanica, produzione e manutenzione di macchine, impiantistica</w:t>
            </w:r>
          </w:p>
        </w:tc>
        <w:tc>
          <w:tcPr>
            <w:tcW w:w="0" w:type="auto"/>
            <w:hideMark/>
          </w:tcPr>
          <w:p w14:paraId="7E8B7001"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Formazione lunga in relazione ai fabbisogni del mercato del lavoro LEP D.M. 28/12/2021 – percorsi di riqualificazione</w:t>
            </w:r>
          </w:p>
        </w:tc>
        <w:tc>
          <w:tcPr>
            <w:tcW w:w="0" w:type="auto"/>
            <w:shd w:val="clear" w:color="000000" w:fill="FFFFFF"/>
            <w:hideMark/>
          </w:tcPr>
          <w:p w14:paraId="4654C170" w14:textId="77777777" w:rsidR="003D1F27" w:rsidRPr="003D1F27" w:rsidRDefault="003D1F27" w:rsidP="003D1F27">
            <w:pPr>
              <w:suppressAutoHyphens w:val="0"/>
              <w:spacing w:after="0" w:line="240" w:lineRule="auto"/>
              <w:jc w:val="center"/>
              <w:rPr>
                <w:rFonts w:ascii="Aptos" w:eastAsia="Times New Roman" w:hAnsi="Aptos" w:cs="Calibri"/>
                <w:b/>
                <w:bCs/>
                <w:color w:val="000000"/>
                <w:sz w:val="20"/>
                <w:szCs w:val="20"/>
                <w:lang w:eastAsia="it-IT"/>
              </w:rPr>
            </w:pPr>
            <w:r w:rsidRPr="003D1F27">
              <w:rPr>
                <w:rFonts w:ascii="Aptos" w:eastAsia="Times New Roman" w:hAnsi="Aptos" w:cs="Calibri"/>
                <w:b/>
                <w:bCs/>
                <w:color w:val="000000"/>
                <w:sz w:val="20"/>
                <w:szCs w:val="20"/>
                <w:lang w:eastAsia="it-IT"/>
              </w:rPr>
              <w:t>Sistemi Energetici Sostenibili: Climatizzazione Avanzata e Geotermia</w:t>
            </w:r>
          </w:p>
        </w:tc>
        <w:tc>
          <w:tcPr>
            <w:tcW w:w="0" w:type="auto"/>
            <w:hideMark/>
          </w:tcPr>
          <w:p w14:paraId="3C8DAEE5"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Il corso “Sistemi Energetici Sostenibili: Climatizzazione Avanzata e Geotermia” ha l’obiettivo di formare tecnici in grado di operare nell’installazione, nell’avviamento, nel collaudo e nella manutenzione di impianti di climatizzazione avanzata e sistemi geotermici a pompa di calore, contribuendo all’efficienza energetica e alla diffusione delle tecnologie sostenibili.</w:t>
            </w:r>
            <w:r w:rsidRPr="003D1F27">
              <w:rPr>
                <w:rFonts w:ascii="Aptos" w:eastAsia="Times New Roman" w:hAnsi="Aptos" w:cs="Calibri"/>
                <w:color w:val="000000"/>
                <w:sz w:val="20"/>
                <w:szCs w:val="20"/>
                <w:lang w:eastAsia="it-IT"/>
              </w:rPr>
              <w:br/>
              <w:t>Il percorso affronta i principi di funzionamento degli impianti HVAC, la normativa sulla sicurezza, la lettura della documentazione tecnica e l’utilizzo di strumenti di misura e controllo. Sono sviluppate competenze operative relative alla posa e manutenzione di canalizzazioni, unità di trattamento aria, sistemi VRF/VRV, reti aerauliche e idroniche, nonché alle attività di bilanciamento, collaudo e diagnostica.</w:t>
            </w:r>
            <w:r w:rsidRPr="003D1F27">
              <w:rPr>
                <w:rFonts w:ascii="Aptos" w:eastAsia="Times New Roman" w:hAnsi="Aptos" w:cs="Calibri"/>
                <w:color w:val="000000"/>
                <w:sz w:val="20"/>
                <w:szCs w:val="20"/>
                <w:lang w:eastAsia="it-IT"/>
              </w:rPr>
              <w:br/>
              <w:t>Una specifica sezione è dedicata alla geotermia a bassa entalpia e alle pompe di calore, con approfondimenti sulle tecniche di installazione, messa in servizio, monitoraggio delle prestazioni e manutenzione degli impianti.</w:t>
            </w:r>
            <w:r w:rsidRPr="003D1F27">
              <w:rPr>
                <w:rFonts w:ascii="Aptos" w:eastAsia="Times New Roman" w:hAnsi="Aptos" w:cs="Calibri"/>
                <w:color w:val="000000"/>
                <w:sz w:val="20"/>
                <w:szCs w:val="20"/>
                <w:lang w:eastAsia="it-IT"/>
              </w:rPr>
              <w:br/>
              <w:t>Il corso integra inoltre contenuti relativi alla digitalizzazione degli impianti, all’efficienza energetica e alla sostenibilità ambientale, con attività pratiche e verifica finale delle competenze acquisite.</w:t>
            </w:r>
          </w:p>
        </w:tc>
        <w:tc>
          <w:tcPr>
            <w:tcW w:w="0" w:type="auto"/>
            <w:hideMark/>
          </w:tcPr>
          <w:p w14:paraId="227B4C6D"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attestato di frequenza Rif. G06603_30_05_2024</w:t>
            </w:r>
          </w:p>
        </w:tc>
        <w:tc>
          <w:tcPr>
            <w:tcW w:w="0" w:type="auto"/>
            <w:hideMark/>
          </w:tcPr>
          <w:p w14:paraId="6F2FC524"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200</w:t>
            </w:r>
          </w:p>
        </w:tc>
        <w:tc>
          <w:tcPr>
            <w:tcW w:w="0" w:type="auto"/>
            <w:hideMark/>
          </w:tcPr>
          <w:p w14:paraId="16AAE43A"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200</w:t>
            </w:r>
          </w:p>
        </w:tc>
        <w:tc>
          <w:tcPr>
            <w:tcW w:w="0" w:type="auto"/>
            <w:hideMark/>
          </w:tcPr>
          <w:p w14:paraId="35023925"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0</w:t>
            </w:r>
          </w:p>
        </w:tc>
        <w:tc>
          <w:tcPr>
            <w:tcW w:w="0" w:type="auto"/>
            <w:hideMark/>
          </w:tcPr>
          <w:p w14:paraId="3157237F"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0</w:t>
            </w:r>
          </w:p>
        </w:tc>
        <w:tc>
          <w:tcPr>
            <w:tcW w:w="0" w:type="auto"/>
            <w:hideMark/>
          </w:tcPr>
          <w:p w14:paraId="76F99DEB"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3</w:t>
            </w:r>
          </w:p>
        </w:tc>
        <w:tc>
          <w:tcPr>
            <w:tcW w:w="0" w:type="auto"/>
            <w:hideMark/>
          </w:tcPr>
          <w:p w14:paraId="612C37F4"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C07 – Formazione non generalista inclusiva anche di competenze digitali</w:t>
            </w:r>
          </w:p>
        </w:tc>
      </w:tr>
      <w:tr w:rsidR="003D1F27" w:rsidRPr="003D1F27" w14:paraId="76466A52" w14:textId="77777777" w:rsidTr="00633E37">
        <w:trPr>
          <w:trHeight w:val="4968"/>
        </w:trPr>
        <w:tc>
          <w:tcPr>
            <w:tcW w:w="0" w:type="auto"/>
            <w:hideMark/>
          </w:tcPr>
          <w:p w14:paraId="504B35DD"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10. Meccanica, produzione e manutenzione di macchine, impiantistica</w:t>
            </w:r>
          </w:p>
        </w:tc>
        <w:tc>
          <w:tcPr>
            <w:tcW w:w="0" w:type="auto"/>
            <w:hideMark/>
          </w:tcPr>
          <w:p w14:paraId="705E4F4D"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Formazione lunga in relazione ai fabbisogni del mercato del lavoro LEP D.M. 28/12/2021 – percorsi di riqualificazione</w:t>
            </w:r>
          </w:p>
        </w:tc>
        <w:tc>
          <w:tcPr>
            <w:tcW w:w="0" w:type="auto"/>
            <w:shd w:val="clear" w:color="000000" w:fill="FFFFFF"/>
            <w:hideMark/>
          </w:tcPr>
          <w:p w14:paraId="6D152C04" w14:textId="77777777" w:rsidR="003D1F27" w:rsidRPr="003D1F27" w:rsidRDefault="003D1F27" w:rsidP="003D1F27">
            <w:pPr>
              <w:suppressAutoHyphens w:val="0"/>
              <w:spacing w:after="0" w:line="240" w:lineRule="auto"/>
              <w:jc w:val="center"/>
              <w:rPr>
                <w:rFonts w:ascii="Aptos" w:eastAsia="Times New Roman" w:hAnsi="Aptos" w:cs="Calibri"/>
                <w:b/>
                <w:bCs/>
                <w:color w:val="000000"/>
                <w:sz w:val="20"/>
                <w:szCs w:val="20"/>
                <w:lang w:eastAsia="it-IT"/>
              </w:rPr>
            </w:pPr>
            <w:r w:rsidRPr="003D1F27">
              <w:rPr>
                <w:rFonts w:ascii="Aptos" w:eastAsia="Times New Roman" w:hAnsi="Aptos" w:cs="Calibri"/>
                <w:b/>
                <w:bCs/>
                <w:color w:val="000000"/>
                <w:sz w:val="20"/>
                <w:szCs w:val="20"/>
                <w:lang w:eastAsia="it-IT"/>
              </w:rPr>
              <w:t xml:space="preserve">Tecnico di Impianti di Sicurezza Smart: Antifurti, Videosorveglianza e Antincendio </w:t>
            </w:r>
          </w:p>
        </w:tc>
        <w:tc>
          <w:tcPr>
            <w:tcW w:w="0" w:type="auto"/>
            <w:hideMark/>
          </w:tcPr>
          <w:p w14:paraId="604676C9"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Il corso “Tecnico di Impianti di Sicurezza Smart: Antifurti, Videosorveglianza e Antincendio” fornisce competenze tecniche per l’installazione, la configurazione, il collaudo e la manutenzione di impianti di sicurezza integrati. Il percorso approfondisce i principi di elettrotecnica e impiantistica, la normativa di settore e la sicurezza sul lavoro, sviluppando competenze operative sui sistemi antintrusione, videosorveglianza, rivelazione incendi e tecnologie smart basate su IoT. Sono inoltre trattate le attività di cablaggio, configurazione dei dispositivi, ricerca guasti, manutenzione ordinaria e straordinaria, integrazione tra sistemi di sicurezza e utilizzo di piattaforme di supervisione. Il corso si conclude con esercitazioni pratiche, attività di collaudo e verifica finale delle competenze acquisite.</w:t>
            </w:r>
          </w:p>
        </w:tc>
        <w:tc>
          <w:tcPr>
            <w:tcW w:w="0" w:type="auto"/>
            <w:hideMark/>
          </w:tcPr>
          <w:p w14:paraId="0A47D510"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attestato di frequenza Rif. G06603_30_05_2024</w:t>
            </w:r>
          </w:p>
        </w:tc>
        <w:tc>
          <w:tcPr>
            <w:tcW w:w="0" w:type="auto"/>
            <w:hideMark/>
          </w:tcPr>
          <w:p w14:paraId="00C58AB4"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200</w:t>
            </w:r>
          </w:p>
        </w:tc>
        <w:tc>
          <w:tcPr>
            <w:tcW w:w="0" w:type="auto"/>
            <w:hideMark/>
          </w:tcPr>
          <w:p w14:paraId="3566BE3C"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200</w:t>
            </w:r>
          </w:p>
        </w:tc>
        <w:tc>
          <w:tcPr>
            <w:tcW w:w="0" w:type="auto"/>
            <w:hideMark/>
          </w:tcPr>
          <w:p w14:paraId="419CC908"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0</w:t>
            </w:r>
          </w:p>
        </w:tc>
        <w:tc>
          <w:tcPr>
            <w:tcW w:w="0" w:type="auto"/>
            <w:hideMark/>
          </w:tcPr>
          <w:p w14:paraId="36D916EB"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0</w:t>
            </w:r>
          </w:p>
        </w:tc>
        <w:tc>
          <w:tcPr>
            <w:tcW w:w="0" w:type="auto"/>
            <w:hideMark/>
          </w:tcPr>
          <w:p w14:paraId="4150F523"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3</w:t>
            </w:r>
          </w:p>
        </w:tc>
        <w:tc>
          <w:tcPr>
            <w:tcW w:w="0" w:type="auto"/>
            <w:hideMark/>
          </w:tcPr>
          <w:p w14:paraId="59D9094B"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C07 – Formazione non generalista inclusiva anche di competenze digitali</w:t>
            </w:r>
          </w:p>
        </w:tc>
      </w:tr>
      <w:tr w:rsidR="003D1F27" w:rsidRPr="003D1F27" w14:paraId="39FD3788" w14:textId="77777777" w:rsidTr="00633E37">
        <w:trPr>
          <w:trHeight w:val="3048"/>
        </w:trPr>
        <w:tc>
          <w:tcPr>
            <w:tcW w:w="0" w:type="auto"/>
            <w:vAlign w:val="center"/>
            <w:hideMark/>
          </w:tcPr>
          <w:p w14:paraId="0669B119" w14:textId="77777777" w:rsidR="003D1F27" w:rsidRPr="003D1F27" w:rsidRDefault="003D1F27" w:rsidP="003D1F27">
            <w:pPr>
              <w:suppressAutoHyphens w:val="0"/>
              <w:spacing w:after="0" w:line="240" w:lineRule="auto"/>
              <w:jc w:val="center"/>
              <w:rPr>
                <w:rFonts w:ascii="Aptos" w:eastAsia="Times New Roman" w:hAnsi="Aptos" w:cs="Calibri"/>
                <w:b/>
                <w:bCs/>
                <w:color w:val="000000"/>
                <w:sz w:val="20"/>
                <w:szCs w:val="20"/>
                <w:lang w:eastAsia="it-IT"/>
              </w:rPr>
            </w:pPr>
            <w:r w:rsidRPr="003D1F27">
              <w:rPr>
                <w:rFonts w:ascii="Aptos" w:eastAsia="Times New Roman" w:hAnsi="Aptos" w:cs="Calibri"/>
                <w:b/>
                <w:bCs/>
                <w:color w:val="000000"/>
                <w:sz w:val="20"/>
                <w:szCs w:val="20"/>
                <w:lang w:eastAsia="it-IT"/>
              </w:rPr>
              <w:t xml:space="preserve">10. Meccanica, produzione e manutenzione di macchine, impiantistica </w:t>
            </w:r>
          </w:p>
        </w:tc>
        <w:tc>
          <w:tcPr>
            <w:tcW w:w="0" w:type="auto"/>
            <w:vAlign w:val="center"/>
            <w:hideMark/>
          </w:tcPr>
          <w:p w14:paraId="1FBBAF60" w14:textId="77777777" w:rsidR="003D1F27" w:rsidRPr="003D1F27" w:rsidRDefault="003D1F27" w:rsidP="003D1F27">
            <w:pPr>
              <w:suppressAutoHyphens w:val="0"/>
              <w:spacing w:after="0" w:line="240" w:lineRule="auto"/>
              <w:jc w:val="center"/>
              <w:rPr>
                <w:rFonts w:ascii="Aptos" w:eastAsia="Times New Roman" w:hAnsi="Aptos" w:cs="Calibri"/>
                <w:sz w:val="20"/>
                <w:szCs w:val="20"/>
                <w:lang w:eastAsia="it-IT"/>
              </w:rPr>
            </w:pPr>
            <w:r w:rsidRPr="003D1F27">
              <w:rPr>
                <w:rFonts w:ascii="Aptos" w:eastAsia="Times New Roman" w:hAnsi="Aptos" w:cs="Calibri"/>
                <w:sz w:val="20"/>
                <w:szCs w:val="20"/>
                <w:lang w:eastAsia="it-IT"/>
              </w:rPr>
              <w:t>Formazione lunga in relazione ai fabbisogni del mercato del lavoro LEP D.M. 28/12/2021 – percorsi di riqualificazione, 151 – 200 ore</w:t>
            </w:r>
          </w:p>
        </w:tc>
        <w:tc>
          <w:tcPr>
            <w:tcW w:w="0" w:type="auto"/>
            <w:shd w:val="clear" w:color="000000" w:fill="FFFFFF"/>
            <w:vAlign w:val="center"/>
            <w:hideMark/>
          </w:tcPr>
          <w:p w14:paraId="7E43BE8D" w14:textId="77777777" w:rsidR="003D1F27" w:rsidRPr="003D1F27" w:rsidRDefault="003D1F27" w:rsidP="003D1F27">
            <w:pPr>
              <w:suppressAutoHyphens w:val="0"/>
              <w:spacing w:after="0" w:line="240" w:lineRule="auto"/>
              <w:jc w:val="center"/>
              <w:rPr>
                <w:rFonts w:ascii="Aptos" w:eastAsia="Times New Roman" w:hAnsi="Aptos" w:cs="Calibri"/>
                <w:b/>
                <w:bCs/>
                <w:sz w:val="20"/>
                <w:szCs w:val="20"/>
                <w:lang w:eastAsia="it-IT"/>
              </w:rPr>
            </w:pPr>
            <w:r w:rsidRPr="003D1F27">
              <w:rPr>
                <w:rFonts w:ascii="Aptos" w:eastAsia="Times New Roman" w:hAnsi="Aptos" w:cs="Calibri"/>
                <w:b/>
                <w:bCs/>
                <w:sz w:val="20"/>
                <w:szCs w:val="20"/>
                <w:lang w:eastAsia="it-IT"/>
              </w:rPr>
              <w:t xml:space="preserve">Riparatore e manutentore veicoli a motore, elettrici ed ibridi </w:t>
            </w:r>
          </w:p>
        </w:tc>
        <w:tc>
          <w:tcPr>
            <w:tcW w:w="0" w:type="auto"/>
            <w:vAlign w:val="center"/>
            <w:hideMark/>
          </w:tcPr>
          <w:p w14:paraId="07F22EC6"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Il percorso formativo è finalizzato all'acquisizione delle competenze necessarie per effettuare interventi di diagnosi, riparazione e manutenzione su veicoli a motore tradizionali, elettrici e ibridi, utilizzando strumenti e tecnologie specifiche nel rispetto delle norme di sicurezza e degli standard del settore automotive.</w:t>
            </w:r>
          </w:p>
        </w:tc>
        <w:tc>
          <w:tcPr>
            <w:tcW w:w="0" w:type="auto"/>
            <w:hideMark/>
          </w:tcPr>
          <w:p w14:paraId="70F905AB"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attestato di frequenza Rif. G06603_30_05_2024</w:t>
            </w:r>
          </w:p>
        </w:tc>
        <w:tc>
          <w:tcPr>
            <w:tcW w:w="0" w:type="auto"/>
            <w:vAlign w:val="center"/>
            <w:hideMark/>
          </w:tcPr>
          <w:p w14:paraId="1C5B639D"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200</w:t>
            </w:r>
          </w:p>
        </w:tc>
        <w:tc>
          <w:tcPr>
            <w:tcW w:w="0" w:type="auto"/>
            <w:vAlign w:val="center"/>
            <w:hideMark/>
          </w:tcPr>
          <w:p w14:paraId="7909467D"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200</w:t>
            </w:r>
          </w:p>
        </w:tc>
        <w:tc>
          <w:tcPr>
            <w:tcW w:w="0" w:type="auto"/>
            <w:vAlign w:val="center"/>
            <w:hideMark/>
          </w:tcPr>
          <w:p w14:paraId="73E21C0C" w14:textId="02A982AC" w:rsidR="003D1F27" w:rsidRPr="003D1F27" w:rsidRDefault="00EA442F" w:rsidP="003D1F27">
            <w:pPr>
              <w:suppressAutoHyphens w:val="0"/>
              <w:spacing w:after="0" w:line="240" w:lineRule="auto"/>
              <w:jc w:val="center"/>
              <w:rPr>
                <w:rFonts w:ascii="Aptos" w:eastAsia="Times New Roman" w:hAnsi="Aptos" w:cs="Calibri"/>
                <w:color w:val="000000"/>
                <w:sz w:val="20"/>
                <w:szCs w:val="20"/>
                <w:lang w:eastAsia="it-IT"/>
              </w:rPr>
            </w:pPr>
            <w:r>
              <w:rPr>
                <w:rFonts w:ascii="Aptos" w:eastAsia="Times New Roman" w:hAnsi="Aptos" w:cs="Calibri"/>
                <w:color w:val="000000"/>
                <w:sz w:val="20"/>
                <w:szCs w:val="20"/>
                <w:lang w:eastAsia="it-IT"/>
              </w:rPr>
              <w:t>0</w:t>
            </w:r>
          </w:p>
        </w:tc>
        <w:tc>
          <w:tcPr>
            <w:tcW w:w="0" w:type="auto"/>
            <w:vAlign w:val="center"/>
            <w:hideMark/>
          </w:tcPr>
          <w:p w14:paraId="445AF544"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30%</w:t>
            </w:r>
          </w:p>
        </w:tc>
        <w:tc>
          <w:tcPr>
            <w:tcW w:w="0" w:type="auto"/>
            <w:vAlign w:val="center"/>
            <w:hideMark/>
          </w:tcPr>
          <w:p w14:paraId="708003BF"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6</w:t>
            </w:r>
          </w:p>
        </w:tc>
        <w:tc>
          <w:tcPr>
            <w:tcW w:w="0" w:type="auto"/>
            <w:vAlign w:val="center"/>
            <w:hideMark/>
          </w:tcPr>
          <w:p w14:paraId="7A1CB29D"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C07 – Formazione non generalista inclusiva anche di competenze digitali</w:t>
            </w:r>
          </w:p>
        </w:tc>
      </w:tr>
      <w:tr w:rsidR="003D1F27" w:rsidRPr="003D1F27" w14:paraId="73210711" w14:textId="77777777" w:rsidTr="00633E37">
        <w:trPr>
          <w:trHeight w:val="3048"/>
        </w:trPr>
        <w:tc>
          <w:tcPr>
            <w:tcW w:w="0" w:type="auto"/>
            <w:vAlign w:val="center"/>
            <w:hideMark/>
          </w:tcPr>
          <w:p w14:paraId="4248380B" w14:textId="77777777" w:rsidR="003D1F27" w:rsidRPr="003D1F27" w:rsidRDefault="003D1F27" w:rsidP="003D1F27">
            <w:pPr>
              <w:suppressAutoHyphens w:val="0"/>
              <w:spacing w:after="0" w:line="240" w:lineRule="auto"/>
              <w:jc w:val="center"/>
              <w:rPr>
                <w:rFonts w:ascii="Aptos" w:eastAsia="Times New Roman" w:hAnsi="Aptos" w:cs="Calibri"/>
                <w:b/>
                <w:bCs/>
                <w:color w:val="000000"/>
                <w:sz w:val="20"/>
                <w:szCs w:val="20"/>
                <w:lang w:eastAsia="it-IT"/>
              </w:rPr>
            </w:pPr>
            <w:r w:rsidRPr="003D1F27">
              <w:rPr>
                <w:rFonts w:ascii="Aptos" w:eastAsia="Times New Roman" w:hAnsi="Aptos" w:cs="Calibri"/>
                <w:b/>
                <w:bCs/>
                <w:color w:val="000000"/>
                <w:sz w:val="20"/>
                <w:szCs w:val="20"/>
                <w:lang w:eastAsia="it-IT"/>
              </w:rPr>
              <w:t xml:space="preserve">10. Meccanica, produzione e manutenzione di macchine, impiantistica </w:t>
            </w:r>
          </w:p>
        </w:tc>
        <w:tc>
          <w:tcPr>
            <w:tcW w:w="0" w:type="auto"/>
            <w:vAlign w:val="center"/>
            <w:hideMark/>
          </w:tcPr>
          <w:p w14:paraId="679ADD74" w14:textId="77777777" w:rsidR="003D1F27" w:rsidRPr="003D1F27" w:rsidRDefault="003D1F27" w:rsidP="003D1F27">
            <w:pPr>
              <w:suppressAutoHyphens w:val="0"/>
              <w:spacing w:after="0" w:line="240" w:lineRule="auto"/>
              <w:jc w:val="center"/>
              <w:rPr>
                <w:rFonts w:ascii="Aptos" w:eastAsia="Times New Roman" w:hAnsi="Aptos" w:cs="Calibri"/>
                <w:sz w:val="20"/>
                <w:szCs w:val="20"/>
                <w:lang w:eastAsia="it-IT"/>
              </w:rPr>
            </w:pPr>
            <w:r w:rsidRPr="003D1F27">
              <w:rPr>
                <w:rFonts w:ascii="Aptos" w:eastAsia="Times New Roman" w:hAnsi="Aptos" w:cs="Calibri"/>
                <w:sz w:val="20"/>
                <w:szCs w:val="20"/>
                <w:lang w:eastAsia="it-IT"/>
              </w:rPr>
              <w:t>Formazione lunga in relazione ai fabbisogni del mercato del lavoro LEP D.M. 28/12/2021 – percorsi di riqualificazione, 151 – 200 ore</w:t>
            </w:r>
          </w:p>
        </w:tc>
        <w:tc>
          <w:tcPr>
            <w:tcW w:w="0" w:type="auto"/>
            <w:shd w:val="clear" w:color="000000" w:fill="FFFFFF"/>
            <w:vAlign w:val="center"/>
            <w:hideMark/>
          </w:tcPr>
          <w:p w14:paraId="3B2E94B7" w14:textId="77777777" w:rsidR="003D1F27" w:rsidRPr="003D1F27" w:rsidRDefault="003D1F27" w:rsidP="003D1F27">
            <w:pPr>
              <w:suppressAutoHyphens w:val="0"/>
              <w:spacing w:after="0" w:line="240" w:lineRule="auto"/>
              <w:jc w:val="center"/>
              <w:rPr>
                <w:rFonts w:ascii="Aptos" w:eastAsia="Times New Roman" w:hAnsi="Aptos" w:cs="Calibri"/>
                <w:b/>
                <w:bCs/>
                <w:color w:val="000000"/>
                <w:sz w:val="20"/>
                <w:szCs w:val="20"/>
                <w:lang w:eastAsia="it-IT"/>
              </w:rPr>
            </w:pPr>
            <w:r w:rsidRPr="003D1F27">
              <w:rPr>
                <w:rFonts w:ascii="Aptos" w:eastAsia="Times New Roman" w:hAnsi="Aptos" w:cs="Calibri"/>
                <w:b/>
                <w:bCs/>
                <w:color w:val="000000"/>
                <w:sz w:val="20"/>
                <w:szCs w:val="20"/>
                <w:lang w:eastAsia="it-IT"/>
              </w:rPr>
              <w:t>Nuove strumentazioni per la diagnosi e riparazione della carrozzeria auto</w:t>
            </w:r>
          </w:p>
        </w:tc>
        <w:tc>
          <w:tcPr>
            <w:tcW w:w="0" w:type="auto"/>
            <w:vAlign w:val="center"/>
            <w:hideMark/>
          </w:tcPr>
          <w:p w14:paraId="050C07B3"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Il percorso formativo è finalizzato all'acquisizione delle competenze necessarie per utilizzare attrezzature e tecnologie innovative per la diagnosi, la riparazione e il ripristino delle carrozzerie dei veicoli, garantendo interventi precisi ed efficienti nel rispetto degli standard qualitativi e di sicurezza del settore.</w:t>
            </w:r>
          </w:p>
        </w:tc>
        <w:tc>
          <w:tcPr>
            <w:tcW w:w="0" w:type="auto"/>
            <w:hideMark/>
          </w:tcPr>
          <w:p w14:paraId="399021FD"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attestato di frequenza Rif. G06603_30_05_2024</w:t>
            </w:r>
          </w:p>
        </w:tc>
        <w:tc>
          <w:tcPr>
            <w:tcW w:w="0" w:type="auto"/>
            <w:vAlign w:val="center"/>
            <w:hideMark/>
          </w:tcPr>
          <w:p w14:paraId="6974B715"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160</w:t>
            </w:r>
          </w:p>
        </w:tc>
        <w:tc>
          <w:tcPr>
            <w:tcW w:w="0" w:type="auto"/>
            <w:vAlign w:val="center"/>
            <w:hideMark/>
          </w:tcPr>
          <w:p w14:paraId="3DA0881B"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160</w:t>
            </w:r>
          </w:p>
        </w:tc>
        <w:tc>
          <w:tcPr>
            <w:tcW w:w="0" w:type="auto"/>
            <w:vAlign w:val="center"/>
            <w:hideMark/>
          </w:tcPr>
          <w:p w14:paraId="529247BA" w14:textId="3C06B41C" w:rsidR="003D1F27" w:rsidRPr="003D1F27" w:rsidRDefault="00EA442F" w:rsidP="003D1F27">
            <w:pPr>
              <w:suppressAutoHyphens w:val="0"/>
              <w:spacing w:after="0" w:line="240" w:lineRule="auto"/>
              <w:jc w:val="center"/>
              <w:rPr>
                <w:rFonts w:ascii="Aptos" w:eastAsia="Times New Roman" w:hAnsi="Aptos" w:cs="Calibri"/>
                <w:color w:val="000000"/>
                <w:sz w:val="20"/>
                <w:szCs w:val="20"/>
                <w:lang w:eastAsia="it-IT"/>
              </w:rPr>
            </w:pPr>
            <w:r>
              <w:rPr>
                <w:rFonts w:ascii="Aptos" w:eastAsia="Times New Roman" w:hAnsi="Aptos" w:cs="Calibri"/>
                <w:color w:val="000000"/>
                <w:sz w:val="20"/>
                <w:szCs w:val="20"/>
                <w:lang w:eastAsia="it-IT"/>
              </w:rPr>
              <w:t>0</w:t>
            </w:r>
          </w:p>
        </w:tc>
        <w:tc>
          <w:tcPr>
            <w:tcW w:w="0" w:type="auto"/>
            <w:vAlign w:val="center"/>
            <w:hideMark/>
          </w:tcPr>
          <w:p w14:paraId="50D69531"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50%</w:t>
            </w:r>
          </w:p>
        </w:tc>
        <w:tc>
          <w:tcPr>
            <w:tcW w:w="0" w:type="auto"/>
            <w:vAlign w:val="center"/>
            <w:hideMark/>
          </w:tcPr>
          <w:p w14:paraId="532664D9"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6</w:t>
            </w:r>
          </w:p>
        </w:tc>
        <w:tc>
          <w:tcPr>
            <w:tcW w:w="0" w:type="auto"/>
            <w:vAlign w:val="center"/>
            <w:hideMark/>
          </w:tcPr>
          <w:p w14:paraId="02F7AFD4"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C07 – Formazione non generalista inclusiva anche di competenze digitali</w:t>
            </w:r>
          </w:p>
        </w:tc>
      </w:tr>
      <w:tr w:rsidR="003D1F27" w:rsidRPr="003D1F27" w14:paraId="02251DA5" w14:textId="77777777" w:rsidTr="00633E37">
        <w:trPr>
          <w:trHeight w:val="3036"/>
        </w:trPr>
        <w:tc>
          <w:tcPr>
            <w:tcW w:w="0" w:type="auto"/>
            <w:vAlign w:val="center"/>
            <w:hideMark/>
          </w:tcPr>
          <w:p w14:paraId="55191A14" w14:textId="77777777" w:rsidR="003D1F27" w:rsidRPr="003D1F27" w:rsidRDefault="003D1F27" w:rsidP="003D1F27">
            <w:pPr>
              <w:suppressAutoHyphens w:val="0"/>
              <w:spacing w:after="0" w:line="240" w:lineRule="auto"/>
              <w:jc w:val="center"/>
              <w:rPr>
                <w:rFonts w:ascii="Aptos" w:eastAsia="Times New Roman" w:hAnsi="Aptos" w:cs="Calibri"/>
                <w:b/>
                <w:bCs/>
                <w:color w:val="000000"/>
                <w:sz w:val="20"/>
                <w:szCs w:val="20"/>
                <w:lang w:eastAsia="it-IT"/>
              </w:rPr>
            </w:pPr>
            <w:r w:rsidRPr="003D1F27">
              <w:rPr>
                <w:rFonts w:ascii="Aptos" w:eastAsia="Times New Roman" w:hAnsi="Aptos" w:cs="Calibri"/>
                <w:b/>
                <w:bCs/>
                <w:color w:val="000000"/>
                <w:sz w:val="20"/>
                <w:szCs w:val="20"/>
                <w:lang w:eastAsia="it-IT"/>
              </w:rPr>
              <w:t xml:space="preserve">10. Meccanica, produzione e manutenzione di macchine, impiantistica </w:t>
            </w:r>
          </w:p>
        </w:tc>
        <w:tc>
          <w:tcPr>
            <w:tcW w:w="0" w:type="auto"/>
            <w:vAlign w:val="center"/>
            <w:hideMark/>
          </w:tcPr>
          <w:p w14:paraId="3F0A4842"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 xml:space="preserve">Formazione in competenze digitali LEP D.M. 28/12/2021 – percorsi di formazione nelle competenze di base, 100 – 150 ore </w:t>
            </w:r>
          </w:p>
        </w:tc>
        <w:tc>
          <w:tcPr>
            <w:tcW w:w="0" w:type="auto"/>
            <w:shd w:val="clear" w:color="000000" w:fill="FFFFFF"/>
            <w:vAlign w:val="center"/>
            <w:hideMark/>
          </w:tcPr>
          <w:p w14:paraId="0882E166" w14:textId="77777777" w:rsidR="003D1F27" w:rsidRPr="003D1F27" w:rsidRDefault="003D1F27" w:rsidP="003D1F27">
            <w:pPr>
              <w:suppressAutoHyphens w:val="0"/>
              <w:spacing w:after="0" w:line="240" w:lineRule="auto"/>
              <w:jc w:val="center"/>
              <w:rPr>
                <w:rFonts w:ascii="Aptos" w:eastAsia="Times New Roman" w:hAnsi="Aptos" w:cs="Calibri"/>
                <w:b/>
                <w:bCs/>
                <w:color w:val="000000"/>
                <w:sz w:val="20"/>
                <w:szCs w:val="20"/>
                <w:lang w:eastAsia="it-IT"/>
              </w:rPr>
            </w:pPr>
            <w:r w:rsidRPr="003D1F27">
              <w:rPr>
                <w:rFonts w:ascii="Aptos" w:eastAsia="Times New Roman" w:hAnsi="Aptos" w:cs="Calibri"/>
                <w:b/>
                <w:bCs/>
                <w:color w:val="000000"/>
                <w:sz w:val="20"/>
                <w:szCs w:val="20"/>
                <w:lang w:eastAsia="it-IT"/>
              </w:rPr>
              <w:t>Diagnostica digitale per l'autoriparazione</w:t>
            </w:r>
          </w:p>
        </w:tc>
        <w:tc>
          <w:tcPr>
            <w:tcW w:w="0" w:type="auto"/>
            <w:vAlign w:val="center"/>
            <w:hideMark/>
          </w:tcPr>
          <w:p w14:paraId="200DBC3B"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Il percorso fornisce competenze digitali per la diagnosi tecnica dei veicoli a motore attraverso l'utilizzo di strumenti diagnostici multimarca, piattaforme cloud, sistemi ADAS e tecnologie basate sull'Intelligenza Artificiale.</w:t>
            </w:r>
          </w:p>
        </w:tc>
        <w:tc>
          <w:tcPr>
            <w:tcW w:w="0" w:type="auto"/>
            <w:hideMark/>
          </w:tcPr>
          <w:p w14:paraId="49FAE36C"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attestato di frequenza Rif. G06603_30_05_2024</w:t>
            </w:r>
          </w:p>
        </w:tc>
        <w:tc>
          <w:tcPr>
            <w:tcW w:w="0" w:type="auto"/>
            <w:vAlign w:val="center"/>
            <w:hideMark/>
          </w:tcPr>
          <w:p w14:paraId="38F384B8"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100</w:t>
            </w:r>
          </w:p>
        </w:tc>
        <w:tc>
          <w:tcPr>
            <w:tcW w:w="0" w:type="auto"/>
            <w:vAlign w:val="center"/>
            <w:hideMark/>
          </w:tcPr>
          <w:p w14:paraId="7137628E"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100</w:t>
            </w:r>
          </w:p>
        </w:tc>
        <w:tc>
          <w:tcPr>
            <w:tcW w:w="0" w:type="auto"/>
            <w:vAlign w:val="center"/>
            <w:hideMark/>
          </w:tcPr>
          <w:p w14:paraId="74CCC803" w14:textId="683875C8" w:rsidR="003D1F27" w:rsidRPr="003D1F27" w:rsidRDefault="00EA442F" w:rsidP="003D1F27">
            <w:pPr>
              <w:suppressAutoHyphens w:val="0"/>
              <w:spacing w:after="0" w:line="240" w:lineRule="auto"/>
              <w:jc w:val="center"/>
              <w:rPr>
                <w:rFonts w:ascii="Aptos" w:eastAsia="Times New Roman" w:hAnsi="Aptos" w:cs="Calibri"/>
                <w:color w:val="000000"/>
                <w:sz w:val="20"/>
                <w:szCs w:val="20"/>
                <w:lang w:eastAsia="it-IT"/>
              </w:rPr>
            </w:pPr>
            <w:r>
              <w:rPr>
                <w:rFonts w:ascii="Aptos" w:eastAsia="Times New Roman" w:hAnsi="Aptos" w:cs="Calibri"/>
                <w:color w:val="000000"/>
                <w:sz w:val="20"/>
                <w:szCs w:val="20"/>
                <w:lang w:eastAsia="it-IT"/>
              </w:rPr>
              <w:t>0</w:t>
            </w:r>
          </w:p>
        </w:tc>
        <w:tc>
          <w:tcPr>
            <w:tcW w:w="0" w:type="auto"/>
            <w:vAlign w:val="center"/>
            <w:hideMark/>
          </w:tcPr>
          <w:p w14:paraId="6F22009D"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50%</w:t>
            </w:r>
          </w:p>
        </w:tc>
        <w:tc>
          <w:tcPr>
            <w:tcW w:w="0" w:type="auto"/>
            <w:vAlign w:val="center"/>
            <w:hideMark/>
          </w:tcPr>
          <w:p w14:paraId="067E8C09"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4</w:t>
            </w:r>
          </w:p>
        </w:tc>
        <w:tc>
          <w:tcPr>
            <w:tcW w:w="0" w:type="auto"/>
            <w:vAlign w:val="center"/>
            <w:hideMark/>
          </w:tcPr>
          <w:p w14:paraId="3FCEF8A1" w14:textId="77777777" w:rsidR="003D1F27" w:rsidRPr="003D1F27" w:rsidRDefault="003D1F27" w:rsidP="003D1F27">
            <w:pPr>
              <w:suppressAutoHyphens w:val="0"/>
              <w:spacing w:after="0" w:line="240" w:lineRule="auto"/>
              <w:jc w:val="center"/>
              <w:rPr>
                <w:rFonts w:ascii="Aptos" w:eastAsia="Times New Roman" w:hAnsi="Aptos" w:cs="Calibri"/>
                <w:color w:val="000000"/>
                <w:sz w:val="20"/>
                <w:szCs w:val="20"/>
                <w:lang w:eastAsia="it-IT"/>
              </w:rPr>
            </w:pPr>
            <w:r w:rsidRPr="003D1F27">
              <w:rPr>
                <w:rFonts w:ascii="Aptos" w:eastAsia="Times New Roman" w:hAnsi="Aptos" w:cs="Calibri"/>
                <w:color w:val="000000"/>
                <w:sz w:val="20"/>
                <w:szCs w:val="20"/>
                <w:lang w:eastAsia="it-IT"/>
              </w:rPr>
              <w:t>C12 – Formazione specifica su competenze digitali</w:t>
            </w:r>
          </w:p>
        </w:tc>
      </w:tr>
    </w:tbl>
    <w:p w14:paraId="37D341EA" w14:textId="77777777" w:rsidR="005F31F4" w:rsidRDefault="005F31F4" w:rsidP="00B72A16"/>
    <w:p w14:paraId="357A8F5F" w14:textId="77777777" w:rsidR="00467F2D" w:rsidRDefault="00467F2D" w:rsidP="00B72A16">
      <w:pPr>
        <w:sectPr w:rsidR="00467F2D" w:rsidSect="00487100">
          <w:pgSz w:w="16838" w:h="11906" w:orient="landscape"/>
          <w:pgMar w:top="1134" w:right="1417" w:bottom="1134" w:left="1134" w:header="0" w:footer="708" w:gutter="0"/>
          <w:cols w:space="720"/>
          <w:formProt w:val="0"/>
          <w:docGrid w:linePitch="360" w:charSpace="4096"/>
        </w:sectPr>
      </w:pPr>
    </w:p>
    <w:p w14:paraId="51B8F518" w14:textId="77777777" w:rsidR="00366E27" w:rsidRDefault="00366E27" w:rsidP="00B72A16"/>
    <w:tbl>
      <w:tblPr>
        <w:tblW w:w="0" w:type="auto"/>
        <w:tblCellMar>
          <w:left w:w="70" w:type="dxa"/>
          <w:right w:w="70" w:type="dxa"/>
        </w:tblCellMar>
        <w:tblLook w:val="04A0" w:firstRow="1" w:lastRow="0" w:firstColumn="1" w:lastColumn="0" w:noHBand="0" w:noVBand="1"/>
      </w:tblPr>
      <w:tblGrid>
        <w:gridCol w:w="848"/>
        <w:gridCol w:w="1451"/>
        <w:gridCol w:w="1406"/>
        <w:gridCol w:w="1743"/>
        <w:gridCol w:w="1853"/>
        <w:gridCol w:w="1407"/>
        <w:gridCol w:w="605"/>
        <w:gridCol w:w="1412"/>
        <w:gridCol w:w="984"/>
        <w:gridCol w:w="1407"/>
        <w:gridCol w:w="1161"/>
      </w:tblGrid>
      <w:tr w:rsidR="008B7FF7" w:rsidRPr="008465D2" w14:paraId="028D6C38" w14:textId="77777777" w:rsidTr="008B7FF7">
        <w:trPr>
          <w:trHeight w:val="1728"/>
          <w:tblHeader/>
        </w:trPr>
        <w:tc>
          <w:tcPr>
            <w:tcW w:w="0" w:type="auto"/>
            <w:tcBorders>
              <w:top w:val="single" w:sz="4" w:space="0" w:color="auto"/>
              <w:left w:val="single" w:sz="4" w:space="0" w:color="auto"/>
              <w:bottom w:val="single" w:sz="4" w:space="0" w:color="auto"/>
              <w:right w:val="single" w:sz="4" w:space="0" w:color="auto"/>
            </w:tcBorders>
            <w:shd w:val="clear" w:color="1E477B" w:fill="1E477B"/>
            <w:hideMark/>
          </w:tcPr>
          <w:p w14:paraId="0D0A44D2" w14:textId="77777777" w:rsidR="008B7FF7" w:rsidRPr="008B7FF7" w:rsidRDefault="008B7FF7" w:rsidP="008B7FF7">
            <w:pPr>
              <w:suppressAutoHyphens w:val="0"/>
              <w:spacing w:after="0" w:line="240" w:lineRule="auto"/>
              <w:jc w:val="center"/>
              <w:rPr>
                <w:rFonts w:ascii="Aptos" w:eastAsia="Times New Roman" w:hAnsi="Aptos" w:cs="Calibri"/>
                <w:b/>
                <w:bCs/>
                <w:color w:val="FFFFFF"/>
                <w:sz w:val="20"/>
                <w:szCs w:val="20"/>
                <w:lang w:eastAsia="it-IT"/>
              </w:rPr>
            </w:pPr>
            <w:r w:rsidRPr="008B7FF7">
              <w:rPr>
                <w:rFonts w:ascii="Aptos" w:eastAsia="Times New Roman" w:hAnsi="Aptos" w:cs="Calibri"/>
                <w:b/>
                <w:bCs/>
                <w:color w:val="FFFFFF"/>
                <w:sz w:val="20"/>
                <w:szCs w:val="20"/>
                <w:lang w:eastAsia="it-IT"/>
              </w:rPr>
              <w:t>SEP</w:t>
            </w:r>
          </w:p>
        </w:tc>
        <w:tc>
          <w:tcPr>
            <w:tcW w:w="0" w:type="auto"/>
            <w:tcBorders>
              <w:top w:val="single" w:sz="4" w:space="0" w:color="auto"/>
              <w:left w:val="nil"/>
              <w:bottom w:val="single" w:sz="4" w:space="0" w:color="auto"/>
              <w:right w:val="single" w:sz="4" w:space="0" w:color="auto"/>
            </w:tcBorders>
            <w:shd w:val="clear" w:color="1E477B" w:fill="1E477B"/>
            <w:hideMark/>
          </w:tcPr>
          <w:p w14:paraId="5DFEDF9D" w14:textId="77777777" w:rsidR="008B7FF7" w:rsidRPr="008B7FF7" w:rsidRDefault="008B7FF7" w:rsidP="008B7FF7">
            <w:pPr>
              <w:suppressAutoHyphens w:val="0"/>
              <w:spacing w:after="0" w:line="240" w:lineRule="auto"/>
              <w:jc w:val="center"/>
              <w:rPr>
                <w:rFonts w:ascii="Aptos" w:eastAsia="Times New Roman" w:hAnsi="Aptos" w:cs="Calibri"/>
                <w:b/>
                <w:bCs/>
                <w:color w:val="FFFFFF"/>
                <w:sz w:val="20"/>
                <w:szCs w:val="20"/>
                <w:lang w:eastAsia="it-IT"/>
              </w:rPr>
            </w:pPr>
            <w:hyperlink r:id="rId20" w:anchor="RANGE!_ftn2" w:history="1">
              <w:r w:rsidRPr="008B7FF7">
                <w:rPr>
                  <w:rFonts w:ascii="Aptos" w:eastAsia="Times New Roman" w:hAnsi="Aptos" w:cs="Calibri"/>
                  <w:b/>
                  <w:bCs/>
                  <w:color w:val="FFFFFF"/>
                  <w:sz w:val="20"/>
                  <w:szCs w:val="20"/>
                  <w:lang w:eastAsia="it-IT"/>
                </w:rPr>
                <w:t>Tipologia di percorso di formazione</w:t>
              </w:r>
            </w:hyperlink>
          </w:p>
        </w:tc>
        <w:tc>
          <w:tcPr>
            <w:tcW w:w="0" w:type="auto"/>
            <w:tcBorders>
              <w:top w:val="single" w:sz="4" w:space="0" w:color="auto"/>
              <w:left w:val="nil"/>
              <w:bottom w:val="single" w:sz="4" w:space="0" w:color="auto"/>
              <w:right w:val="single" w:sz="4" w:space="0" w:color="auto"/>
            </w:tcBorders>
            <w:shd w:val="clear" w:color="1E477B" w:fill="1E477B"/>
            <w:hideMark/>
          </w:tcPr>
          <w:p w14:paraId="15D57423" w14:textId="77777777" w:rsidR="008B7FF7" w:rsidRPr="008B7FF7" w:rsidRDefault="008B7FF7" w:rsidP="008B7FF7">
            <w:pPr>
              <w:suppressAutoHyphens w:val="0"/>
              <w:spacing w:after="0" w:line="240" w:lineRule="auto"/>
              <w:jc w:val="center"/>
              <w:rPr>
                <w:rFonts w:ascii="Aptos" w:eastAsia="Times New Roman" w:hAnsi="Aptos" w:cs="Calibri"/>
                <w:b/>
                <w:bCs/>
                <w:color w:val="FFFFFF"/>
                <w:sz w:val="20"/>
                <w:szCs w:val="20"/>
                <w:lang w:eastAsia="it-IT"/>
              </w:rPr>
            </w:pPr>
            <w:r w:rsidRPr="008B7FF7">
              <w:rPr>
                <w:rFonts w:ascii="Aptos" w:eastAsia="Times New Roman" w:hAnsi="Aptos" w:cs="Calibri"/>
                <w:b/>
                <w:bCs/>
                <w:color w:val="FFFFFF"/>
                <w:sz w:val="20"/>
                <w:szCs w:val="20"/>
                <w:lang w:eastAsia="it-IT"/>
              </w:rPr>
              <w:t>Titolo Corso</w:t>
            </w:r>
          </w:p>
        </w:tc>
        <w:tc>
          <w:tcPr>
            <w:tcW w:w="0" w:type="auto"/>
            <w:tcBorders>
              <w:top w:val="single" w:sz="4" w:space="0" w:color="auto"/>
              <w:left w:val="nil"/>
              <w:bottom w:val="single" w:sz="4" w:space="0" w:color="auto"/>
              <w:right w:val="single" w:sz="4" w:space="0" w:color="auto"/>
            </w:tcBorders>
            <w:shd w:val="clear" w:color="1E477B" w:fill="1E477B"/>
            <w:hideMark/>
          </w:tcPr>
          <w:p w14:paraId="38D51DFC" w14:textId="77777777" w:rsidR="008B7FF7" w:rsidRPr="008B7FF7" w:rsidRDefault="008B7FF7" w:rsidP="008B7FF7">
            <w:pPr>
              <w:suppressAutoHyphens w:val="0"/>
              <w:spacing w:after="0" w:line="240" w:lineRule="auto"/>
              <w:jc w:val="center"/>
              <w:rPr>
                <w:rFonts w:ascii="Aptos" w:eastAsia="Times New Roman" w:hAnsi="Aptos" w:cs="Calibri"/>
                <w:b/>
                <w:bCs/>
                <w:color w:val="FFFFFF"/>
                <w:sz w:val="20"/>
                <w:szCs w:val="20"/>
                <w:lang w:eastAsia="it-IT"/>
              </w:rPr>
            </w:pPr>
            <w:r w:rsidRPr="008B7FF7">
              <w:rPr>
                <w:rFonts w:ascii="Aptos" w:eastAsia="Times New Roman" w:hAnsi="Aptos" w:cs="Calibri"/>
                <w:b/>
                <w:bCs/>
                <w:color w:val="FFFFFF"/>
                <w:sz w:val="20"/>
                <w:szCs w:val="20"/>
                <w:lang w:eastAsia="it-IT"/>
              </w:rPr>
              <w:t>CONTENUTI</w:t>
            </w:r>
            <w:r w:rsidRPr="008B7FF7">
              <w:rPr>
                <w:rFonts w:ascii="Aptos" w:eastAsia="Times New Roman" w:hAnsi="Aptos" w:cs="Calibri"/>
                <w:b/>
                <w:bCs/>
                <w:color w:val="FFFFFF"/>
                <w:sz w:val="20"/>
                <w:szCs w:val="20"/>
                <w:lang w:eastAsia="it-IT"/>
              </w:rPr>
              <w:br/>
              <w:t xml:space="preserve"> CORSO</w:t>
            </w:r>
          </w:p>
        </w:tc>
        <w:tc>
          <w:tcPr>
            <w:tcW w:w="0" w:type="auto"/>
            <w:tcBorders>
              <w:top w:val="single" w:sz="4" w:space="0" w:color="auto"/>
              <w:left w:val="nil"/>
              <w:bottom w:val="single" w:sz="4" w:space="0" w:color="auto"/>
              <w:right w:val="single" w:sz="4" w:space="0" w:color="auto"/>
            </w:tcBorders>
            <w:shd w:val="clear" w:color="1E477B" w:fill="1E477B"/>
            <w:hideMark/>
          </w:tcPr>
          <w:p w14:paraId="62EC1A05" w14:textId="27C2C23A" w:rsidR="008B7FF7" w:rsidRPr="008B7FF7" w:rsidRDefault="008B7FF7" w:rsidP="008B7FF7">
            <w:pPr>
              <w:suppressAutoHyphens w:val="0"/>
              <w:spacing w:after="0" w:line="240" w:lineRule="auto"/>
              <w:jc w:val="center"/>
              <w:rPr>
                <w:rFonts w:ascii="Aptos" w:eastAsia="Times New Roman" w:hAnsi="Aptos" w:cs="Calibri"/>
                <w:b/>
                <w:bCs/>
                <w:color w:val="FFFFFF"/>
                <w:sz w:val="20"/>
                <w:szCs w:val="20"/>
                <w:lang w:eastAsia="it-IT"/>
              </w:rPr>
            </w:pPr>
            <w:r w:rsidRPr="008B7FF7">
              <w:rPr>
                <w:rFonts w:ascii="Aptos" w:eastAsia="Times New Roman" w:hAnsi="Aptos" w:cs="Calibri"/>
                <w:b/>
                <w:bCs/>
                <w:color w:val="FFFFFF"/>
                <w:sz w:val="20"/>
                <w:szCs w:val="20"/>
                <w:lang w:eastAsia="it-IT"/>
              </w:rPr>
              <w:t>TIPOLOGIA DI ATTESTATO RILASCIATO</w:t>
            </w:r>
          </w:p>
        </w:tc>
        <w:tc>
          <w:tcPr>
            <w:tcW w:w="0" w:type="auto"/>
            <w:tcBorders>
              <w:top w:val="single" w:sz="4" w:space="0" w:color="auto"/>
              <w:left w:val="nil"/>
              <w:bottom w:val="single" w:sz="4" w:space="0" w:color="auto"/>
              <w:right w:val="single" w:sz="4" w:space="0" w:color="auto"/>
            </w:tcBorders>
            <w:shd w:val="clear" w:color="1E477B" w:fill="1E477B"/>
            <w:hideMark/>
          </w:tcPr>
          <w:p w14:paraId="16AF2AFA" w14:textId="75A1F8FE" w:rsidR="008B7FF7" w:rsidRPr="008B7FF7" w:rsidRDefault="008B7FF7" w:rsidP="008B7FF7">
            <w:pPr>
              <w:suppressAutoHyphens w:val="0"/>
              <w:spacing w:after="0" w:line="240" w:lineRule="auto"/>
              <w:jc w:val="center"/>
              <w:rPr>
                <w:rFonts w:ascii="Aptos" w:eastAsia="Times New Roman" w:hAnsi="Aptos" w:cs="Calibri"/>
                <w:b/>
                <w:bCs/>
                <w:color w:val="FFFFFF"/>
                <w:sz w:val="20"/>
                <w:szCs w:val="20"/>
                <w:lang w:eastAsia="it-IT"/>
              </w:rPr>
            </w:pPr>
            <w:r w:rsidRPr="008B7FF7">
              <w:rPr>
                <w:rFonts w:ascii="Aptos" w:eastAsia="Times New Roman" w:hAnsi="Aptos" w:cs="Calibri"/>
                <w:b/>
                <w:bCs/>
                <w:color w:val="FFFFFF"/>
                <w:sz w:val="20"/>
                <w:szCs w:val="20"/>
                <w:lang w:eastAsia="it-IT"/>
              </w:rPr>
              <w:t>DURATA COMPLESSIVA</w:t>
            </w:r>
            <w:r w:rsidRPr="008B7FF7">
              <w:rPr>
                <w:rFonts w:ascii="Aptos" w:eastAsia="Times New Roman" w:hAnsi="Aptos" w:cs="Calibri"/>
                <w:b/>
                <w:bCs/>
                <w:color w:val="FFFFFF"/>
                <w:sz w:val="20"/>
                <w:szCs w:val="20"/>
                <w:lang w:eastAsia="it-IT"/>
              </w:rPr>
              <w:br/>
              <w:t xml:space="preserve"> ( in ore)</w:t>
            </w:r>
          </w:p>
        </w:tc>
        <w:tc>
          <w:tcPr>
            <w:tcW w:w="0" w:type="auto"/>
            <w:tcBorders>
              <w:top w:val="single" w:sz="4" w:space="0" w:color="auto"/>
              <w:left w:val="nil"/>
              <w:bottom w:val="single" w:sz="4" w:space="0" w:color="auto"/>
              <w:right w:val="single" w:sz="4" w:space="0" w:color="auto"/>
            </w:tcBorders>
            <w:shd w:val="clear" w:color="1E477B" w:fill="1E477B"/>
            <w:hideMark/>
          </w:tcPr>
          <w:p w14:paraId="591087A5" w14:textId="08C5A847" w:rsidR="008B7FF7" w:rsidRPr="008B7FF7" w:rsidRDefault="008B7FF7" w:rsidP="008B7FF7">
            <w:pPr>
              <w:suppressAutoHyphens w:val="0"/>
              <w:spacing w:after="0" w:line="240" w:lineRule="auto"/>
              <w:jc w:val="center"/>
              <w:rPr>
                <w:rFonts w:ascii="Aptos" w:eastAsia="Times New Roman" w:hAnsi="Aptos" w:cs="Calibri"/>
                <w:b/>
                <w:bCs/>
                <w:color w:val="FFFFFF"/>
                <w:sz w:val="20"/>
                <w:szCs w:val="20"/>
                <w:lang w:eastAsia="it-IT"/>
              </w:rPr>
            </w:pPr>
            <w:r w:rsidRPr="008B7FF7">
              <w:rPr>
                <w:rFonts w:ascii="Aptos" w:eastAsia="Times New Roman" w:hAnsi="Aptos" w:cs="Calibri"/>
                <w:b/>
                <w:bCs/>
                <w:color w:val="FFFFFF"/>
                <w:sz w:val="20"/>
                <w:szCs w:val="20"/>
                <w:lang w:eastAsia="it-IT"/>
              </w:rPr>
              <w:t xml:space="preserve"> ORE AULA </w:t>
            </w:r>
          </w:p>
        </w:tc>
        <w:tc>
          <w:tcPr>
            <w:tcW w:w="0" w:type="auto"/>
            <w:tcBorders>
              <w:top w:val="single" w:sz="4" w:space="0" w:color="auto"/>
              <w:left w:val="nil"/>
              <w:bottom w:val="single" w:sz="4" w:space="0" w:color="auto"/>
              <w:right w:val="single" w:sz="4" w:space="0" w:color="auto"/>
            </w:tcBorders>
            <w:shd w:val="clear" w:color="1E477B" w:fill="1E477B"/>
            <w:hideMark/>
          </w:tcPr>
          <w:p w14:paraId="6A30A213" w14:textId="77777777" w:rsidR="008B7FF7" w:rsidRPr="008B7FF7" w:rsidRDefault="008B7FF7" w:rsidP="008B7FF7">
            <w:pPr>
              <w:suppressAutoHyphens w:val="0"/>
              <w:spacing w:after="0" w:line="240" w:lineRule="auto"/>
              <w:jc w:val="center"/>
              <w:rPr>
                <w:rFonts w:ascii="Aptos" w:eastAsia="Times New Roman" w:hAnsi="Aptos" w:cs="Calibri"/>
                <w:b/>
                <w:bCs/>
                <w:color w:val="FFFFFF"/>
                <w:sz w:val="20"/>
                <w:szCs w:val="20"/>
                <w:lang w:eastAsia="it-IT"/>
              </w:rPr>
            </w:pPr>
            <w:r w:rsidRPr="008B7FF7">
              <w:rPr>
                <w:rFonts w:ascii="Aptos" w:eastAsia="Times New Roman" w:hAnsi="Aptos" w:cs="Calibri"/>
                <w:b/>
                <w:bCs/>
                <w:color w:val="FFFFFF"/>
                <w:sz w:val="20"/>
                <w:szCs w:val="20"/>
                <w:lang w:eastAsia="it-IT"/>
              </w:rPr>
              <w:t>ORE TIROCINIO CURRICULARE</w:t>
            </w:r>
          </w:p>
        </w:tc>
        <w:tc>
          <w:tcPr>
            <w:tcW w:w="0" w:type="auto"/>
            <w:tcBorders>
              <w:top w:val="single" w:sz="4" w:space="0" w:color="auto"/>
              <w:left w:val="nil"/>
              <w:bottom w:val="single" w:sz="4" w:space="0" w:color="auto"/>
              <w:right w:val="single" w:sz="4" w:space="0" w:color="auto"/>
            </w:tcBorders>
            <w:shd w:val="clear" w:color="1E477B" w:fill="1E477B"/>
            <w:hideMark/>
          </w:tcPr>
          <w:p w14:paraId="66C6AAA3" w14:textId="1394B625" w:rsidR="008B7FF7" w:rsidRPr="008B7FF7" w:rsidRDefault="008B7FF7" w:rsidP="008B7FF7">
            <w:pPr>
              <w:suppressAutoHyphens w:val="0"/>
              <w:spacing w:after="0" w:line="240" w:lineRule="auto"/>
              <w:jc w:val="center"/>
              <w:rPr>
                <w:rFonts w:ascii="Aptos" w:eastAsia="Times New Roman" w:hAnsi="Aptos" w:cs="Calibri"/>
                <w:b/>
                <w:bCs/>
                <w:color w:val="FFFFFF"/>
                <w:sz w:val="20"/>
                <w:szCs w:val="20"/>
                <w:lang w:eastAsia="it-IT"/>
              </w:rPr>
            </w:pPr>
            <w:r w:rsidRPr="008B7FF7">
              <w:rPr>
                <w:rFonts w:ascii="Aptos" w:eastAsia="Times New Roman" w:hAnsi="Aptos" w:cs="Calibri"/>
                <w:b/>
                <w:bCs/>
                <w:color w:val="FFFFFF"/>
                <w:sz w:val="20"/>
                <w:szCs w:val="20"/>
                <w:lang w:eastAsia="it-IT"/>
              </w:rPr>
              <w:t xml:space="preserve"> % FAD PREVISTA</w:t>
            </w:r>
          </w:p>
        </w:tc>
        <w:tc>
          <w:tcPr>
            <w:tcW w:w="0" w:type="auto"/>
            <w:tcBorders>
              <w:top w:val="single" w:sz="4" w:space="0" w:color="auto"/>
              <w:left w:val="nil"/>
              <w:bottom w:val="single" w:sz="4" w:space="0" w:color="auto"/>
              <w:right w:val="single" w:sz="4" w:space="0" w:color="auto"/>
            </w:tcBorders>
            <w:shd w:val="clear" w:color="1E477B" w:fill="1E477B"/>
            <w:hideMark/>
          </w:tcPr>
          <w:p w14:paraId="6E8D1317" w14:textId="4B1C5ECA" w:rsidR="008B7FF7" w:rsidRPr="008B7FF7" w:rsidRDefault="008B7FF7" w:rsidP="008B7FF7">
            <w:pPr>
              <w:suppressAutoHyphens w:val="0"/>
              <w:spacing w:after="0" w:line="240" w:lineRule="auto"/>
              <w:jc w:val="center"/>
              <w:rPr>
                <w:rFonts w:ascii="Aptos" w:eastAsia="Times New Roman" w:hAnsi="Aptos" w:cs="Calibri"/>
                <w:b/>
                <w:bCs/>
                <w:color w:val="FFFFFF"/>
                <w:sz w:val="20"/>
                <w:szCs w:val="20"/>
                <w:lang w:eastAsia="it-IT"/>
              </w:rPr>
            </w:pPr>
            <w:r w:rsidRPr="008B7FF7">
              <w:rPr>
                <w:rFonts w:ascii="Aptos" w:eastAsia="Times New Roman" w:hAnsi="Aptos" w:cs="Calibri"/>
                <w:b/>
                <w:bCs/>
                <w:color w:val="FFFFFF"/>
                <w:sz w:val="20"/>
                <w:szCs w:val="20"/>
                <w:lang w:eastAsia="it-IT"/>
              </w:rPr>
              <w:t>DURATA COMPLESSIVA ( in mesi)</w:t>
            </w:r>
          </w:p>
        </w:tc>
        <w:tc>
          <w:tcPr>
            <w:tcW w:w="0" w:type="auto"/>
            <w:tcBorders>
              <w:top w:val="single" w:sz="4" w:space="0" w:color="auto"/>
              <w:left w:val="nil"/>
              <w:bottom w:val="single" w:sz="4" w:space="0" w:color="auto"/>
              <w:right w:val="single" w:sz="4" w:space="0" w:color="auto"/>
            </w:tcBorders>
            <w:shd w:val="clear" w:color="1E477B" w:fill="1E477B"/>
            <w:hideMark/>
          </w:tcPr>
          <w:p w14:paraId="35225E6E" w14:textId="77777777" w:rsidR="008B7FF7" w:rsidRPr="008B7FF7" w:rsidRDefault="008B7FF7" w:rsidP="008B7FF7">
            <w:pPr>
              <w:suppressAutoHyphens w:val="0"/>
              <w:spacing w:after="0" w:line="240" w:lineRule="auto"/>
              <w:jc w:val="center"/>
              <w:rPr>
                <w:rFonts w:ascii="Aptos" w:eastAsia="Times New Roman" w:hAnsi="Aptos" w:cs="Calibri"/>
                <w:b/>
                <w:bCs/>
                <w:color w:val="FFFFFF"/>
                <w:sz w:val="20"/>
                <w:szCs w:val="20"/>
                <w:lang w:eastAsia="it-IT"/>
              </w:rPr>
            </w:pPr>
            <w:r w:rsidRPr="008B7FF7">
              <w:rPr>
                <w:rFonts w:ascii="Aptos" w:eastAsia="Times New Roman" w:hAnsi="Aptos" w:cs="Calibri"/>
                <w:b/>
                <w:bCs/>
                <w:color w:val="FFFFFF"/>
                <w:sz w:val="20"/>
                <w:szCs w:val="20"/>
                <w:lang w:eastAsia="it-IT"/>
              </w:rPr>
              <w:t>Codifica delle Politiche Attive del Lavoro</w:t>
            </w:r>
          </w:p>
        </w:tc>
      </w:tr>
      <w:tr w:rsidR="008B7FF7" w:rsidRPr="008465D2" w14:paraId="06DE4A3C" w14:textId="77777777" w:rsidTr="008B7FF7">
        <w:trPr>
          <w:trHeight w:val="2880"/>
        </w:trPr>
        <w:tc>
          <w:tcPr>
            <w:tcW w:w="0" w:type="auto"/>
            <w:tcBorders>
              <w:top w:val="nil"/>
              <w:left w:val="single" w:sz="4" w:space="0" w:color="auto"/>
              <w:bottom w:val="single" w:sz="4" w:space="0" w:color="auto"/>
              <w:right w:val="single" w:sz="4" w:space="0" w:color="auto"/>
            </w:tcBorders>
            <w:hideMark/>
          </w:tcPr>
          <w:p w14:paraId="067D540C"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20. Servizi alla persona</w:t>
            </w:r>
          </w:p>
        </w:tc>
        <w:tc>
          <w:tcPr>
            <w:tcW w:w="0" w:type="auto"/>
            <w:tcBorders>
              <w:top w:val="nil"/>
              <w:left w:val="nil"/>
              <w:bottom w:val="single" w:sz="4" w:space="0" w:color="auto"/>
              <w:right w:val="single" w:sz="4" w:space="0" w:color="auto"/>
            </w:tcBorders>
            <w:hideMark/>
          </w:tcPr>
          <w:p w14:paraId="110E1094"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Formazione lunga in relazione ai fabbisogni del mercato del lavoro LEP D.M. 28/12/2021 – percorsi di riqualificazione, 151 – 200 ore (Allegato 1)</w:t>
            </w:r>
          </w:p>
        </w:tc>
        <w:tc>
          <w:tcPr>
            <w:tcW w:w="0" w:type="auto"/>
            <w:tcBorders>
              <w:top w:val="nil"/>
              <w:left w:val="nil"/>
              <w:bottom w:val="single" w:sz="4" w:space="0" w:color="auto"/>
              <w:right w:val="single" w:sz="4" w:space="0" w:color="auto"/>
            </w:tcBorders>
            <w:shd w:val="clear" w:color="000000" w:fill="FFFFFF"/>
            <w:hideMark/>
          </w:tcPr>
          <w:p w14:paraId="639EBB6C" w14:textId="77777777" w:rsidR="008B7FF7" w:rsidRPr="008B7FF7" w:rsidRDefault="008B7FF7" w:rsidP="008B7FF7">
            <w:pPr>
              <w:suppressAutoHyphens w:val="0"/>
              <w:spacing w:after="0" w:line="240" w:lineRule="auto"/>
              <w:jc w:val="center"/>
              <w:rPr>
                <w:rFonts w:ascii="Aptos" w:eastAsia="Times New Roman" w:hAnsi="Aptos" w:cs="Calibri"/>
                <w:b/>
                <w:bCs/>
                <w:color w:val="000000"/>
                <w:sz w:val="20"/>
                <w:szCs w:val="20"/>
                <w:lang w:eastAsia="it-IT"/>
              </w:rPr>
            </w:pPr>
            <w:r w:rsidRPr="008B7FF7">
              <w:rPr>
                <w:rFonts w:ascii="Aptos" w:eastAsia="Times New Roman" w:hAnsi="Aptos" w:cs="Calibri"/>
                <w:b/>
                <w:bCs/>
                <w:color w:val="000000"/>
                <w:sz w:val="20"/>
                <w:szCs w:val="20"/>
                <w:lang w:eastAsia="it-IT"/>
              </w:rPr>
              <w:t>operatore yoga olistico</w:t>
            </w:r>
          </w:p>
        </w:tc>
        <w:tc>
          <w:tcPr>
            <w:tcW w:w="0" w:type="auto"/>
            <w:tcBorders>
              <w:top w:val="nil"/>
              <w:left w:val="nil"/>
              <w:bottom w:val="single" w:sz="4" w:space="0" w:color="auto"/>
              <w:right w:val="single" w:sz="4" w:space="0" w:color="auto"/>
            </w:tcBorders>
            <w:hideMark/>
          </w:tcPr>
          <w:p w14:paraId="5B88FBA2"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L'operatore yoga olistico è un professionista del benessere che integra pratiche yoga (asana, pranayama, meditazione) con tecniche olistiche per favorire l'armonia tra corpo, mente e spirito</w:t>
            </w:r>
          </w:p>
        </w:tc>
        <w:tc>
          <w:tcPr>
            <w:tcW w:w="0" w:type="auto"/>
            <w:tcBorders>
              <w:top w:val="nil"/>
              <w:left w:val="nil"/>
              <w:bottom w:val="single" w:sz="4" w:space="0" w:color="auto"/>
              <w:right w:val="single" w:sz="4" w:space="0" w:color="auto"/>
            </w:tcBorders>
            <w:hideMark/>
          </w:tcPr>
          <w:p w14:paraId="312A4C78"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attestato di frequenza Rif. G06603_30_05_2024</w:t>
            </w:r>
          </w:p>
        </w:tc>
        <w:tc>
          <w:tcPr>
            <w:tcW w:w="0" w:type="auto"/>
            <w:tcBorders>
              <w:top w:val="nil"/>
              <w:left w:val="nil"/>
              <w:bottom w:val="single" w:sz="4" w:space="0" w:color="auto"/>
              <w:right w:val="single" w:sz="4" w:space="0" w:color="auto"/>
            </w:tcBorders>
            <w:hideMark/>
          </w:tcPr>
          <w:p w14:paraId="3EC47089"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200</w:t>
            </w:r>
          </w:p>
        </w:tc>
        <w:tc>
          <w:tcPr>
            <w:tcW w:w="0" w:type="auto"/>
            <w:tcBorders>
              <w:top w:val="nil"/>
              <w:left w:val="nil"/>
              <w:bottom w:val="single" w:sz="4" w:space="0" w:color="auto"/>
              <w:right w:val="single" w:sz="4" w:space="0" w:color="auto"/>
            </w:tcBorders>
            <w:hideMark/>
          </w:tcPr>
          <w:p w14:paraId="111E028D"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160</w:t>
            </w:r>
          </w:p>
        </w:tc>
        <w:tc>
          <w:tcPr>
            <w:tcW w:w="0" w:type="auto"/>
            <w:tcBorders>
              <w:top w:val="nil"/>
              <w:left w:val="nil"/>
              <w:bottom w:val="single" w:sz="4" w:space="0" w:color="auto"/>
              <w:right w:val="single" w:sz="4" w:space="0" w:color="auto"/>
            </w:tcBorders>
            <w:hideMark/>
          </w:tcPr>
          <w:p w14:paraId="47549957"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40</w:t>
            </w:r>
          </w:p>
        </w:tc>
        <w:tc>
          <w:tcPr>
            <w:tcW w:w="0" w:type="auto"/>
            <w:tcBorders>
              <w:top w:val="nil"/>
              <w:left w:val="nil"/>
              <w:bottom w:val="single" w:sz="4" w:space="0" w:color="auto"/>
              <w:right w:val="single" w:sz="4" w:space="0" w:color="auto"/>
            </w:tcBorders>
            <w:hideMark/>
          </w:tcPr>
          <w:p w14:paraId="138B6857"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16%</w:t>
            </w:r>
          </w:p>
        </w:tc>
        <w:tc>
          <w:tcPr>
            <w:tcW w:w="0" w:type="auto"/>
            <w:tcBorders>
              <w:top w:val="nil"/>
              <w:left w:val="nil"/>
              <w:bottom w:val="single" w:sz="4" w:space="0" w:color="auto"/>
              <w:right w:val="single" w:sz="4" w:space="0" w:color="auto"/>
            </w:tcBorders>
            <w:hideMark/>
          </w:tcPr>
          <w:p w14:paraId="662E7AE4"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3 mesi</w:t>
            </w:r>
          </w:p>
        </w:tc>
        <w:tc>
          <w:tcPr>
            <w:tcW w:w="0" w:type="auto"/>
            <w:tcBorders>
              <w:top w:val="nil"/>
              <w:left w:val="nil"/>
              <w:bottom w:val="single" w:sz="4" w:space="0" w:color="auto"/>
              <w:right w:val="single" w:sz="4" w:space="0" w:color="auto"/>
            </w:tcBorders>
            <w:hideMark/>
          </w:tcPr>
          <w:p w14:paraId="202D59E4"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C11 – Formazione non generalista non inclusiva di competenze digitali</w:t>
            </w:r>
          </w:p>
        </w:tc>
      </w:tr>
      <w:tr w:rsidR="008B7FF7" w:rsidRPr="008465D2" w14:paraId="2E08A483" w14:textId="77777777" w:rsidTr="008B7FF7">
        <w:trPr>
          <w:trHeight w:val="2880"/>
        </w:trPr>
        <w:tc>
          <w:tcPr>
            <w:tcW w:w="0" w:type="auto"/>
            <w:tcBorders>
              <w:top w:val="nil"/>
              <w:left w:val="single" w:sz="4" w:space="0" w:color="auto"/>
              <w:bottom w:val="single" w:sz="4" w:space="0" w:color="auto"/>
              <w:right w:val="single" w:sz="4" w:space="0" w:color="auto"/>
            </w:tcBorders>
            <w:hideMark/>
          </w:tcPr>
          <w:p w14:paraId="18D2A170"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servizi alla persona 20</w:t>
            </w:r>
          </w:p>
        </w:tc>
        <w:tc>
          <w:tcPr>
            <w:tcW w:w="0" w:type="auto"/>
            <w:tcBorders>
              <w:top w:val="nil"/>
              <w:left w:val="nil"/>
              <w:bottom w:val="single" w:sz="4" w:space="0" w:color="auto"/>
              <w:right w:val="single" w:sz="4" w:space="0" w:color="auto"/>
            </w:tcBorders>
            <w:hideMark/>
          </w:tcPr>
          <w:p w14:paraId="6387FDA8"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Formazione lunga in relazione ai fabbisogni del mercato del lavoro LEP D.M. 28/12/2021 – percorsi di riqualificazione, 151 – 200 ore (Allegato 1)</w:t>
            </w:r>
          </w:p>
        </w:tc>
        <w:tc>
          <w:tcPr>
            <w:tcW w:w="0" w:type="auto"/>
            <w:tcBorders>
              <w:top w:val="nil"/>
              <w:left w:val="nil"/>
              <w:bottom w:val="single" w:sz="4" w:space="0" w:color="auto"/>
              <w:right w:val="single" w:sz="4" w:space="0" w:color="auto"/>
            </w:tcBorders>
            <w:shd w:val="clear" w:color="000000" w:fill="FFFFFF"/>
            <w:hideMark/>
          </w:tcPr>
          <w:p w14:paraId="731B0A2B" w14:textId="77777777" w:rsidR="008B7FF7" w:rsidRPr="008B7FF7" w:rsidRDefault="008B7FF7" w:rsidP="008B7FF7">
            <w:pPr>
              <w:suppressAutoHyphens w:val="0"/>
              <w:spacing w:after="0" w:line="240" w:lineRule="auto"/>
              <w:jc w:val="center"/>
              <w:rPr>
                <w:rFonts w:ascii="Aptos" w:eastAsia="Times New Roman" w:hAnsi="Aptos" w:cs="Calibri"/>
                <w:b/>
                <w:bCs/>
                <w:color w:val="000000"/>
                <w:sz w:val="20"/>
                <w:szCs w:val="20"/>
                <w:lang w:eastAsia="it-IT"/>
              </w:rPr>
            </w:pPr>
            <w:r w:rsidRPr="008B7FF7">
              <w:rPr>
                <w:rFonts w:ascii="Aptos" w:eastAsia="Times New Roman" w:hAnsi="Aptos" w:cs="Calibri"/>
                <w:b/>
                <w:bCs/>
                <w:color w:val="000000"/>
                <w:sz w:val="20"/>
                <w:szCs w:val="20"/>
                <w:lang w:eastAsia="it-IT"/>
              </w:rPr>
              <w:t>massaggio antistress</w:t>
            </w:r>
          </w:p>
        </w:tc>
        <w:tc>
          <w:tcPr>
            <w:tcW w:w="0" w:type="auto"/>
            <w:tcBorders>
              <w:top w:val="nil"/>
              <w:left w:val="nil"/>
              <w:bottom w:val="single" w:sz="4" w:space="0" w:color="auto"/>
              <w:right w:val="single" w:sz="4" w:space="0" w:color="auto"/>
            </w:tcBorders>
            <w:hideMark/>
          </w:tcPr>
          <w:p w14:paraId="6F62024A"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trattamento di benessere per rilassamento</w:t>
            </w:r>
          </w:p>
        </w:tc>
        <w:tc>
          <w:tcPr>
            <w:tcW w:w="0" w:type="auto"/>
            <w:tcBorders>
              <w:top w:val="nil"/>
              <w:left w:val="nil"/>
              <w:bottom w:val="single" w:sz="4" w:space="0" w:color="auto"/>
              <w:right w:val="single" w:sz="4" w:space="0" w:color="auto"/>
            </w:tcBorders>
            <w:hideMark/>
          </w:tcPr>
          <w:p w14:paraId="1DFEB5AA"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attestato di frequenza Rif. G06603_30_05_2024</w:t>
            </w:r>
          </w:p>
        </w:tc>
        <w:tc>
          <w:tcPr>
            <w:tcW w:w="0" w:type="auto"/>
            <w:tcBorders>
              <w:top w:val="nil"/>
              <w:left w:val="nil"/>
              <w:bottom w:val="single" w:sz="4" w:space="0" w:color="auto"/>
              <w:right w:val="single" w:sz="4" w:space="0" w:color="auto"/>
            </w:tcBorders>
            <w:hideMark/>
          </w:tcPr>
          <w:p w14:paraId="4F8BFA12"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160</w:t>
            </w:r>
          </w:p>
        </w:tc>
        <w:tc>
          <w:tcPr>
            <w:tcW w:w="0" w:type="auto"/>
            <w:tcBorders>
              <w:top w:val="nil"/>
              <w:left w:val="nil"/>
              <w:bottom w:val="single" w:sz="4" w:space="0" w:color="auto"/>
              <w:right w:val="single" w:sz="4" w:space="0" w:color="auto"/>
            </w:tcBorders>
            <w:hideMark/>
          </w:tcPr>
          <w:p w14:paraId="48057109"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110</w:t>
            </w:r>
          </w:p>
        </w:tc>
        <w:tc>
          <w:tcPr>
            <w:tcW w:w="0" w:type="auto"/>
            <w:tcBorders>
              <w:top w:val="nil"/>
              <w:left w:val="nil"/>
              <w:bottom w:val="single" w:sz="4" w:space="0" w:color="auto"/>
              <w:right w:val="single" w:sz="4" w:space="0" w:color="auto"/>
            </w:tcBorders>
            <w:hideMark/>
          </w:tcPr>
          <w:p w14:paraId="13CE40B6"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20</w:t>
            </w:r>
          </w:p>
        </w:tc>
        <w:tc>
          <w:tcPr>
            <w:tcW w:w="0" w:type="auto"/>
            <w:tcBorders>
              <w:top w:val="nil"/>
              <w:left w:val="nil"/>
              <w:bottom w:val="single" w:sz="4" w:space="0" w:color="auto"/>
              <w:right w:val="single" w:sz="4" w:space="0" w:color="auto"/>
            </w:tcBorders>
            <w:hideMark/>
          </w:tcPr>
          <w:p w14:paraId="6A9542CF"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30%</w:t>
            </w:r>
          </w:p>
        </w:tc>
        <w:tc>
          <w:tcPr>
            <w:tcW w:w="0" w:type="auto"/>
            <w:tcBorders>
              <w:top w:val="nil"/>
              <w:left w:val="nil"/>
              <w:bottom w:val="single" w:sz="4" w:space="0" w:color="auto"/>
              <w:right w:val="single" w:sz="4" w:space="0" w:color="auto"/>
            </w:tcBorders>
            <w:hideMark/>
          </w:tcPr>
          <w:p w14:paraId="7B30DDFB"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2 mesi e mezzo</w:t>
            </w:r>
          </w:p>
        </w:tc>
        <w:tc>
          <w:tcPr>
            <w:tcW w:w="0" w:type="auto"/>
            <w:tcBorders>
              <w:top w:val="nil"/>
              <w:left w:val="nil"/>
              <w:bottom w:val="single" w:sz="4" w:space="0" w:color="auto"/>
              <w:right w:val="single" w:sz="4" w:space="0" w:color="auto"/>
            </w:tcBorders>
            <w:hideMark/>
          </w:tcPr>
          <w:p w14:paraId="1CC0DDC6"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C07 – Formazione non generalista inclusiva anche di competenze digitali</w:t>
            </w:r>
          </w:p>
        </w:tc>
      </w:tr>
      <w:tr w:rsidR="008B7FF7" w:rsidRPr="008465D2" w14:paraId="1A00C6FE" w14:textId="77777777" w:rsidTr="008B7FF7">
        <w:trPr>
          <w:trHeight w:val="2880"/>
        </w:trPr>
        <w:tc>
          <w:tcPr>
            <w:tcW w:w="0" w:type="auto"/>
            <w:tcBorders>
              <w:top w:val="nil"/>
              <w:left w:val="single" w:sz="4" w:space="0" w:color="auto"/>
              <w:bottom w:val="single" w:sz="4" w:space="0" w:color="auto"/>
              <w:right w:val="single" w:sz="4" w:space="0" w:color="auto"/>
            </w:tcBorders>
            <w:hideMark/>
          </w:tcPr>
          <w:p w14:paraId="1C9BF62E"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 xml:space="preserve">20. Servizi alla persona </w:t>
            </w:r>
          </w:p>
        </w:tc>
        <w:tc>
          <w:tcPr>
            <w:tcW w:w="0" w:type="auto"/>
            <w:tcBorders>
              <w:top w:val="nil"/>
              <w:left w:val="nil"/>
              <w:bottom w:val="single" w:sz="4" w:space="0" w:color="auto"/>
              <w:right w:val="single" w:sz="4" w:space="0" w:color="auto"/>
            </w:tcBorders>
            <w:hideMark/>
          </w:tcPr>
          <w:p w14:paraId="26400C38"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Formazione lunga in relazione ai fabbisogni del mercato del lavoro LEP D.M. 28/12/2021 – percorsi di riqualificazione, 151 – 200 ore (Allegato 1)</w:t>
            </w:r>
          </w:p>
        </w:tc>
        <w:tc>
          <w:tcPr>
            <w:tcW w:w="0" w:type="auto"/>
            <w:tcBorders>
              <w:top w:val="nil"/>
              <w:left w:val="nil"/>
              <w:bottom w:val="single" w:sz="4" w:space="0" w:color="auto"/>
              <w:right w:val="single" w:sz="4" w:space="0" w:color="auto"/>
            </w:tcBorders>
            <w:shd w:val="clear" w:color="000000" w:fill="FFFFFF"/>
            <w:hideMark/>
          </w:tcPr>
          <w:p w14:paraId="02217B17" w14:textId="77777777" w:rsidR="008B7FF7" w:rsidRPr="008B7FF7" w:rsidRDefault="008B7FF7" w:rsidP="008B7FF7">
            <w:pPr>
              <w:suppressAutoHyphens w:val="0"/>
              <w:spacing w:after="0" w:line="240" w:lineRule="auto"/>
              <w:jc w:val="center"/>
              <w:rPr>
                <w:rFonts w:ascii="Aptos" w:eastAsia="Times New Roman" w:hAnsi="Aptos" w:cs="Calibri"/>
                <w:b/>
                <w:bCs/>
                <w:color w:val="000000"/>
                <w:sz w:val="20"/>
                <w:szCs w:val="20"/>
                <w:lang w:eastAsia="it-IT"/>
              </w:rPr>
            </w:pPr>
            <w:r w:rsidRPr="008B7FF7">
              <w:rPr>
                <w:rFonts w:ascii="Aptos" w:eastAsia="Times New Roman" w:hAnsi="Aptos" w:cs="Calibri"/>
                <w:b/>
                <w:bCs/>
                <w:color w:val="000000"/>
                <w:sz w:val="20"/>
                <w:szCs w:val="20"/>
                <w:lang w:eastAsia="it-IT"/>
              </w:rPr>
              <w:t>CORSO TRUCCO ESTETICO, CONTOURING E SPOSA</w:t>
            </w:r>
          </w:p>
        </w:tc>
        <w:tc>
          <w:tcPr>
            <w:tcW w:w="0" w:type="auto"/>
            <w:tcBorders>
              <w:top w:val="nil"/>
              <w:left w:val="nil"/>
              <w:bottom w:val="single" w:sz="4" w:space="0" w:color="auto"/>
              <w:right w:val="single" w:sz="4" w:space="0" w:color="auto"/>
            </w:tcBorders>
            <w:hideMark/>
          </w:tcPr>
          <w:p w14:paraId="597BE46A"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 xml:space="preserve">TRUCCO ESTETICO, CONTOURING </w:t>
            </w:r>
          </w:p>
        </w:tc>
        <w:tc>
          <w:tcPr>
            <w:tcW w:w="0" w:type="auto"/>
            <w:tcBorders>
              <w:top w:val="nil"/>
              <w:left w:val="nil"/>
              <w:bottom w:val="single" w:sz="4" w:space="0" w:color="auto"/>
              <w:right w:val="single" w:sz="4" w:space="0" w:color="auto"/>
            </w:tcBorders>
            <w:hideMark/>
          </w:tcPr>
          <w:p w14:paraId="00F6A628"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attestato di frequenza Rif. G06603_30_05_2024</w:t>
            </w:r>
          </w:p>
        </w:tc>
        <w:tc>
          <w:tcPr>
            <w:tcW w:w="0" w:type="auto"/>
            <w:tcBorders>
              <w:top w:val="nil"/>
              <w:left w:val="nil"/>
              <w:bottom w:val="single" w:sz="4" w:space="0" w:color="auto"/>
              <w:right w:val="single" w:sz="4" w:space="0" w:color="auto"/>
            </w:tcBorders>
            <w:hideMark/>
          </w:tcPr>
          <w:p w14:paraId="11510960"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160</w:t>
            </w:r>
          </w:p>
        </w:tc>
        <w:tc>
          <w:tcPr>
            <w:tcW w:w="0" w:type="auto"/>
            <w:tcBorders>
              <w:top w:val="nil"/>
              <w:left w:val="nil"/>
              <w:bottom w:val="single" w:sz="4" w:space="0" w:color="auto"/>
              <w:right w:val="single" w:sz="4" w:space="0" w:color="auto"/>
            </w:tcBorders>
            <w:hideMark/>
          </w:tcPr>
          <w:p w14:paraId="6CE16E3B"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160</w:t>
            </w:r>
          </w:p>
        </w:tc>
        <w:tc>
          <w:tcPr>
            <w:tcW w:w="0" w:type="auto"/>
            <w:tcBorders>
              <w:top w:val="nil"/>
              <w:left w:val="nil"/>
              <w:bottom w:val="single" w:sz="4" w:space="0" w:color="auto"/>
              <w:right w:val="single" w:sz="4" w:space="0" w:color="auto"/>
            </w:tcBorders>
            <w:hideMark/>
          </w:tcPr>
          <w:p w14:paraId="1F4EC848"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0</w:t>
            </w:r>
          </w:p>
        </w:tc>
        <w:tc>
          <w:tcPr>
            <w:tcW w:w="0" w:type="auto"/>
            <w:tcBorders>
              <w:top w:val="nil"/>
              <w:left w:val="nil"/>
              <w:bottom w:val="single" w:sz="4" w:space="0" w:color="auto"/>
              <w:right w:val="single" w:sz="4" w:space="0" w:color="auto"/>
            </w:tcBorders>
            <w:hideMark/>
          </w:tcPr>
          <w:p w14:paraId="2C66312C"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0</w:t>
            </w:r>
          </w:p>
        </w:tc>
        <w:tc>
          <w:tcPr>
            <w:tcW w:w="0" w:type="auto"/>
            <w:tcBorders>
              <w:top w:val="nil"/>
              <w:left w:val="nil"/>
              <w:bottom w:val="single" w:sz="4" w:space="0" w:color="auto"/>
              <w:right w:val="single" w:sz="4" w:space="0" w:color="auto"/>
            </w:tcBorders>
            <w:hideMark/>
          </w:tcPr>
          <w:p w14:paraId="6779359B"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4</w:t>
            </w:r>
          </w:p>
        </w:tc>
        <w:tc>
          <w:tcPr>
            <w:tcW w:w="0" w:type="auto"/>
            <w:tcBorders>
              <w:top w:val="nil"/>
              <w:left w:val="nil"/>
              <w:bottom w:val="single" w:sz="4" w:space="0" w:color="auto"/>
              <w:right w:val="single" w:sz="4" w:space="0" w:color="auto"/>
            </w:tcBorders>
            <w:hideMark/>
          </w:tcPr>
          <w:p w14:paraId="300A663C"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C11 – Formazione non generalista non inclusiva di competenze digitali</w:t>
            </w:r>
          </w:p>
        </w:tc>
      </w:tr>
      <w:tr w:rsidR="008B7FF7" w:rsidRPr="008465D2" w14:paraId="042AB2D8" w14:textId="77777777" w:rsidTr="008B7FF7">
        <w:trPr>
          <w:trHeight w:val="2880"/>
        </w:trPr>
        <w:tc>
          <w:tcPr>
            <w:tcW w:w="0" w:type="auto"/>
            <w:tcBorders>
              <w:top w:val="nil"/>
              <w:left w:val="single" w:sz="4" w:space="0" w:color="auto"/>
              <w:bottom w:val="single" w:sz="4" w:space="0" w:color="auto"/>
              <w:right w:val="single" w:sz="4" w:space="0" w:color="auto"/>
            </w:tcBorders>
            <w:hideMark/>
          </w:tcPr>
          <w:p w14:paraId="2ADEC4C8"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 xml:space="preserve">20. Servizi alla persona </w:t>
            </w:r>
          </w:p>
        </w:tc>
        <w:tc>
          <w:tcPr>
            <w:tcW w:w="0" w:type="auto"/>
            <w:tcBorders>
              <w:top w:val="nil"/>
              <w:left w:val="nil"/>
              <w:bottom w:val="single" w:sz="4" w:space="0" w:color="auto"/>
              <w:right w:val="single" w:sz="4" w:space="0" w:color="auto"/>
            </w:tcBorders>
            <w:hideMark/>
          </w:tcPr>
          <w:p w14:paraId="3F300393"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Formazione lunga in relazione ai fabbisogni del mercato del lavoro LEP D.M. 28/12/2021 – percorsi di riqualificazione, 151 – 200 ore (Allegato 1)</w:t>
            </w:r>
          </w:p>
        </w:tc>
        <w:tc>
          <w:tcPr>
            <w:tcW w:w="0" w:type="auto"/>
            <w:tcBorders>
              <w:top w:val="nil"/>
              <w:left w:val="nil"/>
              <w:bottom w:val="single" w:sz="4" w:space="0" w:color="auto"/>
              <w:right w:val="single" w:sz="4" w:space="0" w:color="auto"/>
            </w:tcBorders>
            <w:shd w:val="clear" w:color="000000" w:fill="FFFFFF"/>
            <w:hideMark/>
          </w:tcPr>
          <w:p w14:paraId="3005ECDB" w14:textId="77777777" w:rsidR="008B7FF7" w:rsidRPr="008B7FF7" w:rsidRDefault="008B7FF7" w:rsidP="008B7FF7">
            <w:pPr>
              <w:suppressAutoHyphens w:val="0"/>
              <w:spacing w:after="0" w:line="240" w:lineRule="auto"/>
              <w:jc w:val="center"/>
              <w:rPr>
                <w:rFonts w:ascii="Aptos" w:eastAsia="Times New Roman" w:hAnsi="Aptos" w:cs="Calibri"/>
                <w:b/>
                <w:bCs/>
                <w:color w:val="000000"/>
                <w:sz w:val="20"/>
                <w:szCs w:val="20"/>
                <w:lang w:eastAsia="it-IT"/>
              </w:rPr>
            </w:pPr>
            <w:r w:rsidRPr="008B7FF7">
              <w:rPr>
                <w:rFonts w:ascii="Aptos" w:eastAsia="Times New Roman" w:hAnsi="Aptos" w:cs="Calibri"/>
                <w:b/>
                <w:bCs/>
                <w:color w:val="000000"/>
                <w:sz w:val="20"/>
                <w:szCs w:val="20"/>
                <w:lang w:eastAsia="it-IT"/>
              </w:rPr>
              <w:t>TECNICO DI EXTENSION CIGLIA - LASHMAKER</w:t>
            </w:r>
          </w:p>
        </w:tc>
        <w:tc>
          <w:tcPr>
            <w:tcW w:w="0" w:type="auto"/>
            <w:tcBorders>
              <w:top w:val="nil"/>
              <w:left w:val="nil"/>
              <w:bottom w:val="single" w:sz="4" w:space="0" w:color="auto"/>
              <w:right w:val="single" w:sz="4" w:space="0" w:color="auto"/>
            </w:tcBorders>
            <w:hideMark/>
          </w:tcPr>
          <w:p w14:paraId="6E5C47DA"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 xml:space="preserve">Extension Ciglia e Laminazione </w:t>
            </w:r>
          </w:p>
        </w:tc>
        <w:tc>
          <w:tcPr>
            <w:tcW w:w="0" w:type="auto"/>
            <w:tcBorders>
              <w:top w:val="nil"/>
              <w:left w:val="nil"/>
              <w:bottom w:val="single" w:sz="4" w:space="0" w:color="auto"/>
              <w:right w:val="single" w:sz="4" w:space="0" w:color="auto"/>
            </w:tcBorders>
            <w:hideMark/>
          </w:tcPr>
          <w:p w14:paraId="653D5C2C"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attestato di frequenza Rif. G06603_30_05_2024</w:t>
            </w:r>
          </w:p>
        </w:tc>
        <w:tc>
          <w:tcPr>
            <w:tcW w:w="0" w:type="auto"/>
            <w:tcBorders>
              <w:top w:val="nil"/>
              <w:left w:val="nil"/>
              <w:bottom w:val="single" w:sz="4" w:space="0" w:color="auto"/>
              <w:right w:val="single" w:sz="4" w:space="0" w:color="auto"/>
            </w:tcBorders>
            <w:hideMark/>
          </w:tcPr>
          <w:p w14:paraId="7E05E610"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160</w:t>
            </w:r>
          </w:p>
        </w:tc>
        <w:tc>
          <w:tcPr>
            <w:tcW w:w="0" w:type="auto"/>
            <w:tcBorders>
              <w:top w:val="nil"/>
              <w:left w:val="nil"/>
              <w:bottom w:val="single" w:sz="4" w:space="0" w:color="auto"/>
              <w:right w:val="single" w:sz="4" w:space="0" w:color="auto"/>
            </w:tcBorders>
            <w:hideMark/>
          </w:tcPr>
          <w:p w14:paraId="4357EB19"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160</w:t>
            </w:r>
          </w:p>
        </w:tc>
        <w:tc>
          <w:tcPr>
            <w:tcW w:w="0" w:type="auto"/>
            <w:tcBorders>
              <w:top w:val="nil"/>
              <w:left w:val="nil"/>
              <w:bottom w:val="single" w:sz="4" w:space="0" w:color="auto"/>
              <w:right w:val="single" w:sz="4" w:space="0" w:color="auto"/>
            </w:tcBorders>
            <w:hideMark/>
          </w:tcPr>
          <w:p w14:paraId="1EE2FE84"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0</w:t>
            </w:r>
          </w:p>
        </w:tc>
        <w:tc>
          <w:tcPr>
            <w:tcW w:w="0" w:type="auto"/>
            <w:tcBorders>
              <w:top w:val="nil"/>
              <w:left w:val="nil"/>
              <w:bottom w:val="single" w:sz="4" w:space="0" w:color="auto"/>
              <w:right w:val="single" w:sz="4" w:space="0" w:color="auto"/>
            </w:tcBorders>
            <w:hideMark/>
          </w:tcPr>
          <w:p w14:paraId="054ADF08"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0</w:t>
            </w:r>
          </w:p>
        </w:tc>
        <w:tc>
          <w:tcPr>
            <w:tcW w:w="0" w:type="auto"/>
            <w:tcBorders>
              <w:top w:val="nil"/>
              <w:left w:val="nil"/>
              <w:bottom w:val="single" w:sz="4" w:space="0" w:color="auto"/>
              <w:right w:val="single" w:sz="4" w:space="0" w:color="auto"/>
            </w:tcBorders>
            <w:hideMark/>
          </w:tcPr>
          <w:p w14:paraId="245AD78D"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4</w:t>
            </w:r>
          </w:p>
        </w:tc>
        <w:tc>
          <w:tcPr>
            <w:tcW w:w="0" w:type="auto"/>
            <w:tcBorders>
              <w:top w:val="nil"/>
              <w:left w:val="nil"/>
              <w:bottom w:val="single" w:sz="4" w:space="0" w:color="auto"/>
              <w:right w:val="single" w:sz="4" w:space="0" w:color="auto"/>
            </w:tcBorders>
            <w:hideMark/>
          </w:tcPr>
          <w:p w14:paraId="4C0C050D"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C11 – Formazione non generalista non inclusiva di competenze digitali</w:t>
            </w:r>
          </w:p>
        </w:tc>
      </w:tr>
      <w:tr w:rsidR="008B7FF7" w:rsidRPr="008465D2" w14:paraId="5B3CEB66" w14:textId="77777777" w:rsidTr="008B7FF7">
        <w:trPr>
          <w:trHeight w:val="4896"/>
        </w:trPr>
        <w:tc>
          <w:tcPr>
            <w:tcW w:w="0" w:type="auto"/>
            <w:tcBorders>
              <w:top w:val="nil"/>
              <w:left w:val="single" w:sz="4" w:space="0" w:color="auto"/>
              <w:bottom w:val="single" w:sz="4" w:space="0" w:color="auto"/>
              <w:right w:val="single" w:sz="4" w:space="0" w:color="auto"/>
            </w:tcBorders>
            <w:hideMark/>
          </w:tcPr>
          <w:p w14:paraId="751BCA41" w14:textId="77777777" w:rsidR="008B7FF7" w:rsidRPr="008B7FF7" w:rsidRDefault="008B7FF7" w:rsidP="008B7FF7">
            <w:pPr>
              <w:suppressAutoHyphens w:val="0"/>
              <w:spacing w:after="0" w:line="240" w:lineRule="auto"/>
              <w:jc w:val="center"/>
              <w:rPr>
                <w:rFonts w:ascii="Aptos" w:eastAsia="Times New Roman" w:hAnsi="Aptos" w:cs="Calibri"/>
                <w:b/>
                <w:bCs/>
                <w:sz w:val="20"/>
                <w:szCs w:val="20"/>
                <w:lang w:eastAsia="it-IT"/>
              </w:rPr>
            </w:pPr>
            <w:r w:rsidRPr="008B7FF7">
              <w:rPr>
                <w:rFonts w:ascii="Aptos" w:eastAsia="Times New Roman" w:hAnsi="Aptos" w:cs="Calibri"/>
                <w:b/>
                <w:bCs/>
                <w:sz w:val="20"/>
                <w:szCs w:val="20"/>
                <w:lang w:eastAsia="it-IT"/>
              </w:rPr>
              <w:t xml:space="preserve">20. Servizi alla persona </w:t>
            </w:r>
          </w:p>
        </w:tc>
        <w:tc>
          <w:tcPr>
            <w:tcW w:w="0" w:type="auto"/>
            <w:tcBorders>
              <w:top w:val="nil"/>
              <w:left w:val="nil"/>
              <w:bottom w:val="single" w:sz="4" w:space="0" w:color="auto"/>
              <w:right w:val="single" w:sz="4" w:space="0" w:color="auto"/>
            </w:tcBorders>
            <w:hideMark/>
          </w:tcPr>
          <w:p w14:paraId="462B0BE2"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Formazione lunga in relazione ai fabbisogni del mercato del lavoro LEP D.M. 28/12/2021 – percorsi di riqualificazione, 151 – 200 ore (Allegato 1)</w:t>
            </w:r>
          </w:p>
        </w:tc>
        <w:tc>
          <w:tcPr>
            <w:tcW w:w="0" w:type="auto"/>
            <w:tcBorders>
              <w:top w:val="nil"/>
              <w:left w:val="nil"/>
              <w:bottom w:val="single" w:sz="4" w:space="0" w:color="auto"/>
              <w:right w:val="single" w:sz="4" w:space="0" w:color="auto"/>
            </w:tcBorders>
            <w:shd w:val="clear" w:color="000000" w:fill="FFFFFF"/>
            <w:hideMark/>
          </w:tcPr>
          <w:p w14:paraId="7C73C912" w14:textId="77777777" w:rsidR="008B7FF7" w:rsidRPr="008B7FF7" w:rsidRDefault="008B7FF7" w:rsidP="008B7FF7">
            <w:pPr>
              <w:suppressAutoHyphens w:val="0"/>
              <w:spacing w:after="0" w:line="240" w:lineRule="auto"/>
              <w:jc w:val="center"/>
              <w:rPr>
                <w:rFonts w:ascii="Aptos" w:eastAsia="Times New Roman" w:hAnsi="Aptos" w:cs="Calibri"/>
                <w:b/>
                <w:bCs/>
                <w:sz w:val="20"/>
                <w:szCs w:val="20"/>
                <w:lang w:eastAsia="it-IT"/>
              </w:rPr>
            </w:pPr>
            <w:r w:rsidRPr="008B7FF7">
              <w:rPr>
                <w:rFonts w:ascii="Aptos" w:eastAsia="Times New Roman" w:hAnsi="Aptos" w:cs="Calibri"/>
                <w:b/>
                <w:bCs/>
                <w:sz w:val="20"/>
                <w:szCs w:val="20"/>
                <w:lang w:eastAsia="it-IT"/>
              </w:rPr>
              <w:t>Competenze per la cura e l’assistenza alle persone fragili e non autosufficienti</w:t>
            </w:r>
          </w:p>
        </w:tc>
        <w:tc>
          <w:tcPr>
            <w:tcW w:w="0" w:type="auto"/>
            <w:tcBorders>
              <w:top w:val="nil"/>
              <w:left w:val="nil"/>
              <w:bottom w:val="single" w:sz="4" w:space="0" w:color="auto"/>
              <w:right w:val="single" w:sz="4" w:space="0" w:color="auto"/>
            </w:tcBorders>
            <w:hideMark/>
          </w:tcPr>
          <w:p w14:paraId="00F5ADEE"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Il percorso formativo è finalizzato all'acquisizione delle competenze necessarie per supportare le attività di cura, assistenza e accompagnamento delle persone fragili e non autosufficienti, favorendone il benessere, l'autonomia e la qualità della vita nel rispetto dei bisogni individuali e delle norme di sicurezza e tutela della persona.</w:t>
            </w:r>
          </w:p>
        </w:tc>
        <w:tc>
          <w:tcPr>
            <w:tcW w:w="0" w:type="auto"/>
            <w:tcBorders>
              <w:top w:val="nil"/>
              <w:left w:val="nil"/>
              <w:bottom w:val="single" w:sz="4" w:space="0" w:color="auto"/>
              <w:right w:val="single" w:sz="4" w:space="0" w:color="auto"/>
            </w:tcBorders>
            <w:hideMark/>
          </w:tcPr>
          <w:p w14:paraId="6C1E36A2"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attestato di frequenza Rif. G06603_30_05_2024</w:t>
            </w:r>
          </w:p>
        </w:tc>
        <w:tc>
          <w:tcPr>
            <w:tcW w:w="0" w:type="auto"/>
            <w:tcBorders>
              <w:top w:val="nil"/>
              <w:left w:val="nil"/>
              <w:bottom w:val="single" w:sz="4" w:space="0" w:color="auto"/>
              <w:right w:val="single" w:sz="4" w:space="0" w:color="auto"/>
            </w:tcBorders>
            <w:noWrap/>
            <w:hideMark/>
          </w:tcPr>
          <w:p w14:paraId="5E22E760"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160</w:t>
            </w:r>
          </w:p>
        </w:tc>
        <w:tc>
          <w:tcPr>
            <w:tcW w:w="0" w:type="auto"/>
            <w:tcBorders>
              <w:top w:val="nil"/>
              <w:left w:val="nil"/>
              <w:bottom w:val="single" w:sz="4" w:space="0" w:color="auto"/>
              <w:right w:val="single" w:sz="4" w:space="0" w:color="auto"/>
            </w:tcBorders>
            <w:noWrap/>
            <w:hideMark/>
          </w:tcPr>
          <w:p w14:paraId="7C134349"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160</w:t>
            </w:r>
          </w:p>
        </w:tc>
        <w:tc>
          <w:tcPr>
            <w:tcW w:w="0" w:type="auto"/>
            <w:tcBorders>
              <w:top w:val="nil"/>
              <w:left w:val="nil"/>
              <w:bottom w:val="single" w:sz="4" w:space="0" w:color="auto"/>
              <w:right w:val="single" w:sz="4" w:space="0" w:color="auto"/>
            </w:tcBorders>
            <w:noWrap/>
            <w:hideMark/>
          </w:tcPr>
          <w:p w14:paraId="0A093990"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NO</w:t>
            </w:r>
          </w:p>
        </w:tc>
        <w:tc>
          <w:tcPr>
            <w:tcW w:w="0" w:type="auto"/>
            <w:tcBorders>
              <w:top w:val="nil"/>
              <w:left w:val="nil"/>
              <w:bottom w:val="single" w:sz="4" w:space="0" w:color="auto"/>
              <w:right w:val="single" w:sz="4" w:space="0" w:color="auto"/>
            </w:tcBorders>
            <w:noWrap/>
            <w:hideMark/>
          </w:tcPr>
          <w:p w14:paraId="1EF20E79"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50%</w:t>
            </w:r>
          </w:p>
        </w:tc>
        <w:tc>
          <w:tcPr>
            <w:tcW w:w="0" w:type="auto"/>
            <w:tcBorders>
              <w:top w:val="nil"/>
              <w:left w:val="nil"/>
              <w:bottom w:val="single" w:sz="4" w:space="0" w:color="auto"/>
              <w:right w:val="single" w:sz="4" w:space="0" w:color="auto"/>
            </w:tcBorders>
            <w:noWrap/>
            <w:hideMark/>
          </w:tcPr>
          <w:p w14:paraId="47220489"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6</w:t>
            </w:r>
          </w:p>
        </w:tc>
        <w:tc>
          <w:tcPr>
            <w:tcW w:w="0" w:type="auto"/>
            <w:tcBorders>
              <w:top w:val="nil"/>
              <w:left w:val="nil"/>
              <w:bottom w:val="single" w:sz="4" w:space="0" w:color="auto"/>
              <w:right w:val="single" w:sz="4" w:space="0" w:color="auto"/>
            </w:tcBorders>
            <w:hideMark/>
          </w:tcPr>
          <w:p w14:paraId="7F14C7AB"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C11 – Formazione non generalista non inclusiva di competenze digitali</w:t>
            </w:r>
          </w:p>
        </w:tc>
      </w:tr>
      <w:tr w:rsidR="008B7FF7" w:rsidRPr="008465D2" w14:paraId="4D916FA6" w14:textId="77777777" w:rsidTr="008B7FF7">
        <w:trPr>
          <w:trHeight w:val="4320"/>
        </w:trPr>
        <w:tc>
          <w:tcPr>
            <w:tcW w:w="0" w:type="auto"/>
            <w:tcBorders>
              <w:top w:val="nil"/>
              <w:left w:val="single" w:sz="4" w:space="0" w:color="auto"/>
              <w:bottom w:val="single" w:sz="4" w:space="0" w:color="auto"/>
              <w:right w:val="single" w:sz="4" w:space="0" w:color="auto"/>
            </w:tcBorders>
            <w:hideMark/>
          </w:tcPr>
          <w:p w14:paraId="4B1F80B2" w14:textId="77777777" w:rsidR="008B7FF7" w:rsidRPr="008B7FF7" w:rsidRDefault="008B7FF7" w:rsidP="008B7FF7">
            <w:pPr>
              <w:suppressAutoHyphens w:val="0"/>
              <w:spacing w:after="0" w:line="240" w:lineRule="auto"/>
              <w:jc w:val="center"/>
              <w:rPr>
                <w:rFonts w:ascii="Aptos" w:eastAsia="Times New Roman" w:hAnsi="Aptos" w:cs="Calibri"/>
                <w:b/>
                <w:bCs/>
                <w:sz w:val="20"/>
                <w:szCs w:val="20"/>
                <w:lang w:eastAsia="it-IT"/>
              </w:rPr>
            </w:pPr>
            <w:r w:rsidRPr="008B7FF7">
              <w:rPr>
                <w:rFonts w:ascii="Aptos" w:eastAsia="Times New Roman" w:hAnsi="Aptos" w:cs="Calibri"/>
                <w:b/>
                <w:bCs/>
                <w:sz w:val="20"/>
                <w:szCs w:val="20"/>
                <w:lang w:eastAsia="it-IT"/>
              </w:rPr>
              <w:t xml:space="preserve">20. Servizi alla persona </w:t>
            </w:r>
          </w:p>
        </w:tc>
        <w:tc>
          <w:tcPr>
            <w:tcW w:w="0" w:type="auto"/>
            <w:tcBorders>
              <w:top w:val="nil"/>
              <w:left w:val="nil"/>
              <w:bottom w:val="single" w:sz="4" w:space="0" w:color="auto"/>
              <w:right w:val="single" w:sz="4" w:space="0" w:color="auto"/>
            </w:tcBorders>
            <w:hideMark/>
          </w:tcPr>
          <w:p w14:paraId="129901F0"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Formazione lunga in relazione ai fabbisogni del mercato del lavoro LEP D.M. 28/12/2021 – percorsi di riqualificazione, 151 – 200 ore (Allegato 1)</w:t>
            </w:r>
          </w:p>
        </w:tc>
        <w:tc>
          <w:tcPr>
            <w:tcW w:w="0" w:type="auto"/>
            <w:tcBorders>
              <w:top w:val="nil"/>
              <w:left w:val="nil"/>
              <w:bottom w:val="single" w:sz="4" w:space="0" w:color="auto"/>
              <w:right w:val="single" w:sz="4" w:space="0" w:color="auto"/>
            </w:tcBorders>
            <w:shd w:val="clear" w:color="000000" w:fill="FFFFFF"/>
            <w:hideMark/>
          </w:tcPr>
          <w:p w14:paraId="12EBFC6D" w14:textId="77777777" w:rsidR="008B7FF7" w:rsidRPr="008B7FF7" w:rsidRDefault="008B7FF7" w:rsidP="008B7FF7">
            <w:pPr>
              <w:suppressAutoHyphens w:val="0"/>
              <w:spacing w:after="0" w:line="240" w:lineRule="auto"/>
              <w:jc w:val="center"/>
              <w:rPr>
                <w:rFonts w:ascii="Aptos" w:eastAsia="Times New Roman" w:hAnsi="Aptos" w:cs="Calibri"/>
                <w:b/>
                <w:bCs/>
                <w:sz w:val="20"/>
                <w:szCs w:val="20"/>
                <w:lang w:eastAsia="it-IT"/>
              </w:rPr>
            </w:pPr>
            <w:r w:rsidRPr="008B7FF7">
              <w:rPr>
                <w:rFonts w:ascii="Aptos" w:eastAsia="Times New Roman" w:hAnsi="Aptos" w:cs="Calibri"/>
                <w:b/>
                <w:bCs/>
                <w:sz w:val="20"/>
                <w:szCs w:val="20"/>
                <w:lang w:eastAsia="it-IT"/>
              </w:rPr>
              <w:t>Competenze per la Cura e l'Assistenza all'Infanzia in Ambito Educativo e Familiare</w:t>
            </w:r>
          </w:p>
        </w:tc>
        <w:tc>
          <w:tcPr>
            <w:tcW w:w="0" w:type="auto"/>
            <w:tcBorders>
              <w:top w:val="nil"/>
              <w:left w:val="nil"/>
              <w:bottom w:val="single" w:sz="4" w:space="0" w:color="auto"/>
              <w:right w:val="single" w:sz="4" w:space="0" w:color="auto"/>
            </w:tcBorders>
            <w:hideMark/>
          </w:tcPr>
          <w:p w14:paraId="023FA9D5"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Il percorso formativo è finalizzato all'acquisizione delle competenze necessarie per supportare la cura, l'assistenza e lo sviluppo dei bambini nei contesti educativi e familiari, promuovendone il benessere, l'autonomia e la crescita attraverso attività adeguate alle diverse fasi dell'età evolutiva.</w:t>
            </w:r>
          </w:p>
        </w:tc>
        <w:tc>
          <w:tcPr>
            <w:tcW w:w="0" w:type="auto"/>
            <w:tcBorders>
              <w:top w:val="nil"/>
              <w:left w:val="nil"/>
              <w:bottom w:val="single" w:sz="4" w:space="0" w:color="auto"/>
              <w:right w:val="single" w:sz="4" w:space="0" w:color="auto"/>
            </w:tcBorders>
            <w:hideMark/>
          </w:tcPr>
          <w:p w14:paraId="5F6307C0"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attestato di frequenza Rif. G06603_30_05_2024</w:t>
            </w:r>
          </w:p>
        </w:tc>
        <w:tc>
          <w:tcPr>
            <w:tcW w:w="0" w:type="auto"/>
            <w:tcBorders>
              <w:top w:val="nil"/>
              <w:left w:val="nil"/>
              <w:bottom w:val="single" w:sz="4" w:space="0" w:color="auto"/>
              <w:right w:val="single" w:sz="4" w:space="0" w:color="auto"/>
            </w:tcBorders>
            <w:noWrap/>
            <w:hideMark/>
          </w:tcPr>
          <w:p w14:paraId="752D3381"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160</w:t>
            </w:r>
          </w:p>
        </w:tc>
        <w:tc>
          <w:tcPr>
            <w:tcW w:w="0" w:type="auto"/>
            <w:tcBorders>
              <w:top w:val="nil"/>
              <w:left w:val="nil"/>
              <w:bottom w:val="single" w:sz="4" w:space="0" w:color="auto"/>
              <w:right w:val="single" w:sz="4" w:space="0" w:color="auto"/>
            </w:tcBorders>
            <w:noWrap/>
            <w:hideMark/>
          </w:tcPr>
          <w:p w14:paraId="621DDC24"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160</w:t>
            </w:r>
          </w:p>
        </w:tc>
        <w:tc>
          <w:tcPr>
            <w:tcW w:w="0" w:type="auto"/>
            <w:tcBorders>
              <w:top w:val="nil"/>
              <w:left w:val="nil"/>
              <w:bottom w:val="single" w:sz="4" w:space="0" w:color="auto"/>
              <w:right w:val="single" w:sz="4" w:space="0" w:color="auto"/>
            </w:tcBorders>
            <w:noWrap/>
            <w:hideMark/>
          </w:tcPr>
          <w:p w14:paraId="2E9329B8"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NO</w:t>
            </w:r>
          </w:p>
        </w:tc>
        <w:tc>
          <w:tcPr>
            <w:tcW w:w="0" w:type="auto"/>
            <w:tcBorders>
              <w:top w:val="nil"/>
              <w:left w:val="nil"/>
              <w:bottom w:val="single" w:sz="4" w:space="0" w:color="auto"/>
              <w:right w:val="single" w:sz="4" w:space="0" w:color="auto"/>
            </w:tcBorders>
            <w:noWrap/>
            <w:hideMark/>
          </w:tcPr>
          <w:p w14:paraId="5EB44D1C"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50%</w:t>
            </w:r>
          </w:p>
        </w:tc>
        <w:tc>
          <w:tcPr>
            <w:tcW w:w="0" w:type="auto"/>
            <w:tcBorders>
              <w:top w:val="nil"/>
              <w:left w:val="nil"/>
              <w:bottom w:val="single" w:sz="4" w:space="0" w:color="auto"/>
              <w:right w:val="single" w:sz="4" w:space="0" w:color="auto"/>
            </w:tcBorders>
            <w:noWrap/>
            <w:hideMark/>
          </w:tcPr>
          <w:p w14:paraId="45FF2023"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6</w:t>
            </w:r>
          </w:p>
        </w:tc>
        <w:tc>
          <w:tcPr>
            <w:tcW w:w="0" w:type="auto"/>
            <w:tcBorders>
              <w:top w:val="nil"/>
              <w:left w:val="nil"/>
              <w:bottom w:val="single" w:sz="4" w:space="0" w:color="auto"/>
              <w:right w:val="single" w:sz="4" w:space="0" w:color="auto"/>
            </w:tcBorders>
            <w:hideMark/>
          </w:tcPr>
          <w:p w14:paraId="6780A6F2" w14:textId="77777777" w:rsidR="008B7FF7" w:rsidRPr="008B7FF7" w:rsidRDefault="008B7FF7" w:rsidP="008B7FF7">
            <w:pPr>
              <w:suppressAutoHyphens w:val="0"/>
              <w:spacing w:after="0" w:line="240" w:lineRule="auto"/>
              <w:jc w:val="center"/>
              <w:rPr>
                <w:rFonts w:ascii="Aptos" w:eastAsia="Times New Roman" w:hAnsi="Aptos" w:cs="Calibri"/>
                <w:color w:val="000000"/>
                <w:sz w:val="20"/>
                <w:szCs w:val="20"/>
                <w:lang w:eastAsia="it-IT"/>
              </w:rPr>
            </w:pPr>
            <w:r w:rsidRPr="008B7FF7">
              <w:rPr>
                <w:rFonts w:ascii="Aptos" w:eastAsia="Times New Roman" w:hAnsi="Aptos" w:cs="Calibri"/>
                <w:color w:val="000000"/>
                <w:sz w:val="20"/>
                <w:szCs w:val="20"/>
                <w:lang w:eastAsia="it-IT"/>
              </w:rPr>
              <w:t>C11 – Formazione non generalista non inclusiva di competenze digitali</w:t>
            </w:r>
          </w:p>
        </w:tc>
      </w:tr>
    </w:tbl>
    <w:p w14:paraId="22B216FE" w14:textId="77777777" w:rsidR="00467F2D" w:rsidRDefault="00467F2D" w:rsidP="00B72A16"/>
    <w:p w14:paraId="558E28C3" w14:textId="77777777" w:rsidR="0018696D" w:rsidRDefault="0018696D" w:rsidP="00B72A16">
      <w:pPr>
        <w:sectPr w:rsidR="0018696D" w:rsidSect="00487100">
          <w:pgSz w:w="16838" w:h="11906" w:orient="landscape"/>
          <w:pgMar w:top="1134" w:right="1417" w:bottom="1134" w:left="1134" w:header="0" w:footer="708" w:gutter="0"/>
          <w:cols w:space="720"/>
          <w:formProt w:val="0"/>
          <w:docGrid w:linePitch="360" w:charSpace="4096"/>
        </w:sectPr>
      </w:pPr>
    </w:p>
    <w:p w14:paraId="33C1F261" w14:textId="77777777" w:rsidR="007008F7" w:rsidRDefault="007008F7" w:rsidP="00B72A16"/>
    <w:p w14:paraId="47E5D406" w14:textId="77777777" w:rsidR="00A51E1C" w:rsidRDefault="00A51E1C" w:rsidP="00B72A16"/>
    <w:tbl>
      <w:tblPr>
        <w:tblW w:w="0" w:type="auto"/>
        <w:tblCellMar>
          <w:left w:w="70" w:type="dxa"/>
          <w:right w:w="70" w:type="dxa"/>
        </w:tblCellMar>
        <w:tblLook w:val="04A0" w:firstRow="1" w:lastRow="0" w:firstColumn="1" w:lastColumn="0" w:noHBand="0" w:noVBand="1"/>
      </w:tblPr>
      <w:tblGrid>
        <w:gridCol w:w="704"/>
        <w:gridCol w:w="1497"/>
        <w:gridCol w:w="1397"/>
        <w:gridCol w:w="1574"/>
        <w:gridCol w:w="1913"/>
        <w:gridCol w:w="1452"/>
        <w:gridCol w:w="621"/>
        <w:gridCol w:w="1457"/>
        <w:gridCol w:w="1013"/>
        <w:gridCol w:w="1452"/>
        <w:gridCol w:w="1197"/>
      </w:tblGrid>
      <w:tr w:rsidR="00A51E1C" w:rsidRPr="00A51E1C" w14:paraId="297F8A9B" w14:textId="77777777" w:rsidTr="009E4F72">
        <w:trPr>
          <w:trHeight w:val="1656"/>
          <w:tblHeader/>
        </w:trPr>
        <w:tc>
          <w:tcPr>
            <w:tcW w:w="0" w:type="auto"/>
            <w:tcBorders>
              <w:top w:val="single" w:sz="4" w:space="0" w:color="auto"/>
              <w:left w:val="single" w:sz="4" w:space="0" w:color="auto"/>
              <w:bottom w:val="single" w:sz="4" w:space="0" w:color="auto"/>
              <w:right w:val="single" w:sz="4" w:space="0" w:color="auto"/>
            </w:tcBorders>
            <w:shd w:val="clear" w:color="1E477B" w:fill="1E477B"/>
            <w:vAlign w:val="center"/>
            <w:hideMark/>
          </w:tcPr>
          <w:p w14:paraId="03BEBE01" w14:textId="77777777" w:rsidR="00A51E1C" w:rsidRPr="00A51E1C" w:rsidRDefault="00A51E1C" w:rsidP="00A51E1C">
            <w:pPr>
              <w:suppressAutoHyphens w:val="0"/>
              <w:spacing w:after="0" w:line="240" w:lineRule="auto"/>
              <w:jc w:val="center"/>
              <w:rPr>
                <w:rFonts w:ascii="Aptos" w:eastAsia="Times New Roman" w:hAnsi="Aptos" w:cs="Calibri"/>
                <w:b/>
                <w:bCs/>
                <w:color w:val="FFFFFF"/>
                <w:sz w:val="20"/>
                <w:szCs w:val="20"/>
                <w:lang w:eastAsia="it-IT"/>
              </w:rPr>
            </w:pPr>
            <w:r w:rsidRPr="00A51E1C">
              <w:rPr>
                <w:rFonts w:ascii="Aptos" w:eastAsia="Times New Roman" w:hAnsi="Aptos" w:cs="Calibri"/>
                <w:b/>
                <w:bCs/>
                <w:color w:val="FFFFFF"/>
                <w:sz w:val="20"/>
                <w:szCs w:val="20"/>
                <w:lang w:eastAsia="it-IT"/>
              </w:rPr>
              <w:t>SEP</w:t>
            </w:r>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478BDABE" w14:textId="77777777" w:rsidR="00A51E1C" w:rsidRPr="00A51E1C" w:rsidRDefault="00A51E1C" w:rsidP="00A51E1C">
            <w:pPr>
              <w:suppressAutoHyphens w:val="0"/>
              <w:spacing w:after="0" w:line="240" w:lineRule="auto"/>
              <w:jc w:val="center"/>
              <w:rPr>
                <w:rFonts w:ascii="Aptos" w:eastAsia="Times New Roman" w:hAnsi="Aptos" w:cs="Calibri"/>
                <w:b/>
                <w:bCs/>
                <w:color w:val="FFFFFF"/>
                <w:sz w:val="20"/>
                <w:szCs w:val="20"/>
                <w:lang w:eastAsia="it-IT"/>
              </w:rPr>
            </w:pPr>
            <w:hyperlink r:id="rId21" w:anchor="RANGE!_ftn2" w:history="1">
              <w:r w:rsidRPr="00A51E1C">
                <w:rPr>
                  <w:rFonts w:ascii="Aptos" w:eastAsia="Times New Roman" w:hAnsi="Aptos" w:cs="Calibri"/>
                  <w:b/>
                  <w:bCs/>
                  <w:color w:val="FFFFFF"/>
                  <w:sz w:val="20"/>
                  <w:szCs w:val="20"/>
                  <w:lang w:eastAsia="it-IT"/>
                </w:rPr>
                <w:t>Tipologia di percorso di formazione</w:t>
              </w:r>
            </w:hyperlink>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5B539592" w14:textId="77777777" w:rsidR="00A51E1C" w:rsidRPr="00A51E1C" w:rsidRDefault="00A51E1C" w:rsidP="00A51E1C">
            <w:pPr>
              <w:suppressAutoHyphens w:val="0"/>
              <w:spacing w:after="0" w:line="240" w:lineRule="auto"/>
              <w:jc w:val="center"/>
              <w:rPr>
                <w:rFonts w:ascii="Aptos" w:eastAsia="Times New Roman" w:hAnsi="Aptos" w:cs="Calibri"/>
                <w:b/>
                <w:bCs/>
                <w:color w:val="FFFFFF"/>
                <w:sz w:val="20"/>
                <w:szCs w:val="20"/>
                <w:lang w:eastAsia="it-IT"/>
              </w:rPr>
            </w:pPr>
            <w:r w:rsidRPr="00A51E1C">
              <w:rPr>
                <w:rFonts w:ascii="Aptos" w:eastAsia="Times New Roman" w:hAnsi="Aptos" w:cs="Calibri"/>
                <w:b/>
                <w:bCs/>
                <w:color w:val="FFFFFF"/>
                <w:sz w:val="20"/>
                <w:szCs w:val="20"/>
                <w:lang w:eastAsia="it-IT"/>
              </w:rPr>
              <w:t>Titolo Corso</w:t>
            </w:r>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309DE71E" w14:textId="1D85743E" w:rsidR="00A51E1C" w:rsidRPr="00A51E1C" w:rsidRDefault="00A51E1C" w:rsidP="00A51E1C">
            <w:pPr>
              <w:suppressAutoHyphens w:val="0"/>
              <w:spacing w:after="0" w:line="240" w:lineRule="auto"/>
              <w:jc w:val="center"/>
              <w:rPr>
                <w:rFonts w:ascii="Aptos" w:eastAsia="Times New Roman" w:hAnsi="Aptos" w:cs="Calibri"/>
                <w:b/>
                <w:bCs/>
                <w:color w:val="FFFFFF"/>
                <w:sz w:val="20"/>
                <w:szCs w:val="20"/>
                <w:lang w:eastAsia="it-IT"/>
              </w:rPr>
            </w:pPr>
            <w:r w:rsidRPr="00A51E1C">
              <w:rPr>
                <w:rFonts w:ascii="Aptos" w:eastAsia="Times New Roman" w:hAnsi="Aptos" w:cs="Calibri"/>
                <w:b/>
                <w:bCs/>
                <w:color w:val="FFFFFF"/>
                <w:sz w:val="20"/>
                <w:szCs w:val="20"/>
                <w:lang w:eastAsia="it-IT"/>
              </w:rPr>
              <w:t>CONTENUTI CORSO</w:t>
            </w:r>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34B84503" w14:textId="23C9363B" w:rsidR="00A51E1C" w:rsidRPr="00A51E1C" w:rsidRDefault="00A51E1C" w:rsidP="00A51E1C">
            <w:pPr>
              <w:suppressAutoHyphens w:val="0"/>
              <w:spacing w:after="0" w:line="240" w:lineRule="auto"/>
              <w:jc w:val="center"/>
              <w:rPr>
                <w:rFonts w:ascii="Aptos" w:eastAsia="Times New Roman" w:hAnsi="Aptos" w:cs="Calibri"/>
                <w:b/>
                <w:bCs/>
                <w:color w:val="FFFFFF"/>
                <w:sz w:val="20"/>
                <w:szCs w:val="20"/>
                <w:lang w:eastAsia="it-IT"/>
              </w:rPr>
            </w:pPr>
            <w:r w:rsidRPr="00A51E1C">
              <w:rPr>
                <w:rFonts w:ascii="Aptos" w:eastAsia="Times New Roman" w:hAnsi="Aptos" w:cs="Calibri"/>
                <w:b/>
                <w:bCs/>
                <w:color w:val="FFFFFF"/>
                <w:sz w:val="20"/>
                <w:szCs w:val="20"/>
                <w:lang w:eastAsia="it-IT"/>
              </w:rPr>
              <w:t>TIPOLOGIA DI  ATTESTATO RILASCIATO</w:t>
            </w:r>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1C3C5923" w14:textId="19A969A3" w:rsidR="00A51E1C" w:rsidRPr="00A51E1C" w:rsidRDefault="00A51E1C" w:rsidP="00A51E1C">
            <w:pPr>
              <w:suppressAutoHyphens w:val="0"/>
              <w:spacing w:after="0" w:line="240" w:lineRule="auto"/>
              <w:jc w:val="center"/>
              <w:rPr>
                <w:rFonts w:ascii="Aptos" w:eastAsia="Times New Roman" w:hAnsi="Aptos" w:cs="Calibri"/>
                <w:b/>
                <w:bCs/>
                <w:color w:val="FFFFFF"/>
                <w:sz w:val="20"/>
                <w:szCs w:val="20"/>
                <w:lang w:eastAsia="it-IT"/>
              </w:rPr>
            </w:pPr>
            <w:r w:rsidRPr="00A51E1C">
              <w:rPr>
                <w:rFonts w:ascii="Aptos" w:eastAsia="Times New Roman" w:hAnsi="Aptos" w:cs="Calibri"/>
                <w:b/>
                <w:bCs/>
                <w:color w:val="FFFFFF"/>
                <w:sz w:val="20"/>
                <w:szCs w:val="20"/>
                <w:lang w:eastAsia="it-IT"/>
              </w:rPr>
              <w:t>DURATA COMPLESSIVA ( in ore)</w:t>
            </w:r>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52344D69" w14:textId="13465428" w:rsidR="00A51E1C" w:rsidRPr="00A51E1C" w:rsidRDefault="00A51E1C" w:rsidP="00A51E1C">
            <w:pPr>
              <w:suppressAutoHyphens w:val="0"/>
              <w:spacing w:after="0" w:line="240" w:lineRule="auto"/>
              <w:jc w:val="center"/>
              <w:rPr>
                <w:rFonts w:ascii="Aptos" w:eastAsia="Times New Roman" w:hAnsi="Aptos" w:cs="Calibri"/>
                <w:b/>
                <w:bCs/>
                <w:color w:val="FFFFFF"/>
                <w:sz w:val="20"/>
                <w:szCs w:val="20"/>
                <w:lang w:eastAsia="it-IT"/>
              </w:rPr>
            </w:pPr>
            <w:r w:rsidRPr="00A51E1C">
              <w:rPr>
                <w:rFonts w:ascii="Aptos" w:eastAsia="Times New Roman" w:hAnsi="Aptos" w:cs="Calibri"/>
                <w:b/>
                <w:bCs/>
                <w:color w:val="FFFFFF"/>
                <w:sz w:val="20"/>
                <w:szCs w:val="20"/>
                <w:lang w:eastAsia="it-IT"/>
              </w:rPr>
              <w:t xml:space="preserve"> ORE AULA </w:t>
            </w:r>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3B8A89BD" w14:textId="77777777" w:rsidR="00A51E1C" w:rsidRPr="00A51E1C" w:rsidRDefault="00A51E1C" w:rsidP="00A51E1C">
            <w:pPr>
              <w:suppressAutoHyphens w:val="0"/>
              <w:spacing w:after="0" w:line="240" w:lineRule="auto"/>
              <w:jc w:val="center"/>
              <w:rPr>
                <w:rFonts w:ascii="Aptos" w:eastAsia="Times New Roman" w:hAnsi="Aptos" w:cs="Calibri"/>
                <w:b/>
                <w:bCs/>
                <w:color w:val="FFFFFF"/>
                <w:sz w:val="20"/>
                <w:szCs w:val="20"/>
                <w:lang w:eastAsia="it-IT"/>
              </w:rPr>
            </w:pPr>
            <w:r w:rsidRPr="00A51E1C">
              <w:rPr>
                <w:rFonts w:ascii="Aptos" w:eastAsia="Times New Roman" w:hAnsi="Aptos" w:cs="Calibri"/>
                <w:b/>
                <w:bCs/>
                <w:color w:val="FFFFFF"/>
                <w:sz w:val="20"/>
                <w:szCs w:val="20"/>
                <w:lang w:eastAsia="it-IT"/>
              </w:rPr>
              <w:t>ORE TIROCINIO CURRICULARE</w:t>
            </w:r>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4CD2F445" w14:textId="0C174705" w:rsidR="00A51E1C" w:rsidRPr="00A51E1C" w:rsidRDefault="00A51E1C" w:rsidP="00A51E1C">
            <w:pPr>
              <w:suppressAutoHyphens w:val="0"/>
              <w:spacing w:after="0" w:line="240" w:lineRule="auto"/>
              <w:jc w:val="center"/>
              <w:rPr>
                <w:rFonts w:ascii="Aptos" w:eastAsia="Times New Roman" w:hAnsi="Aptos" w:cs="Calibri"/>
                <w:b/>
                <w:bCs/>
                <w:color w:val="FFFFFF"/>
                <w:sz w:val="20"/>
                <w:szCs w:val="20"/>
                <w:lang w:eastAsia="it-IT"/>
              </w:rPr>
            </w:pPr>
            <w:r w:rsidRPr="00A51E1C">
              <w:rPr>
                <w:rFonts w:ascii="Aptos" w:eastAsia="Times New Roman" w:hAnsi="Aptos" w:cs="Calibri"/>
                <w:b/>
                <w:bCs/>
                <w:color w:val="FFFFFF"/>
                <w:sz w:val="20"/>
                <w:szCs w:val="20"/>
                <w:lang w:eastAsia="it-IT"/>
              </w:rPr>
              <w:t xml:space="preserve"> % FAD PREVISTA</w:t>
            </w:r>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53F1E863" w14:textId="01DD1634" w:rsidR="00A51E1C" w:rsidRPr="00A51E1C" w:rsidRDefault="00A51E1C" w:rsidP="00A51E1C">
            <w:pPr>
              <w:suppressAutoHyphens w:val="0"/>
              <w:spacing w:after="0" w:line="240" w:lineRule="auto"/>
              <w:jc w:val="center"/>
              <w:rPr>
                <w:rFonts w:ascii="Aptos" w:eastAsia="Times New Roman" w:hAnsi="Aptos" w:cs="Calibri"/>
                <w:b/>
                <w:bCs/>
                <w:color w:val="FFFFFF"/>
                <w:sz w:val="20"/>
                <w:szCs w:val="20"/>
                <w:lang w:eastAsia="it-IT"/>
              </w:rPr>
            </w:pPr>
            <w:r w:rsidRPr="00A51E1C">
              <w:rPr>
                <w:rFonts w:ascii="Aptos" w:eastAsia="Times New Roman" w:hAnsi="Aptos" w:cs="Calibri"/>
                <w:b/>
                <w:bCs/>
                <w:color w:val="FFFFFF"/>
                <w:sz w:val="20"/>
                <w:szCs w:val="20"/>
                <w:lang w:eastAsia="it-IT"/>
              </w:rPr>
              <w:t>DURATA COMPLESSIVA ( in mesi)</w:t>
            </w:r>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026CF855" w14:textId="77777777" w:rsidR="00A51E1C" w:rsidRPr="00A51E1C" w:rsidRDefault="00A51E1C" w:rsidP="00A51E1C">
            <w:pPr>
              <w:suppressAutoHyphens w:val="0"/>
              <w:spacing w:after="0" w:line="240" w:lineRule="auto"/>
              <w:jc w:val="center"/>
              <w:rPr>
                <w:rFonts w:ascii="Aptos" w:eastAsia="Times New Roman" w:hAnsi="Aptos" w:cs="Calibri"/>
                <w:b/>
                <w:bCs/>
                <w:color w:val="FFFFFF"/>
                <w:sz w:val="20"/>
                <w:szCs w:val="20"/>
                <w:lang w:eastAsia="it-IT"/>
              </w:rPr>
            </w:pPr>
            <w:r w:rsidRPr="00A51E1C">
              <w:rPr>
                <w:rFonts w:ascii="Aptos" w:eastAsia="Times New Roman" w:hAnsi="Aptos" w:cs="Calibri"/>
                <w:b/>
                <w:bCs/>
                <w:color w:val="FFFFFF"/>
                <w:sz w:val="20"/>
                <w:szCs w:val="20"/>
                <w:lang w:eastAsia="it-IT"/>
              </w:rPr>
              <w:t>Codifica delle Politiche Attive del Lavoro</w:t>
            </w:r>
          </w:p>
        </w:tc>
      </w:tr>
      <w:tr w:rsidR="00A51E1C" w:rsidRPr="00A51E1C" w14:paraId="657E15D9" w14:textId="77777777" w:rsidTr="009E4F72">
        <w:trPr>
          <w:trHeight w:val="2208"/>
        </w:trPr>
        <w:tc>
          <w:tcPr>
            <w:tcW w:w="0" w:type="auto"/>
            <w:tcBorders>
              <w:top w:val="nil"/>
              <w:left w:val="single" w:sz="4" w:space="0" w:color="auto"/>
              <w:bottom w:val="single" w:sz="4" w:space="0" w:color="auto"/>
              <w:right w:val="single" w:sz="4" w:space="0" w:color="auto"/>
            </w:tcBorders>
            <w:hideMark/>
          </w:tcPr>
          <w:p w14:paraId="1CF518DB" w14:textId="77777777"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14. Servizi digitali</w:t>
            </w:r>
          </w:p>
        </w:tc>
        <w:tc>
          <w:tcPr>
            <w:tcW w:w="0" w:type="auto"/>
            <w:tcBorders>
              <w:top w:val="nil"/>
              <w:left w:val="nil"/>
              <w:bottom w:val="single" w:sz="4" w:space="0" w:color="auto"/>
              <w:right w:val="single" w:sz="4" w:space="0" w:color="auto"/>
            </w:tcBorders>
            <w:hideMark/>
          </w:tcPr>
          <w:p w14:paraId="01C74B0D" w14:textId="77777777"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Formazione in competenze digitali LEP D.M. 28/12/2021</w:t>
            </w:r>
          </w:p>
        </w:tc>
        <w:tc>
          <w:tcPr>
            <w:tcW w:w="0" w:type="auto"/>
            <w:tcBorders>
              <w:top w:val="nil"/>
              <w:left w:val="nil"/>
              <w:bottom w:val="single" w:sz="4" w:space="0" w:color="auto"/>
              <w:right w:val="single" w:sz="4" w:space="0" w:color="auto"/>
            </w:tcBorders>
            <w:shd w:val="clear" w:color="000000" w:fill="FFFFFF"/>
            <w:hideMark/>
          </w:tcPr>
          <w:p w14:paraId="5596DBC2" w14:textId="77777777" w:rsidR="00A51E1C" w:rsidRPr="00A51E1C" w:rsidRDefault="00A51E1C" w:rsidP="00A51E1C">
            <w:pPr>
              <w:suppressAutoHyphens w:val="0"/>
              <w:spacing w:after="0" w:line="240" w:lineRule="auto"/>
              <w:jc w:val="center"/>
              <w:rPr>
                <w:rFonts w:ascii="Aptos" w:eastAsia="Times New Roman" w:hAnsi="Aptos" w:cs="Calibri"/>
                <w:b/>
                <w:bCs/>
                <w:color w:val="000000"/>
                <w:sz w:val="20"/>
                <w:szCs w:val="20"/>
                <w:lang w:eastAsia="it-IT"/>
              </w:rPr>
            </w:pPr>
            <w:r w:rsidRPr="00A51E1C">
              <w:rPr>
                <w:rFonts w:ascii="Aptos" w:eastAsia="Times New Roman" w:hAnsi="Aptos" w:cs="Calibri"/>
                <w:b/>
                <w:bCs/>
                <w:color w:val="000000"/>
                <w:sz w:val="20"/>
                <w:szCs w:val="20"/>
                <w:lang w:eastAsia="it-IT"/>
              </w:rPr>
              <w:t>Dig.Comp. 2.2</w:t>
            </w:r>
          </w:p>
        </w:tc>
        <w:tc>
          <w:tcPr>
            <w:tcW w:w="0" w:type="auto"/>
            <w:tcBorders>
              <w:top w:val="nil"/>
              <w:left w:val="nil"/>
              <w:bottom w:val="single" w:sz="4" w:space="0" w:color="auto"/>
              <w:right w:val="single" w:sz="4" w:space="0" w:color="auto"/>
            </w:tcBorders>
            <w:hideMark/>
          </w:tcPr>
          <w:p w14:paraId="17797780" w14:textId="77777777"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Quadro delle competenze digitali per i cittadini</w:t>
            </w:r>
          </w:p>
        </w:tc>
        <w:tc>
          <w:tcPr>
            <w:tcW w:w="0" w:type="auto"/>
            <w:tcBorders>
              <w:top w:val="nil"/>
              <w:left w:val="nil"/>
              <w:bottom w:val="single" w:sz="4" w:space="0" w:color="auto"/>
              <w:right w:val="single" w:sz="4" w:space="0" w:color="auto"/>
            </w:tcBorders>
            <w:hideMark/>
          </w:tcPr>
          <w:p w14:paraId="29EA21B3" w14:textId="77777777"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attestato di frequenza Rif. G06603_30_05_2024</w:t>
            </w:r>
          </w:p>
        </w:tc>
        <w:tc>
          <w:tcPr>
            <w:tcW w:w="0" w:type="auto"/>
            <w:tcBorders>
              <w:top w:val="nil"/>
              <w:left w:val="nil"/>
              <w:bottom w:val="single" w:sz="4" w:space="0" w:color="auto"/>
              <w:right w:val="single" w:sz="4" w:space="0" w:color="auto"/>
            </w:tcBorders>
            <w:hideMark/>
          </w:tcPr>
          <w:p w14:paraId="161B8C59" w14:textId="77777777"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150</w:t>
            </w:r>
          </w:p>
        </w:tc>
        <w:tc>
          <w:tcPr>
            <w:tcW w:w="0" w:type="auto"/>
            <w:tcBorders>
              <w:top w:val="nil"/>
              <w:left w:val="nil"/>
              <w:bottom w:val="single" w:sz="4" w:space="0" w:color="auto"/>
              <w:right w:val="single" w:sz="4" w:space="0" w:color="auto"/>
            </w:tcBorders>
            <w:hideMark/>
          </w:tcPr>
          <w:p w14:paraId="39E3EE46" w14:textId="77777777"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150</w:t>
            </w:r>
          </w:p>
        </w:tc>
        <w:tc>
          <w:tcPr>
            <w:tcW w:w="0" w:type="auto"/>
            <w:tcBorders>
              <w:top w:val="nil"/>
              <w:left w:val="nil"/>
              <w:bottom w:val="single" w:sz="4" w:space="0" w:color="auto"/>
              <w:right w:val="single" w:sz="4" w:space="0" w:color="auto"/>
            </w:tcBorders>
            <w:hideMark/>
          </w:tcPr>
          <w:p w14:paraId="7838D941" w14:textId="77777777"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0</w:t>
            </w:r>
          </w:p>
        </w:tc>
        <w:tc>
          <w:tcPr>
            <w:tcW w:w="0" w:type="auto"/>
            <w:tcBorders>
              <w:top w:val="nil"/>
              <w:left w:val="nil"/>
              <w:bottom w:val="single" w:sz="4" w:space="0" w:color="auto"/>
              <w:right w:val="single" w:sz="4" w:space="0" w:color="auto"/>
            </w:tcBorders>
            <w:hideMark/>
          </w:tcPr>
          <w:p w14:paraId="37F38D0C" w14:textId="614E1B26"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50</w:t>
            </w:r>
            <w:r w:rsidR="008F00B7">
              <w:rPr>
                <w:rFonts w:ascii="Aptos" w:eastAsia="Times New Roman" w:hAnsi="Aptos" w:cs="Calibri"/>
                <w:color w:val="000000"/>
                <w:sz w:val="20"/>
                <w:szCs w:val="20"/>
                <w:lang w:eastAsia="it-IT"/>
              </w:rPr>
              <w:t>%</w:t>
            </w:r>
          </w:p>
        </w:tc>
        <w:tc>
          <w:tcPr>
            <w:tcW w:w="0" w:type="auto"/>
            <w:tcBorders>
              <w:top w:val="nil"/>
              <w:left w:val="nil"/>
              <w:bottom w:val="single" w:sz="4" w:space="0" w:color="auto"/>
              <w:right w:val="single" w:sz="4" w:space="0" w:color="auto"/>
            </w:tcBorders>
            <w:hideMark/>
          </w:tcPr>
          <w:p w14:paraId="1576D7B5" w14:textId="77777777"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1</w:t>
            </w:r>
          </w:p>
        </w:tc>
        <w:tc>
          <w:tcPr>
            <w:tcW w:w="0" w:type="auto"/>
            <w:tcBorders>
              <w:top w:val="nil"/>
              <w:left w:val="nil"/>
              <w:bottom w:val="single" w:sz="4" w:space="0" w:color="auto"/>
              <w:right w:val="single" w:sz="4" w:space="0" w:color="auto"/>
            </w:tcBorders>
            <w:hideMark/>
          </w:tcPr>
          <w:p w14:paraId="0B3E0623" w14:textId="77777777"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C12 – Formazione specifica su competenze digitali</w:t>
            </w:r>
          </w:p>
        </w:tc>
      </w:tr>
      <w:tr w:rsidR="00A51E1C" w:rsidRPr="00A51E1C" w14:paraId="194EF006" w14:textId="77777777" w:rsidTr="009E4F72">
        <w:trPr>
          <w:trHeight w:val="2760"/>
        </w:trPr>
        <w:tc>
          <w:tcPr>
            <w:tcW w:w="0" w:type="auto"/>
            <w:tcBorders>
              <w:top w:val="nil"/>
              <w:left w:val="single" w:sz="4" w:space="0" w:color="auto"/>
              <w:bottom w:val="single" w:sz="4" w:space="0" w:color="auto"/>
              <w:right w:val="single" w:sz="4" w:space="0" w:color="auto"/>
            </w:tcBorders>
            <w:hideMark/>
          </w:tcPr>
          <w:p w14:paraId="31191B52" w14:textId="77777777"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14. Servizi digitali</w:t>
            </w:r>
          </w:p>
        </w:tc>
        <w:tc>
          <w:tcPr>
            <w:tcW w:w="0" w:type="auto"/>
            <w:tcBorders>
              <w:top w:val="nil"/>
              <w:left w:val="nil"/>
              <w:bottom w:val="single" w:sz="4" w:space="0" w:color="auto"/>
              <w:right w:val="single" w:sz="4" w:space="0" w:color="auto"/>
            </w:tcBorders>
            <w:hideMark/>
          </w:tcPr>
          <w:p w14:paraId="2B39EB70" w14:textId="77777777" w:rsidR="00A51E1C" w:rsidRPr="00A51E1C" w:rsidRDefault="00A51E1C" w:rsidP="00A51E1C">
            <w:pPr>
              <w:suppressAutoHyphens w:val="0"/>
              <w:spacing w:after="0" w:line="240" w:lineRule="auto"/>
              <w:jc w:val="center"/>
              <w:rPr>
                <w:rFonts w:ascii="Aptos" w:eastAsia="Times New Roman" w:hAnsi="Aptos" w:cs="Calibri"/>
                <w:sz w:val="20"/>
                <w:szCs w:val="20"/>
                <w:lang w:eastAsia="it-IT"/>
              </w:rPr>
            </w:pPr>
            <w:r w:rsidRPr="00A51E1C">
              <w:rPr>
                <w:rFonts w:ascii="Aptos" w:eastAsia="Times New Roman" w:hAnsi="Aptos" w:cs="Calibri"/>
                <w:sz w:val="20"/>
                <w:szCs w:val="20"/>
                <w:lang w:eastAsia="it-IT"/>
              </w:rPr>
              <w:t>Formazione in competenze digitali (LEP D.M. 28/12/2021 – 100-150 ore)</w:t>
            </w:r>
          </w:p>
        </w:tc>
        <w:tc>
          <w:tcPr>
            <w:tcW w:w="0" w:type="auto"/>
            <w:tcBorders>
              <w:top w:val="nil"/>
              <w:left w:val="nil"/>
              <w:bottom w:val="single" w:sz="4" w:space="0" w:color="auto"/>
              <w:right w:val="single" w:sz="4" w:space="0" w:color="auto"/>
            </w:tcBorders>
            <w:shd w:val="clear" w:color="000000" w:fill="FFFFFF"/>
            <w:hideMark/>
          </w:tcPr>
          <w:p w14:paraId="6809E893" w14:textId="77777777" w:rsidR="00A51E1C" w:rsidRPr="00A51E1C" w:rsidRDefault="00A51E1C" w:rsidP="00A51E1C">
            <w:pPr>
              <w:suppressAutoHyphens w:val="0"/>
              <w:spacing w:after="0" w:line="240" w:lineRule="auto"/>
              <w:jc w:val="center"/>
              <w:rPr>
                <w:rFonts w:ascii="Aptos" w:eastAsia="Times New Roman" w:hAnsi="Aptos" w:cs="Calibri"/>
                <w:b/>
                <w:bCs/>
                <w:color w:val="000000"/>
                <w:sz w:val="20"/>
                <w:szCs w:val="20"/>
                <w:lang w:eastAsia="it-IT"/>
              </w:rPr>
            </w:pPr>
            <w:r w:rsidRPr="00A51E1C">
              <w:rPr>
                <w:rFonts w:ascii="Aptos" w:eastAsia="Times New Roman" w:hAnsi="Aptos" w:cs="Calibri"/>
                <w:b/>
                <w:bCs/>
                <w:color w:val="000000"/>
                <w:sz w:val="20"/>
                <w:szCs w:val="20"/>
                <w:lang w:eastAsia="it-IT"/>
              </w:rPr>
              <w:t>Cybersecurity Essentials</w:t>
            </w:r>
          </w:p>
        </w:tc>
        <w:tc>
          <w:tcPr>
            <w:tcW w:w="0" w:type="auto"/>
            <w:tcBorders>
              <w:top w:val="nil"/>
              <w:left w:val="nil"/>
              <w:bottom w:val="single" w:sz="4" w:space="0" w:color="auto"/>
              <w:right w:val="single" w:sz="4" w:space="0" w:color="auto"/>
            </w:tcBorders>
            <w:hideMark/>
          </w:tcPr>
          <w:p w14:paraId="5F2C34C7" w14:textId="77777777"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Panorama minacce cyber (malware, phishing, ransomware, social engineering); sicurezza delle reti e dei sistemi; NIS2 e GDPR compliance; vulnerability assessment con strumenti open source; incident response e business continuity; policy di sicurezza aziendale; sensibilizzazione del personale; laboratorio CTF (Capture The Flag).</w:t>
            </w:r>
          </w:p>
        </w:tc>
        <w:tc>
          <w:tcPr>
            <w:tcW w:w="0" w:type="auto"/>
            <w:tcBorders>
              <w:top w:val="nil"/>
              <w:left w:val="nil"/>
              <w:bottom w:val="single" w:sz="4" w:space="0" w:color="auto"/>
              <w:right w:val="single" w:sz="4" w:space="0" w:color="auto"/>
            </w:tcBorders>
            <w:hideMark/>
          </w:tcPr>
          <w:p w14:paraId="3DF1AD48" w14:textId="77777777"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attestato di frequenza Rif. G06603_30_05_2024</w:t>
            </w:r>
          </w:p>
        </w:tc>
        <w:tc>
          <w:tcPr>
            <w:tcW w:w="0" w:type="auto"/>
            <w:tcBorders>
              <w:top w:val="nil"/>
              <w:left w:val="nil"/>
              <w:bottom w:val="single" w:sz="4" w:space="0" w:color="auto"/>
              <w:right w:val="single" w:sz="4" w:space="0" w:color="auto"/>
            </w:tcBorders>
            <w:hideMark/>
          </w:tcPr>
          <w:p w14:paraId="7B9167B6" w14:textId="77777777"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130</w:t>
            </w:r>
          </w:p>
        </w:tc>
        <w:tc>
          <w:tcPr>
            <w:tcW w:w="0" w:type="auto"/>
            <w:tcBorders>
              <w:top w:val="nil"/>
              <w:left w:val="nil"/>
              <w:bottom w:val="single" w:sz="4" w:space="0" w:color="auto"/>
              <w:right w:val="single" w:sz="4" w:space="0" w:color="auto"/>
            </w:tcBorders>
            <w:hideMark/>
          </w:tcPr>
          <w:p w14:paraId="1444B90A" w14:textId="77777777"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130</w:t>
            </w:r>
          </w:p>
        </w:tc>
        <w:tc>
          <w:tcPr>
            <w:tcW w:w="0" w:type="auto"/>
            <w:tcBorders>
              <w:top w:val="nil"/>
              <w:left w:val="nil"/>
              <w:bottom w:val="single" w:sz="4" w:space="0" w:color="auto"/>
              <w:right w:val="single" w:sz="4" w:space="0" w:color="auto"/>
            </w:tcBorders>
            <w:hideMark/>
          </w:tcPr>
          <w:p w14:paraId="2B7B7B4B" w14:textId="1A80FBF1" w:rsidR="00A51E1C" w:rsidRPr="00A51E1C" w:rsidRDefault="008F00B7" w:rsidP="00A51E1C">
            <w:pPr>
              <w:suppressAutoHyphens w:val="0"/>
              <w:spacing w:after="0" w:line="240" w:lineRule="auto"/>
              <w:jc w:val="center"/>
              <w:rPr>
                <w:rFonts w:ascii="Aptos" w:eastAsia="Times New Roman" w:hAnsi="Aptos" w:cs="Calibri"/>
                <w:color w:val="000000"/>
                <w:sz w:val="20"/>
                <w:szCs w:val="20"/>
                <w:lang w:eastAsia="it-IT"/>
              </w:rPr>
            </w:pPr>
            <w:r>
              <w:rPr>
                <w:rFonts w:ascii="Aptos" w:eastAsia="Times New Roman" w:hAnsi="Aptos" w:cs="Calibri"/>
                <w:color w:val="000000"/>
                <w:sz w:val="20"/>
                <w:szCs w:val="20"/>
                <w:lang w:eastAsia="it-IT"/>
              </w:rPr>
              <w:t>0</w:t>
            </w:r>
            <w:r w:rsidR="00A51E1C" w:rsidRPr="00A51E1C">
              <w:rPr>
                <w:rFonts w:ascii="Aptos" w:eastAsia="Times New Roman" w:hAnsi="Aptos" w:cs="Calibri"/>
                <w:color w:val="000000"/>
                <w:sz w:val="20"/>
                <w:szCs w:val="20"/>
                <w:lang w:eastAsia="it-IT"/>
              </w:rPr>
              <w:t> </w:t>
            </w:r>
          </w:p>
        </w:tc>
        <w:tc>
          <w:tcPr>
            <w:tcW w:w="0" w:type="auto"/>
            <w:tcBorders>
              <w:top w:val="nil"/>
              <w:left w:val="nil"/>
              <w:bottom w:val="single" w:sz="4" w:space="0" w:color="auto"/>
              <w:right w:val="single" w:sz="4" w:space="0" w:color="auto"/>
            </w:tcBorders>
            <w:hideMark/>
          </w:tcPr>
          <w:p w14:paraId="3B35AABD" w14:textId="77777777"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50%</w:t>
            </w:r>
          </w:p>
        </w:tc>
        <w:tc>
          <w:tcPr>
            <w:tcW w:w="0" w:type="auto"/>
            <w:tcBorders>
              <w:top w:val="nil"/>
              <w:left w:val="nil"/>
              <w:bottom w:val="single" w:sz="4" w:space="0" w:color="auto"/>
              <w:right w:val="single" w:sz="4" w:space="0" w:color="auto"/>
            </w:tcBorders>
            <w:hideMark/>
          </w:tcPr>
          <w:p w14:paraId="14E3DADF" w14:textId="77777777"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3</w:t>
            </w:r>
          </w:p>
        </w:tc>
        <w:tc>
          <w:tcPr>
            <w:tcW w:w="0" w:type="auto"/>
            <w:tcBorders>
              <w:top w:val="nil"/>
              <w:left w:val="nil"/>
              <w:bottom w:val="single" w:sz="4" w:space="0" w:color="auto"/>
              <w:right w:val="single" w:sz="4" w:space="0" w:color="auto"/>
            </w:tcBorders>
            <w:hideMark/>
          </w:tcPr>
          <w:p w14:paraId="0450580F" w14:textId="77777777"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C12 – Formazione specifica su competenze digitali</w:t>
            </w:r>
          </w:p>
        </w:tc>
      </w:tr>
      <w:tr w:rsidR="00A51E1C" w:rsidRPr="00A51E1C" w14:paraId="193D1E1B" w14:textId="77777777" w:rsidTr="009E4F72">
        <w:trPr>
          <w:trHeight w:val="2760"/>
        </w:trPr>
        <w:tc>
          <w:tcPr>
            <w:tcW w:w="0" w:type="auto"/>
            <w:tcBorders>
              <w:top w:val="nil"/>
              <w:left w:val="single" w:sz="4" w:space="0" w:color="auto"/>
              <w:bottom w:val="single" w:sz="4" w:space="0" w:color="auto"/>
              <w:right w:val="single" w:sz="4" w:space="0" w:color="auto"/>
            </w:tcBorders>
            <w:hideMark/>
          </w:tcPr>
          <w:p w14:paraId="045ACEFB" w14:textId="77777777"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14. Servizi digitali</w:t>
            </w:r>
          </w:p>
        </w:tc>
        <w:tc>
          <w:tcPr>
            <w:tcW w:w="0" w:type="auto"/>
            <w:tcBorders>
              <w:top w:val="nil"/>
              <w:left w:val="nil"/>
              <w:bottom w:val="single" w:sz="4" w:space="0" w:color="auto"/>
              <w:right w:val="single" w:sz="4" w:space="0" w:color="auto"/>
            </w:tcBorders>
            <w:hideMark/>
          </w:tcPr>
          <w:p w14:paraId="2AC31A86" w14:textId="77777777" w:rsidR="00A51E1C" w:rsidRPr="00A51E1C" w:rsidRDefault="00A51E1C" w:rsidP="00A51E1C">
            <w:pPr>
              <w:suppressAutoHyphens w:val="0"/>
              <w:spacing w:after="0" w:line="240" w:lineRule="auto"/>
              <w:jc w:val="center"/>
              <w:rPr>
                <w:rFonts w:ascii="Aptos" w:eastAsia="Times New Roman" w:hAnsi="Aptos" w:cs="Calibri"/>
                <w:sz w:val="20"/>
                <w:szCs w:val="20"/>
                <w:lang w:eastAsia="it-IT"/>
              </w:rPr>
            </w:pPr>
            <w:r w:rsidRPr="00A51E1C">
              <w:rPr>
                <w:rFonts w:ascii="Aptos" w:eastAsia="Times New Roman" w:hAnsi="Aptos" w:cs="Calibri"/>
                <w:sz w:val="20"/>
                <w:szCs w:val="20"/>
                <w:lang w:eastAsia="it-IT"/>
              </w:rPr>
              <w:t xml:space="preserve">Formazione lunga in relazione ai fabbisogni del mercato del lavoro </w:t>
            </w:r>
            <w:r w:rsidRPr="00A51E1C">
              <w:rPr>
                <w:rFonts w:ascii="Aptos" w:eastAsia="Times New Roman" w:hAnsi="Aptos" w:cs="Calibri"/>
                <w:color w:val="000000"/>
                <w:sz w:val="20"/>
                <w:szCs w:val="20"/>
                <w:lang w:eastAsia="it-IT"/>
              </w:rPr>
              <w:t xml:space="preserve">LEP D.M. 28/12/2021 – percorsi di riqualificazione, 151 – 200 ore </w:t>
            </w:r>
          </w:p>
        </w:tc>
        <w:tc>
          <w:tcPr>
            <w:tcW w:w="0" w:type="auto"/>
            <w:tcBorders>
              <w:top w:val="nil"/>
              <w:left w:val="nil"/>
              <w:bottom w:val="single" w:sz="4" w:space="0" w:color="auto"/>
              <w:right w:val="single" w:sz="4" w:space="0" w:color="auto"/>
            </w:tcBorders>
            <w:shd w:val="clear" w:color="000000" w:fill="FFFFFF"/>
            <w:hideMark/>
          </w:tcPr>
          <w:p w14:paraId="19DD4805" w14:textId="77777777" w:rsidR="00A51E1C" w:rsidRPr="00A51E1C" w:rsidRDefault="00A51E1C" w:rsidP="00A51E1C">
            <w:pPr>
              <w:suppressAutoHyphens w:val="0"/>
              <w:spacing w:after="0" w:line="240" w:lineRule="auto"/>
              <w:jc w:val="center"/>
              <w:rPr>
                <w:rFonts w:ascii="Aptos" w:eastAsia="Times New Roman" w:hAnsi="Aptos" w:cs="Calibri"/>
                <w:b/>
                <w:bCs/>
                <w:color w:val="000000"/>
                <w:sz w:val="20"/>
                <w:szCs w:val="20"/>
                <w:lang w:eastAsia="it-IT"/>
              </w:rPr>
            </w:pPr>
            <w:r w:rsidRPr="00A51E1C">
              <w:rPr>
                <w:rFonts w:ascii="Aptos" w:eastAsia="Times New Roman" w:hAnsi="Aptos" w:cs="Calibri"/>
                <w:b/>
                <w:bCs/>
                <w:color w:val="000000"/>
                <w:sz w:val="20"/>
                <w:szCs w:val="20"/>
                <w:lang w:eastAsia="it-IT"/>
              </w:rPr>
              <w:t>Addetto all'utilizzo di strumenti di intelligenza artificiale</w:t>
            </w:r>
          </w:p>
        </w:tc>
        <w:tc>
          <w:tcPr>
            <w:tcW w:w="0" w:type="auto"/>
            <w:tcBorders>
              <w:top w:val="nil"/>
              <w:left w:val="nil"/>
              <w:bottom w:val="single" w:sz="4" w:space="0" w:color="auto"/>
              <w:right w:val="single" w:sz="4" w:space="0" w:color="auto"/>
            </w:tcBorders>
            <w:hideMark/>
          </w:tcPr>
          <w:p w14:paraId="5920AA47" w14:textId="77777777"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Il percorso formativo è finalizzato all'acquisizione delle competenze necessarie per utilizzare strumenti e applicazioni basati sull'intelligenza artificiale a supporto delle attività lavorative, migliorando l'organizzazione, l'analisi dei dati, la produzione di contenuti e l'automazione dei processi in diversi contesti professionali.</w:t>
            </w:r>
          </w:p>
        </w:tc>
        <w:tc>
          <w:tcPr>
            <w:tcW w:w="0" w:type="auto"/>
            <w:tcBorders>
              <w:top w:val="nil"/>
              <w:left w:val="nil"/>
              <w:bottom w:val="single" w:sz="4" w:space="0" w:color="auto"/>
              <w:right w:val="single" w:sz="4" w:space="0" w:color="auto"/>
            </w:tcBorders>
            <w:hideMark/>
          </w:tcPr>
          <w:p w14:paraId="5531440D" w14:textId="77777777"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attestato di frequenza Rif. G06603_30_05_2024</w:t>
            </w:r>
          </w:p>
        </w:tc>
        <w:tc>
          <w:tcPr>
            <w:tcW w:w="0" w:type="auto"/>
            <w:tcBorders>
              <w:top w:val="nil"/>
              <w:left w:val="nil"/>
              <w:bottom w:val="single" w:sz="4" w:space="0" w:color="auto"/>
              <w:right w:val="single" w:sz="4" w:space="0" w:color="auto"/>
            </w:tcBorders>
            <w:hideMark/>
          </w:tcPr>
          <w:p w14:paraId="5E0C93E4" w14:textId="77777777"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200</w:t>
            </w:r>
          </w:p>
        </w:tc>
        <w:tc>
          <w:tcPr>
            <w:tcW w:w="0" w:type="auto"/>
            <w:tcBorders>
              <w:top w:val="nil"/>
              <w:left w:val="nil"/>
              <w:bottom w:val="single" w:sz="4" w:space="0" w:color="auto"/>
              <w:right w:val="single" w:sz="4" w:space="0" w:color="auto"/>
            </w:tcBorders>
            <w:hideMark/>
          </w:tcPr>
          <w:p w14:paraId="2392849F" w14:textId="77777777"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200</w:t>
            </w:r>
          </w:p>
        </w:tc>
        <w:tc>
          <w:tcPr>
            <w:tcW w:w="0" w:type="auto"/>
            <w:tcBorders>
              <w:top w:val="nil"/>
              <w:left w:val="nil"/>
              <w:bottom w:val="single" w:sz="4" w:space="0" w:color="auto"/>
              <w:right w:val="single" w:sz="4" w:space="0" w:color="auto"/>
            </w:tcBorders>
            <w:hideMark/>
          </w:tcPr>
          <w:p w14:paraId="46F685BA" w14:textId="30A8C945" w:rsidR="00A51E1C" w:rsidRPr="00A51E1C" w:rsidRDefault="00A6745D" w:rsidP="00A51E1C">
            <w:pPr>
              <w:suppressAutoHyphens w:val="0"/>
              <w:spacing w:after="0" w:line="240" w:lineRule="auto"/>
              <w:jc w:val="center"/>
              <w:rPr>
                <w:rFonts w:ascii="Aptos" w:eastAsia="Times New Roman" w:hAnsi="Aptos" w:cs="Calibri"/>
                <w:color w:val="000000"/>
                <w:sz w:val="20"/>
                <w:szCs w:val="20"/>
                <w:lang w:eastAsia="it-IT"/>
              </w:rPr>
            </w:pPr>
            <w:r>
              <w:rPr>
                <w:rFonts w:ascii="Aptos" w:eastAsia="Times New Roman" w:hAnsi="Aptos" w:cs="Calibri"/>
                <w:color w:val="000000"/>
                <w:sz w:val="20"/>
                <w:szCs w:val="20"/>
                <w:lang w:eastAsia="it-IT"/>
              </w:rPr>
              <w:t>0</w:t>
            </w:r>
          </w:p>
        </w:tc>
        <w:tc>
          <w:tcPr>
            <w:tcW w:w="0" w:type="auto"/>
            <w:tcBorders>
              <w:top w:val="nil"/>
              <w:left w:val="nil"/>
              <w:bottom w:val="single" w:sz="4" w:space="0" w:color="auto"/>
              <w:right w:val="single" w:sz="4" w:space="0" w:color="auto"/>
            </w:tcBorders>
            <w:hideMark/>
          </w:tcPr>
          <w:p w14:paraId="7A7512B9" w14:textId="77777777"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50%</w:t>
            </w:r>
          </w:p>
        </w:tc>
        <w:tc>
          <w:tcPr>
            <w:tcW w:w="0" w:type="auto"/>
            <w:tcBorders>
              <w:top w:val="nil"/>
              <w:left w:val="nil"/>
              <w:bottom w:val="single" w:sz="4" w:space="0" w:color="auto"/>
              <w:right w:val="single" w:sz="4" w:space="0" w:color="auto"/>
            </w:tcBorders>
            <w:hideMark/>
          </w:tcPr>
          <w:p w14:paraId="785C4175" w14:textId="77777777"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6</w:t>
            </w:r>
          </w:p>
        </w:tc>
        <w:tc>
          <w:tcPr>
            <w:tcW w:w="0" w:type="auto"/>
            <w:tcBorders>
              <w:top w:val="nil"/>
              <w:left w:val="nil"/>
              <w:bottom w:val="single" w:sz="4" w:space="0" w:color="auto"/>
              <w:right w:val="single" w:sz="4" w:space="0" w:color="auto"/>
            </w:tcBorders>
            <w:hideMark/>
          </w:tcPr>
          <w:p w14:paraId="06482842" w14:textId="77777777"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C12 – Formazione specifica su competenze digitali</w:t>
            </w:r>
          </w:p>
        </w:tc>
      </w:tr>
      <w:tr w:rsidR="00A51E1C" w:rsidRPr="00A51E1C" w14:paraId="2D79ADB8" w14:textId="77777777" w:rsidTr="009E4F72">
        <w:trPr>
          <w:trHeight w:val="2760"/>
        </w:trPr>
        <w:tc>
          <w:tcPr>
            <w:tcW w:w="0" w:type="auto"/>
            <w:tcBorders>
              <w:top w:val="nil"/>
              <w:left w:val="single" w:sz="4" w:space="0" w:color="auto"/>
              <w:bottom w:val="single" w:sz="4" w:space="0" w:color="auto"/>
              <w:right w:val="single" w:sz="4" w:space="0" w:color="auto"/>
            </w:tcBorders>
            <w:hideMark/>
          </w:tcPr>
          <w:p w14:paraId="58B8B924" w14:textId="77777777"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14. Servizi digitali</w:t>
            </w:r>
          </w:p>
        </w:tc>
        <w:tc>
          <w:tcPr>
            <w:tcW w:w="0" w:type="auto"/>
            <w:tcBorders>
              <w:top w:val="nil"/>
              <w:left w:val="nil"/>
              <w:bottom w:val="single" w:sz="4" w:space="0" w:color="auto"/>
              <w:right w:val="single" w:sz="4" w:space="0" w:color="auto"/>
            </w:tcBorders>
            <w:hideMark/>
          </w:tcPr>
          <w:p w14:paraId="41A370EC" w14:textId="77777777" w:rsidR="00A51E1C" w:rsidRPr="00A51E1C" w:rsidRDefault="00A51E1C" w:rsidP="00A51E1C">
            <w:pPr>
              <w:suppressAutoHyphens w:val="0"/>
              <w:spacing w:after="0" w:line="240" w:lineRule="auto"/>
              <w:jc w:val="center"/>
              <w:rPr>
                <w:rFonts w:ascii="Aptos" w:eastAsia="Times New Roman" w:hAnsi="Aptos" w:cs="Calibri"/>
                <w:sz w:val="20"/>
                <w:szCs w:val="20"/>
                <w:lang w:eastAsia="it-IT"/>
              </w:rPr>
            </w:pPr>
            <w:r w:rsidRPr="00A51E1C">
              <w:rPr>
                <w:rFonts w:ascii="Aptos" w:eastAsia="Times New Roman" w:hAnsi="Aptos" w:cs="Calibri"/>
                <w:sz w:val="20"/>
                <w:szCs w:val="20"/>
                <w:lang w:eastAsia="it-IT"/>
              </w:rPr>
              <w:t>Formazione in competenze digitali (LEP D.M. 28/12/2021 – 100-150 ore)</w:t>
            </w:r>
          </w:p>
        </w:tc>
        <w:tc>
          <w:tcPr>
            <w:tcW w:w="0" w:type="auto"/>
            <w:tcBorders>
              <w:top w:val="nil"/>
              <w:left w:val="nil"/>
              <w:bottom w:val="single" w:sz="4" w:space="0" w:color="auto"/>
              <w:right w:val="single" w:sz="4" w:space="0" w:color="auto"/>
            </w:tcBorders>
            <w:shd w:val="clear" w:color="000000" w:fill="FFFFFF"/>
            <w:hideMark/>
          </w:tcPr>
          <w:p w14:paraId="362FD538" w14:textId="77777777" w:rsidR="00A51E1C" w:rsidRPr="00A51E1C" w:rsidRDefault="00A51E1C" w:rsidP="00A51E1C">
            <w:pPr>
              <w:suppressAutoHyphens w:val="0"/>
              <w:spacing w:after="0" w:line="240" w:lineRule="auto"/>
              <w:jc w:val="center"/>
              <w:rPr>
                <w:rFonts w:ascii="Aptos" w:eastAsia="Times New Roman" w:hAnsi="Aptos" w:cs="Calibri"/>
                <w:b/>
                <w:bCs/>
                <w:sz w:val="20"/>
                <w:szCs w:val="20"/>
                <w:lang w:eastAsia="it-IT"/>
              </w:rPr>
            </w:pPr>
            <w:r w:rsidRPr="00A51E1C">
              <w:rPr>
                <w:rFonts w:ascii="Aptos" w:eastAsia="Times New Roman" w:hAnsi="Aptos" w:cs="Calibri"/>
                <w:b/>
                <w:bCs/>
                <w:sz w:val="20"/>
                <w:szCs w:val="20"/>
                <w:lang w:eastAsia="it-IT"/>
              </w:rPr>
              <w:t>Fondamenti di Cybersecurity e Difesa Digitale nel contesto aziendale</w:t>
            </w:r>
          </w:p>
        </w:tc>
        <w:tc>
          <w:tcPr>
            <w:tcW w:w="0" w:type="auto"/>
            <w:tcBorders>
              <w:top w:val="nil"/>
              <w:left w:val="nil"/>
              <w:bottom w:val="single" w:sz="4" w:space="0" w:color="auto"/>
              <w:right w:val="single" w:sz="4" w:space="0" w:color="auto"/>
            </w:tcBorders>
            <w:hideMark/>
          </w:tcPr>
          <w:p w14:paraId="641383C2" w14:textId="77777777"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Il percorso formativo è finalizzato all'acquisizione delle competenze necessarie per riconoscere e prevenire le principali minacce informatiche, adottando comportamenti sicuri e strumenti di protezione dei dati e dei sistemi digitali aziendali, nel rispetto delle norme sulla sicurezza informatica e della privacy.</w:t>
            </w:r>
          </w:p>
        </w:tc>
        <w:tc>
          <w:tcPr>
            <w:tcW w:w="0" w:type="auto"/>
            <w:tcBorders>
              <w:top w:val="nil"/>
              <w:left w:val="nil"/>
              <w:bottom w:val="single" w:sz="4" w:space="0" w:color="auto"/>
              <w:right w:val="single" w:sz="4" w:space="0" w:color="auto"/>
            </w:tcBorders>
            <w:hideMark/>
          </w:tcPr>
          <w:p w14:paraId="5BB28F14" w14:textId="77777777"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attestato di frequenza Rif. G06603_30_05_2024</w:t>
            </w:r>
          </w:p>
        </w:tc>
        <w:tc>
          <w:tcPr>
            <w:tcW w:w="0" w:type="auto"/>
            <w:tcBorders>
              <w:top w:val="nil"/>
              <w:left w:val="nil"/>
              <w:bottom w:val="single" w:sz="4" w:space="0" w:color="auto"/>
              <w:right w:val="single" w:sz="4" w:space="0" w:color="auto"/>
            </w:tcBorders>
            <w:hideMark/>
          </w:tcPr>
          <w:p w14:paraId="6C27D7CB" w14:textId="77777777"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100</w:t>
            </w:r>
          </w:p>
        </w:tc>
        <w:tc>
          <w:tcPr>
            <w:tcW w:w="0" w:type="auto"/>
            <w:tcBorders>
              <w:top w:val="nil"/>
              <w:left w:val="nil"/>
              <w:bottom w:val="single" w:sz="4" w:space="0" w:color="auto"/>
              <w:right w:val="single" w:sz="4" w:space="0" w:color="auto"/>
            </w:tcBorders>
            <w:hideMark/>
          </w:tcPr>
          <w:p w14:paraId="4F8E654E" w14:textId="77777777"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100</w:t>
            </w:r>
          </w:p>
        </w:tc>
        <w:tc>
          <w:tcPr>
            <w:tcW w:w="0" w:type="auto"/>
            <w:tcBorders>
              <w:top w:val="nil"/>
              <w:left w:val="nil"/>
              <w:bottom w:val="single" w:sz="4" w:space="0" w:color="auto"/>
              <w:right w:val="single" w:sz="4" w:space="0" w:color="auto"/>
            </w:tcBorders>
            <w:hideMark/>
          </w:tcPr>
          <w:p w14:paraId="24D1442B" w14:textId="6F9ECD40" w:rsidR="00A51E1C" w:rsidRPr="00A51E1C" w:rsidRDefault="00A6745D" w:rsidP="00A51E1C">
            <w:pPr>
              <w:suppressAutoHyphens w:val="0"/>
              <w:spacing w:after="0" w:line="240" w:lineRule="auto"/>
              <w:jc w:val="center"/>
              <w:rPr>
                <w:rFonts w:ascii="Aptos" w:eastAsia="Times New Roman" w:hAnsi="Aptos" w:cs="Calibri"/>
                <w:color w:val="000000"/>
                <w:sz w:val="20"/>
                <w:szCs w:val="20"/>
                <w:lang w:eastAsia="it-IT"/>
              </w:rPr>
            </w:pPr>
            <w:r>
              <w:rPr>
                <w:rFonts w:ascii="Aptos" w:eastAsia="Times New Roman" w:hAnsi="Aptos" w:cs="Calibri"/>
                <w:color w:val="000000"/>
                <w:sz w:val="20"/>
                <w:szCs w:val="20"/>
                <w:lang w:eastAsia="it-IT"/>
              </w:rPr>
              <w:t>0</w:t>
            </w:r>
          </w:p>
        </w:tc>
        <w:tc>
          <w:tcPr>
            <w:tcW w:w="0" w:type="auto"/>
            <w:tcBorders>
              <w:top w:val="nil"/>
              <w:left w:val="nil"/>
              <w:bottom w:val="single" w:sz="4" w:space="0" w:color="auto"/>
              <w:right w:val="single" w:sz="4" w:space="0" w:color="auto"/>
            </w:tcBorders>
            <w:hideMark/>
          </w:tcPr>
          <w:p w14:paraId="0B30EF81" w14:textId="77777777"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50%</w:t>
            </w:r>
          </w:p>
        </w:tc>
        <w:tc>
          <w:tcPr>
            <w:tcW w:w="0" w:type="auto"/>
            <w:tcBorders>
              <w:top w:val="nil"/>
              <w:left w:val="nil"/>
              <w:bottom w:val="single" w:sz="4" w:space="0" w:color="auto"/>
              <w:right w:val="single" w:sz="4" w:space="0" w:color="auto"/>
            </w:tcBorders>
            <w:hideMark/>
          </w:tcPr>
          <w:p w14:paraId="6F60DF15" w14:textId="77777777"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4</w:t>
            </w:r>
          </w:p>
        </w:tc>
        <w:tc>
          <w:tcPr>
            <w:tcW w:w="0" w:type="auto"/>
            <w:tcBorders>
              <w:top w:val="nil"/>
              <w:left w:val="nil"/>
              <w:bottom w:val="single" w:sz="4" w:space="0" w:color="auto"/>
              <w:right w:val="single" w:sz="4" w:space="0" w:color="auto"/>
            </w:tcBorders>
            <w:hideMark/>
          </w:tcPr>
          <w:p w14:paraId="725B23CF" w14:textId="77777777" w:rsidR="00A51E1C" w:rsidRPr="00A51E1C" w:rsidRDefault="00A51E1C" w:rsidP="00A51E1C">
            <w:pPr>
              <w:suppressAutoHyphens w:val="0"/>
              <w:spacing w:after="0" w:line="240" w:lineRule="auto"/>
              <w:jc w:val="center"/>
              <w:rPr>
                <w:rFonts w:ascii="Aptos" w:eastAsia="Times New Roman" w:hAnsi="Aptos" w:cs="Calibri"/>
                <w:color w:val="000000"/>
                <w:sz w:val="20"/>
                <w:szCs w:val="20"/>
                <w:lang w:eastAsia="it-IT"/>
              </w:rPr>
            </w:pPr>
            <w:r w:rsidRPr="00A51E1C">
              <w:rPr>
                <w:rFonts w:ascii="Aptos" w:eastAsia="Times New Roman" w:hAnsi="Aptos" w:cs="Calibri"/>
                <w:color w:val="000000"/>
                <w:sz w:val="20"/>
                <w:szCs w:val="20"/>
                <w:lang w:eastAsia="it-IT"/>
              </w:rPr>
              <w:t>C12 – Formazione specifica su competenze digitali</w:t>
            </w:r>
          </w:p>
        </w:tc>
      </w:tr>
    </w:tbl>
    <w:p w14:paraId="484FB0CC" w14:textId="77777777" w:rsidR="00A51E1C" w:rsidRDefault="00A51E1C" w:rsidP="00B72A16"/>
    <w:p w14:paraId="6B22EDAA" w14:textId="77777777" w:rsidR="00673D46" w:rsidRDefault="00673D46" w:rsidP="00B72A16">
      <w:pPr>
        <w:sectPr w:rsidR="00673D46" w:rsidSect="00487100">
          <w:pgSz w:w="16838" w:h="11906" w:orient="landscape"/>
          <w:pgMar w:top="1134" w:right="1417" w:bottom="1134" w:left="1134" w:header="0" w:footer="708" w:gutter="0"/>
          <w:cols w:space="720"/>
          <w:formProt w:val="0"/>
          <w:docGrid w:linePitch="360" w:charSpace="4096"/>
        </w:sectPr>
      </w:pPr>
    </w:p>
    <w:p w14:paraId="1E4C2B39" w14:textId="77777777" w:rsidR="00673D46" w:rsidRDefault="00673D46" w:rsidP="00B72A1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01"/>
        <w:gridCol w:w="1102"/>
        <w:gridCol w:w="2016"/>
        <w:gridCol w:w="1579"/>
        <w:gridCol w:w="1755"/>
        <w:gridCol w:w="1335"/>
        <w:gridCol w:w="578"/>
        <w:gridCol w:w="1339"/>
        <w:gridCol w:w="935"/>
        <w:gridCol w:w="1335"/>
        <w:gridCol w:w="1102"/>
      </w:tblGrid>
      <w:tr w:rsidR="00D074CB" w:rsidRPr="00D074CB" w14:paraId="176416A7" w14:textId="77777777" w:rsidTr="00D074CB">
        <w:trPr>
          <w:trHeight w:val="1656"/>
          <w:tblHeader/>
        </w:trPr>
        <w:tc>
          <w:tcPr>
            <w:tcW w:w="0" w:type="auto"/>
            <w:shd w:val="clear" w:color="1E477B" w:fill="1E477B"/>
            <w:vAlign w:val="center"/>
            <w:hideMark/>
          </w:tcPr>
          <w:p w14:paraId="41AC6DDB" w14:textId="77777777" w:rsidR="00D074CB" w:rsidRPr="00D074CB" w:rsidRDefault="00D074CB" w:rsidP="00D074CB">
            <w:pPr>
              <w:suppressAutoHyphens w:val="0"/>
              <w:spacing w:after="0" w:line="240" w:lineRule="auto"/>
              <w:jc w:val="center"/>
              <w:rPr>
                <w:rFonts w:eastAsia="Times New Roman" w:cs="Calibri"/>
                <w:b/>
                <w:bCs/>
                <w:color w:val="FFFFFF"/>
                <w:sz w:val="20"/>
                <w:szCs w:val="20"/>
                <w:lang w:eastAsia="it-IT"/>
              </w:rPr>
            </w:pPr>
            <w:r w:rsidRPr="00D074CB">
              <w:rPr>
                <w:rFonts w:eastAsia="Times New Roman" w:cs="Calibri"/>
                <w:b/>
                <w:bCs/>
                <w:color w:val="FFFFFF"/>
                <w:sz w:val="20"/>
                <w:szCs w:val="20"/>
                <w:lang w:eastAsia="it-IT"/>
              </w:rPr>
              <w:t>SEP</w:t>
            </w:r>
          </w:p>
        </w:tc>
        <w:tc>
          <w:tcPr>
            <w:tcW w:w="0" w:type="auto"/>
            <w:shd w:val="clear" w:color="1E477B" w:fill="1E477B"/>
            <w:vAlign w:val="center"/>
            <w:hideMark/>
          </w:tcPr>
          <w:p w14:paraId="0EFF496C" w14:textId="77777777" w:rsidR="00D074CB" w:rsidRPr="00D074CB" w:rsidRDefault="00D074CB" w:rsidP="00D074CB">
            <w:pPr>
              <w:suppressAutoHyphens w:val="0"/>
              <w:spacing w:after="0" w:line="240" w:lineRule="auto"/>
              <w:jc w:val="center"/>
              <w:rPr>
                <w:rFonts w:eastAsia="Times New Roman" w:cs="Calibri"/>
                <w:b/>
                <w:bCs/>
                <w:color w:val="FFFFFF"/>
                <w:sz w:val="20"/>
                <w:szCs w:val="20"/>
                <w:lang w:eastAsia="it-IT"/>
              </w:rPr>
            </w:pPr>
            <w:hyperlink r:id="rId22" w:anchor="RANGE!_ftn2" w:history="1">
              <w:r w:rsidRPr="00D074CB">
                <w:rPr>
                  <w:rFonts w:eastAsia="Times New Roman" w:cs="Calibri"/>
                  <w:b/>
                  <w:bCs/>
                  <w:color w:val="FFFFFF"/>
                  <w:sz w:val="20"/>
                  <w:szCs w:val="20"/>
                  <w:lang w:eastAsia="it-IT"/>
                </w:rPr>
                <w:t>Tipologia di percorso di formazione</w:t>
              </w:r>
            </w:hyperlink>
          </w:p>
        </w:tc>
        <w:tc>
          <w:tcPr>
            <w:tcW w:w="0" w:type="auto"/>
            <w:shd w:val="clear" w:color="1E477B" w:fill="1E477B"/>
            <w:vAlign w:val="center"/>
            <w:hideMark/>
          </w:tcPr>
          <w:p w14:paraId="72B0660F" w14:textId="77777777" w:rsidR="00D074CB" w:rsidRPr="00D074CB" w:rsidRDefault="00D074CB" w:rsidP="00D074CB">
            <w:pPr>
              <w:suppressAutoHyphens w:val="0"/>
              <w:spacing w:after="0" w:line="240" w:lineRule="auto"/>
              <w:jc w:val="center"/>
              <w:rPr>
                <w:rFonts w:eastAsia="Times New Roman" w:cs="Calibri"/>
                <w:b/>
                <w:bCs/>
                <w:color w:val="FFFFFF"/>
                <w:sz w:val="20"/>
                <w:szCs w:val="20"/>
                <w:lang w:eastAsia="it-IT"/>
              </w:rPr>
            </w:pPr>
            <w:r w:rsidRPr="00D074CB">
              <w:rPr>
                <w:rFonts w:eastAsia="Times New Roman" w:cs="Calibri"/>
                <w:b/>
                <w:bCs/>
                <w:color w:val="FFFFFF"/>
                <w:sz w:val="20"/>
                <w:szCs w:val="20"/>
                <w:lang w:eastAsia="it-IT"/>
              </w:rPr>
              <w:t>Titolo Corso</w:t>
            </w:r>
          </w:p>
        </w:tc>
        <w:tc>
          <w:tcPr>
            <w:tcW w:w="0" w:type="auto"/>
            <w:shd w:val="clear" w:color="1E477B" w:fill="1E477B"/>
            <w:vAlign w:val="center"/>
            <w:hideMark/>
          </w:tcPr>
          <w:p w14:paraId="744845A2" w14:textId="79E08842" w:rsidR="00D074CB" w:rsidRPr="00D074CB" w:rsidRDefault="00D074CB" w:rsidP="00D074CB">
            <w:pPr>
              <w:suppressAutoHyphens w:val="0"/>
              <w:spacing w:after="0" w:line="240" w:lineRule="auto"/>
              <w:jc w:val="center"/>
              <w:rPr>
                <w:rFonts w:eastAsia="Times New Roman" w:cs="Calibri"/>
                <w:b/>
                <w:bCs/>
                <w:color w:val="FFFFFF"/>
                <w:sz w:val="20"/>
                <w:szCs w:val="20"/>
                <w:lang w:eastAsia="it-IT"/>
              </w:rPr>
            </w:pPr>
            <w:r w:rsidRPr="00D074CB">
              <w:rPr>
                <w:rFonts w:eastAsia="Times New Roman" w:cs="Calibri"/>
                <w:b/>
                <w:bCs/>
                <w:color w:val="FFFFFF"/>
                <w:sz w:val="20"/>
                <w:szCs w:val="20"/>
                <w:lang w:eastAsia="it-IT"/>
              </w:rPr>
              <w:t>CONTENUTI CORSO</w:t>
            </w:r>
          </w:p>
        </w:tc>
        <w:tc>
          <w:tcPr>
            <w:tcW w:w="0" w:type="auto"/>
            <w:shd w:val="clear" w:color="1E477B" w:fill="1E477B"/>
            <w:vAlign w:val="center"/>
            <w:hideMark/>
          </w:tcPr>
          <w:p w14:paraId="13A43F2E" w14:textId="35D83794" w:rsidR="00D074CB" w:rsidRPr="00D074CB" w:rsidRDefault="00D074CB" w:rsidP="00D074CB">
            <w:pPr>
              <w:suppressAutoHyphens w:val="0"/>
              <w:spacing w:after="0" w:line="240" w:lineRule="auto"/>
              <w:jc w:val="center"/>
              <w:rPr>
                <w:rFonts w:eastAsia="Times New Roman" w:cs="Calibri"/>
                <w:b/>
                <w:bCs/>
                <w:color w:val="FFFFFF"/>
                <w:sz w:val="20"/>
                <w:szCs w:val="20"/>
                <w:lang w:eastAsia="it-IT"/>
              </w:rPr>
            </w:pPr>
            <w:r w:rsidRPr="00D074CB">
              <w:rPr>
                <w:rFonts w:eastAsia="Times New Roman" w:cs="Calibri"/>
                <w:b/>
                <w:bCs/>
                <w:color w:val="FFFFFF"/>
                <w:sz w:val="20"/>
                <w:szCs w:val="20"/>
                <w:lang w:eastAsia="it-IT"/>
              </w:rPr>
              <w:t>TIPOLOGIA DI  ATTESTATO RILASCIATO</w:t>
            </w:r>
          </w:p>
        </w:tc>
        <w:tc>
          <w:tcPr>
            <w:tcW w:w="0" w:type="auto"/>
            <w:shd w:val="clear" w:color="1E477B" w:fill="1E477B"/>
            <w:vAlign w:val="center"/>
            <w:hideMark/>
          </w:tcPr>
          <w:p w14:paraId="1F188DC5" w14:textId="625A263B" w:rsidR="00D074CB" w:rsidRPr="00D074CB" w:rsidRDefault="00D074CB" w:rsidP="00D074CB">
            <w:pPr>
              <w:suppressAutoHyphens w:val="0"/>
              <w:spacing w:after="0" w:line="240" w:lineRule="auto"/>
              <w:jc w:val="center"/>
              <w:rPr>
                <w:rFonts w:eastAsia="Times New Roman" w:cs="Calibri"/>
                <w:b/>
                <w:bCs/>
                <w:color w:val="FFFFFF"/>
                <w:sz w:val="20"/>
                <w:szCs w:val="20"/>
                <w:lang w:eastAsia="it-IT"/>
              </w:rPr>
            </w:pPr>
            <w:r w:rsidRPr="00D074CB">
              <w:rPr>
                <w:rFonts w:eastAsia="Times New Roman" w:cs="Calibri"/>
                <w:b/>
                <w:bCs/>
                <w:color w:val="FFFFFF"/>
                <w:sz w:val="20"/>
                <w:szCs w:val="20"/>
                <w:lang w:eastAsia="it-IT"/>
              </w:rPr>
              <w:t>DURATA</w:t>
            </w:r>
            <w:r>
              <w:rPr>
                <w:rFonts w:eastAsia="Times New Roman" w:cs="Calibri"/>
                <w:b/>
                <w:bCs/>
                <w:color w:val="FFFFFF"/>
                <w:sz w:val="20"/>
                <w:szCs w:val="20"/>
                <w:lang w:eastAsia="it-IT"/>
              </w:rPr>
              <w:t xml:space="preserve"> </w:t>
            </w:r>
            <w:r w:rsidRPr="00D074CB">
              <w:rPr>
                <w:rFonts w:eastAsia="Times New Roman" w:cs="Calibri"/>
                <w:b/>
                <w:bCs/>
                <w:color w:val="FFFFFF"/>
                <w:sz w:val="20"/>
                <w:szCs w:val="20"/>
                <w:lang w:eastAsia="it-IT"/>
              </w:rPr>
              <w:t>COMPLESSIVA ( in ore)</w:t>
            </w:r>
          </w:p>
        </w:tc>
        <w:tc>
          <w:tcPr>
            <w:tcW w:w="0" w:type="auto"/>
            <w:shd w:val="clear" w:color="1E477B" w:fill="1E477B"/>
            <w:vAlign w:val="center"/>
            <w:hideMark/>
          </w:tcPr>
          <w:p w14:paraId="0C03920A" w14:textId="377981F9" w:rsidR="00D074CB" w:rsidRPr="00D074CB" w:rsidRDefault="00D074CB" w:rsidP="00D074CB">
            <w:pPr>
              <w:suppressAutoHyphens w:val="0"/>
              <w:spacing w:after="0" w:line="240" w:lineRule="auto"/>
              <w:jc w:val="center"/>
              <w:rPr>
                <w:rFonts w:eastAsia="Times New Roman" w:cs="Calibri"/>
                <w:b/>
                <w:bCs/>
                <w:color w:val="FFFFFF"/>
                <w:sz w:val="20"/>
                <w:szCs w:val="20"/>
                <w:lang w:eastAsia="it-IT"/>
              </w:rPr>
            </w:pPr>
            <w:r w:rsidRPr="00D074CB">
              <w:rPr>
                <w:rFonts w:eastAsia="Times New Roman" w:cs="Calibri"/>
                <w:b/>
                <w:bCs/>
                <w:color w:val="FFFFFF"/>
                <w:sz w:val="20"/>
                <w:szCs w:val="20"/>
                <w:lang w:eastAsia="it-IT"/>
              </w:rPr>
              <w:t xml:space="preserve"> ORE AULA</w:t>
            </w:r>
            <w:r w:rsidRPr="00D074CB">
              <w:rPr>
                <w:rFonts w:eastAsia="Times New Roman" w:cs="Calibri"/>
                <w:b/>
                <w:bCs/>
                <w:color w:val="FFFFFF"/>
                <w:sz w:val="20"/>
                <w:szCs w:val="20"/>
                <w:lang w:eastAsia="it-IT"/>
              </w:rPr>
              <w:br/>
              <w:t xml:space="preserve"> </w:t>
            </w:r>
          </w:p>
        </w:tc>
        <w:tc>
          <w:tcPr>
            <w:tcW w:w="0" w:type="auto"/>
            <w:shd w:val="clear" w:color="1E477B" w:fill="1E477B"/>
            <w:vAlign w:val="center"/>
            <w:hideMark/>
          </w:tcPr>
          <w:p w14:paraId="00064A73" w14:textId="77777777" w:rsidR="00D074CB" w:rsidRPr="00D074CB" w:rsidRDefault="00D074CB" w:rsidP="00D074CB">
            <w:pPr>
              <w:suppressAutoHyphens w:val="0"/>
              <w:spacing w:after="0" w:line="240" w:lineRule="auto"/>
              <w:jc w:val="center"/>
              <w:rPr>
                <w:rFonts w:eastAsia="Times New Roman" w:cs="Calibri"/>
                <w:b/>
                <w:bCs/>
                <w:color w:val="FFFFFF"/>
                <w:sz w:val="20"/>
                <w:szCs w:val="20"/>
                <w:lang w:eastAsia="it-IT"/>
              </w:rPr>
            </w:pPr>
            <w:r w:rsidRPr="00D074CB">
              <w:rPr>
                <w:rFonts w:eastAsia="Times New Roman" w:cs="Calibri"/>
                <w:b/>
                <w:bCs/>
                <w:color w:val="FFFFFF"/>
                <w:sz w:val="20"/>
                <w:szCs w:val="20"/>
                <w:lang w:eastAsia="it-IT"/>
              </w:rPr>
              <w:t>ORE TIROCINIO CURRICULARE</w:t>
            </w:r>
          </w:p>
        </w:tc>
        <w:tc>
          <w:tcPr>
            <w:tcW w:w="0" w:type="auto"/>
            <w:shd w:val="clear" w:color="1E477B" w:fill="1E477B"/>
            <w:vAlign w:val="center"/>
            <w:hideMark/>
          </w:tcPr>
          <w:p w14:paraId="0C62D5D4" w14:textId="6C510CE5" w:rsidR="00D074CB" w:rsidRPr="00D074CB" w:rsidRDefault="00D074CB" w:rsidP="00D074CB">
            <w:pPr>
              <w:suppressAutoHyphens w:val="0"/>
              <w:spacing w:after="0" w:line="240" w:lineRule="auto"/>
              <w:jc w:val="center"/>
              <w:rPr>
                <w:rFonts w:eastAsia="Times New Roman" w:cs="Calibri"/>
                <w:b/>
                <w:bCs/>
                <w:color w:val="FFFFFF"/>
                <w:sz w:val="20"/>
                <w:szCs w:val="20"/>
                <w:lang w:eastAsia="it-IT"/>
              </w:rPr>
            </w:pPr>
            <w:r w:rsidRPr="00D074CB">
              <w:rPr>
                <w:rFonts w:eastAsia="Times New Roman" w:cs="Calibri"/>
                <w:b/>
                <w:bCs/>
                <w:color w:val="FFFFFF"/>
                <w:sz w:val="20"/>
                <w:szCs w:val="20"/>
                <w:lang w:eastAsia="it-IT"/>
              </w:rPr>
              <w:t xml:space="preserve"> % FAD PREVISTA</w:t>
            </w:r>
          </w:p>
        </w:tc>
        <w:tc>
          <w:tcPr>
            <w:tcW w:w="0" w:type="auto"/>
            <w:shd w:val="clear" w:color="1E477B" w:fill="1E477B"/>
            <w:vAlign w:val="center"/>
            <w:hideMark/>
          </w:tcPr>
          <w:p w14:paraId="46B1D466" w14:textId="7C68AF43" w:rsidR="00D074CB" w:rsidRPr="00D074CB" w:rsidRDefault="00D074CB" w:rsidP="00D074CB">
            <w:pPr>
              <w:suppressAutoHyphens w:val="0"/>
              <w:spacing w:after="0" w:line="240" w:lineRule="auto"/>
              <w:jc w:val="center"/>
              <w:rPr>
                <w:rFonts w:eastAsia="Times New Roman" w:cs="Calibri"/>
                <w:b/>
                <w:bCs/>
                <w:color w:val="FFFFFF"/>
                <w:sz w:val="20"/>
                <w:szCs w:val="20"/>
                <w:lang w:eastAsia="it-IT"/>
              </w:rPr>
            </w:pPr>
            <w:r w:rsidRPr="00D074CB">
              <w:rPr>
                <w:rFonts w:eastAsia="Times New Roman" w:cs="Calibri"/>
                <w:b/>
                <w:bCs/>
                <w:color w:val="FFFFFF"/>
                <w:sz w:val="20"/>
                <w:szCs w:val="20"/>
                <w:lang w:eastAsia="it-IT"/>
              </w:rPr>
              <w:t>DURATA COMPLESSIVA ( in mesi)</w:t>
            </w:r>
          </w:p>
        </w:tc>
        <w:tc>
          <w:tcPr>
            <w:tcW w:w="0" w:type="auto"/>
            <w:shd w:val="clear" w:color="1E477B" w:fill="1E477B"/>
            <w:vAlign w:val="center"/>
            <w:hideMark/>
          </w:tcPr>
          <w:p w14:paraId="2F2E1EE5" w14:textId="77777777" w:rsidR="00D074CB" w:rsidRPr="00D074CB" w:rsidRDefault="00D074CB" w:rsidP="00D074CB">
            <w:pPr>
              <w:suppressAutoHyphens w:val="0"/>
              <w:spacing w:after="0" w:line="240" w:lineRule="auto"/>
              <w:jc w:val="center"/>
              <w:rPr>
                <w:rFonts w:eastAsia="Times New Roman" w:cs="Calibri"/>
                <w:b/>
                <w:bCs/>
                <w:color w:val="FFFFFF"/>
                <w:sz w:val="20"/>
                <w:szCs w:val="20"/>
                <w:lang w:eastAsia="it-IT"/>
              </w:rPr>
            </w:pPr>
            <w:r w:rsidRPr="00D074CB">
              <w:rPr>
                <w:rFonts w:eastAsia="Times New Roman" w:cs="Calibri"/>
                <w:b/>
                <w:bCs/>
                <w:color w:val="FFFFFF"/>
                <w:sz w:val="20"/>
                <w:szCs w:val="20"/>
                <w:lang w:eastAsia="it-IT"/>
              </w:rPr>
              <w:t>Codifica delle Politiche Attive del Lavoro</w:t>
            </w:r>
          </w:p>
        </w:tc>
      </w:tr>
      <w:tr w:rsidR="00D074CB" w:rsidRPr="00D074CB" w14:paraId="524AB4BB" w14:textId="77777777" w:rsidTr="00D074CB">
        <w:trPr>
          <w:trHeight w:val="2760"/>
        </w:trPr>
        <w:tc>
          <w:tcPr>
            <w:tcW w:w="0" w:type="auto"/>
            <w:hideMark/>
          </w:tcPr>
          <w:p w14:paraId="75C5C7E0"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19. Servizi sociosanitari</w:t>
            </w:r>
          </w:p>
        </w:tc>
        <w:tc>
          <w:tcPr>
            <w:tcW w:w="0" w:type="auto"/>
            <w:hideMark/>
          </w:tcPr>
          <w:p w14:paraId="3F91D9F5"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Formazione lunga in relazione ai fabbisogni del mercato del lavoro 151 – 200 ore</w:t>
            </w:r>
          </w:p>
        </w:tc>
        <w:tc>
          <w:tcPr>
            <w:tcW w:w="0" w:type="auto"/>
            <w:shd w:val="clear" w:color="000000" w:fill="FFFFFF"/>
            <w:hideMark/>
          </w:tcPr>
          <w:p w14:paraId="59634FF6" w14:textId="77777777" w:rsidR="00D074CB" w:rsidRPr="00D074CB" w:rsidRDefault="00D074CB" w:rsidP="00D074CB">
            <w:pPr>
              <w:suppressAutoHyphens w:val="0"/>
              <w:spacing w:after="0" w:line="240" w:lineRule="auto"/>
              <w:jc w:val="center"/>
              <w:rPr>
                <w:rFonts w:eastAsia="Times New Roman" w:cs="Calibri"/>
                <w:b/>
                <w:bCs/>
                <w:color w:val="000000"/>
                <w:sz w:val="20"/>
                <w:szCs w:val="20"/>
                <w:lang w:eastAsia="it-IT"/>
              </w:rPr>
            </w:pPr>
            <w:r w:rsidRPr="00D074CB">
              <w:rPr>
                <w:rFonts w:eastAsia="Times New Roman" w:cs="Calibri"/>
                <w:b/>
                <w:bCs/>
                <w:color w:val="000000"/>
                <w:sz w:val="20"/>
                <w:szCs w:val="20"/>
                <w:lang w:eastAsia="it-IT"/>
              </w:rPr>
              <w:t>Professionista della disabilità scolastica</w:t>
            </w:r>
          </w:p>
        </w:tc>
        <w:tc>
          <w:tcPr>
            <w:tcW w:w="0" w:type="auto"/>
            <w:hideMark/>
          </w:tcPr>
          <w:p w14:paraId="51FF86E7"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SVILUPPO MOTORIO ; DEFICIT E DISTURBI NEUROSVILUPPO; DISABILITA' MOTORIA; ADATTAMENTO SCOLASTICO; COMUNICAZIONE</w:t>
            </w:r>
          </w:p>
        </w:tc>
        <w:tc>
          <w:tcPr>
            <w:tcW w:w="0" w:type="auto"/>
            <w:hideMark/>
          </w:tcPr>
          <w:p w14:paraId="52E73365"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attestato di frequenza Rif. G06603_30_05_2024</w:t>
            </w:r>
          </w:p>
        </w:tc>
        <w:tc>
          <w:tcPr>
            <w:tcW w:w="0" w:type="auto"/>
            <w:hideMark/>
          </w:tcPr>
          <w:p w14:paraId="0AAB7D9D"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190</w:t>
            </w:r>
          </w:p>
        </w:tc>
        <w:tc>
          <w:tcPr>
            <w:tcW w:w="0" w:type="auto"/>
            <w:hideMark/>
          </w:tcPr>
          <w:p w14:paraId="6FFEB44B"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160</w:t>
            </w:r>
          </w:p>
        </w:tc>
        <w:tc>
          <w:tcPr>
            <w:tcW w:w="0" w:type="auto"/>
            <w:hideMark/>
          </w:tcPr>
          <w:p w14:paraId="19578D4C"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30</w:t>
            </w:r>
          </w:p>
        </w:tc>
        <w:tc>
          <w:tcPr>
            <w:tcW w:w="0" w:type="auto"/>
            <w:hideMark/>
          </w:tcPr>
          <w:p w14:paraId="4ED44D63"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30%</w:t>
            </w:r>
          </w:p>
        </w:tc>
        <w:tc>
          <w:tcPr>
            <w:tcW w:w="0" w:type="auto"/>
            <w:hideMark/>
          </w:tcPr>
          <w:p w14:paraId="41A9B252"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3</w:t>
            </w:r>
          </w:p>
        </w:tc>
        <w:tc>
          <w:tcPr>
            <w:tcW w:w="0" w:type="auto"/>
            <w:hideMark/>
          </w:tcPr>
          <w:p w14:paraId="262AC816"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C11 – Formazione non generalista non inclusiva di competenze digitali</w:t>
            </w:r>
          </w:p>
        </w:tc>
      </w:tr>
      <w:tr w:rsidR="00D074CB" w:rsidRPr="00D074CB" w14:paraId="47E3868E" w14:textId="77777777" w:rsidTr="00D074CB">
        <w:trPr>
          <w:trHeight w:val="4140"/>
        </w:trPr>
        <w:tc>
          <w:tcPr>
            <w:tcW w:w="0" w:type="auto"/>
            <w:hideMark/>
          </w:tcPr>
          <w:p w14:paraId="17044161"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19. Servizi sociosanitari</w:t>
            </w:r>
          </w:p>
        </w:tc>
        <w:tc>
          <w:tcPr>
            <w:tcW w:w="0" w:type="auto"/>
            <w:hideMark/>
          </w:tcPr>
          <w:p w14:paraId="194CD8BE"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Formazione lunga in relazione ai fabbisogni del mercato del lavoro 151 – 200 ore</w:t>
            </w:r>
          </w:p>
        </w:tc>
        <w:tc>
          <w:tcPr>
            <w:tcW w:w="0" w:type="auto"/>
            <w:shd w:val="clear" w:color="000000" w:fill="FFFFFF"/>
            <w:hideMark/>
          </w:tcPr>
          <w:p w14:paraId="3423B4D6" w14:textId="77777777" w:rsidR="00D074CB" w:rsidRPr="00D074CB" w:rsidRDefault="00D074CB" w:rsidP="00D074CB">
            <w:pPr>
              <w:suppressAutoHyphens w:val="0"/>
              <w:spacing w:after="0" w:line="240" w:lineRule="auto"/>
              <w:jc w:val="center"/>
              <w:rPr>
                <w:rFonts w:eastAsia="Times New Roman" w:cs="Calibri"/>
                <w:b/>
                <w:bCs/>
                <w:color w:val="000000"/>
                <w:sz w:val="20"/>
                <w:szCs w:val="20"/>
                <w:lang w:eastAsia="it-IT"/>
              </w:rPr>
            </w:pPr>
            <w:r w:rsidRPr="00D074CB">
              <w:rPr>
                <w:rFonts w:eastAsia="Times New Roman" w:cs="Calibri"/>
                <w:b/>
                <w:bCs/>
                <w:color w:val="000000"/>
                <w:sz w:val="20"/>
                <w:szCs w:val="20"/>
                <w:lang w:eastAsia="it-IT"/>
              </w:rPr>
              <w:t xml:space="preserve">  Supervisore OSS </w:t>
            </w:r>
          </w:p>
        </w:tc>
        <w:tc>
          <w:tcPr>
            <w:tcW w:w="0" w:type="auto"/>
            <w:hideMark/>
          </w:tcPr>
          <w:p w14:paraId="58DD37FA"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Fondamenti normativi e ruolo del Supervisore OSS- Organizzazione dei servizi e gestione operativa- Comunicazione, leadership e dinamiche di équipe - Pianificazione assistenziale e valutazione degli interventi- Qualità, sicurezza e protocolli operativi- Etica, consenso e responsabilità professionale - Gestione del personale e risorse umane - Gestione delle emergenze e continuità assistenziale</w:t>
            </w:r>
          </w:p>
        </w:tc>
        <w:tc>
          <w:tcPr>
            <w:tcW w:w="0" w:type="auto"/>
            <w:hideMark/>
          </w:tcPr>
          <w:p w14:paraId="39B9618A"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attestato di frequenza Rif. G06603_30_05_2024</w:t>
            </w:r>
          </w:p>
        </w:tc>
        <w:tc>
          <w:tcPr>
            <w:tcW w:w="0" w:type="auto"/>
            <w:hideMark/>
          </w:tcPr>
          <w:p w14:paraId="17DFBE4E"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200</w:t>
            </w:r>
          </w:p>
        </w:tc>
        <w:tc>
          <w:tcPr>
            <w:tcW w:w="0" w:type="auto"/>
            <w:hideMark/>
          </w:tcPr>
          <w:p w14:paraId="7D9481A3"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200</w:t>
            </w:r>
          </w:p>
        </w:tc>
        <w:tc>
          <w:tcPr>
            <w:tcW w:w="0" w:type="auto"/>
            <w:hideMark/>
          </w:tcPr>
          <w:p w14:paraId="453E391C"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0</w:t>
            </w:r>
          </w:p>
        </w:tc>
        <w:tc>
          <w:tcPr>
            <w:tcW w:w="0" w:type="auto"/>
            <w:hideMark/>
          </w:tcPr>
          <w:p w14:paraId="7F21BA6A" w14:textId="3A34F5B4"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30</w:t>
            </w:r>
            <w:r w:rsidR="00A6745D">
              <w:rPr>
                <w:rFonts w:eastAsia="Times New Roman" w:cs="Calibri"/>
                <w:color w:val="000000"/>
                <w:sz w:val="20"/>
                <w:szCs w:val="20"/>
                <w:lang w:eastAsia="it-IT"/>
              </w:rPr>
              <w:t>%</w:t>
            </w:r>
          </w:p>
        </w:tc>
        <w:tc>
          <w:tcPr>
            <w:tcW w:w="0" w:type="auto"/>
            <w:hideMark/>
          </w:tcPr>
          <w:p w14:paraId="4BF96D24"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3</w:t>
            </w:r>
          </w:p>
        </w:tc>
        <w:tc>
          <w:tcPr>
            <w:tcW w:w="0" w:type="auto"/>
            <w:hideMark/>
          </w:tcPr>
          <w:p w14:paraId="3ADCE900"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C11 – Formazione non generalista non inclusiva di competenze digitali</w:t>
            </w:r>
          </w:p>
        </w:tc>
      </w:tr>
      <w:tr w:rsidR="00D074CB" w:rsidRPr="00D074CB" w14:paraId="7AC05DC0" w14:textId="77777777" w:rsidTr="00D074CB">
        <w:trPr>
          <w:trHeight w:val="2760"/>
        </w:trPr>
        <w:tc>
          <w:tcPr>
            <w:tcW w:w="0" w:type="auto"/>
            <w:hideMark/>
          </w:tcPr>
          <w:p w14:paraId="1A6F3777"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 xml:space="preserve">19. Servizi sociosanitari </w:t>
            </w:r>
          </w:p>
        </w:tc>
        <w:tc>
          <w:tcPr>
            <w:tcW w:w="0" w:type="auto"/>
            <w:hideMark/>
          </w:tcPr>
          <w:p w14:paraId="37AFA294"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Formazione lunga in relazione ai fabbisogni del mercato del lavoro 151 – 200 ore</w:t>
            </w:r>
          </w:p>
        </w:tc>
        <w:tc>
          <w:tcPr>
            <w:tcW w:w="0" w:type="auto"/>
            <w:shd w:val="clear" w:color="000000" w:fill="FFFFFF"/>
            <w:hideMark/>
          </w:tcPr>
          <w:p w14:paraId="67FCD324" w14:textId="77777777" w:rsidR="00D074CB" w:rsidRPr="00D074CB" w:rsidRDefault="00D074CB" w:rsidP="00D074CB">
            <w:pPr>
              <w:suppressAutoHyphens w:val="0"/>
              <w:spacing w:after="0" w:line="240" w:lineRule="auto"/>
              <w:jc w:val="center"/>
              <w:rPr>
                <w:rFonts w:eastAsia="Times New Roman" w:cs="Calibri"/>
                <w:b/>
                <w:bCs/>
                <w:color w:val="000000"/>
                <w:sz w:val="20"/>
                <w:szCs w:val="20"/>
                <w:lang w:eastAsia="it-IT"/>
              </w:rPr>
            </w:pPr>
            <w:r w:rsidRPr="00D074CB">
              <w:rPr>
                <w:rFonts w:eastAsia="Times New Roman" w:cs="Calibri"/>
                <w:b/>
                <w:bCs/>
                <w:color w:val="000000"/>
                <w:sz w:val="20"/>
                <w:szCs w:val="20"/>
                <w:lang w:eastAsia="it-IT"/>
              </w:rPr>
              <w:t>Operatore in attività integrative socio-sanitarie - Clownterapia</w:t>
            </w:r>
          </w:p>
        </w:tc>
        <w:tc>
          <w:tcPr>
            <w:tcW w:w="0" w:type="auto"/>
            <w:hideMark/>
          </w:tcPr>
          <w:p w14:paraId="693D01F0"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Tecniche di clowning</w:t>
            </w:r>
          </w:p>
        </w:tc>
        <w:tc>
          <w:tcPr>
            <w:tcW w:w="0" w:type="auto"/>
            <w:hideMark/>
          </w:tcPr>
          <w:p w14:paraId="648049AC"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attestato di frequenza Rif. G06603_30_05_2024</w:t>
            </w:r>
          </w:p>
        </w:tc>
        <w:tc>
          <w:tcPr>
            <w:tcW w:w="0" w:type="auto"/>
            <w:hideMark/>
          </w:tcPr>
          <w:p w14:paraId="2897447F"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200</w:t>
            </w:r>
          </w:p>
        </w:tc>
        <w:tc>
          <w:tcPr>
            <w:tcW w:w="0" w:type="auto"/>
            <w:hideMark/>
          </w:tcPr>
          <w:p w14:paraId="4E2B7D06"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200</w:t>
            </w:r>
          </w:p>
        </w:tc>
        <w:tc>
          <w:tcPr>
            <w:tcW w:w="0" w:type="auto"/>
            <w:hideMark/>
          </w:tcPr>
          <w:p w14:paraId="7568348E"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0</w:t>
            </w:r>
          </w:p>
        </w:tc>
        <w:tc>
          <w:tcPr>
            <w:tcW w:w="0" w:type="auto"/>
            <w:hideMark/>
          </w:tcPr>
          <w:p w14:paraId="39B52293"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0%</w:t>
            </w:r>
          </w:p>
        </w:tc>
        <w:tc>
          <w:tcPr>
            <w:tcW w:w="0" w:type="auto"/>
            <w:hideMark/>
          </w:tcPr>
          <w:p w14:paraId="74FC25F5"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4</w:t>
            </w:r>
          </w:p>
        </w:tc>
        <w:tc>
          <w:tcPr>
            <w:tcW w:w="0" w:type="auto"/>
            <w:hideMark/>
          </w:tcPr>
          <w:p w14:paraId="08492FED"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C11 – Formazione non generalista non inclusiva di competenze digitali</w:t>
            </w:r>
          </w:p>
        </w:tc>
      </w:tr>
      <w:tr w:rsidR="00D074CB" w:rsidRPr="00D074CB" w14:paraId="38291BCB" w14:textId="77777777" w:rsidTr="00D074CB">
        <w:trPr>
          <w:trHeight w:val="2760"/>
        </w:trPr>
        <w:tc>
          <w:tcPr>
            <w:tcW w:w="0" w:type="auto"/>
            <w:hideMark/>
          </w:tcPr>
          <w:p w14:paraId="40D999F8"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 xml:space="preserve">19. Servizi sociosanitari </w:t>
            </w:r>
          </w:p>
        </w:tc>
        <w:tc>
          <w:tcPr>
            <w:tcW w:w="0" w:type="auto"/>
            <w:hideMark/>
          </w:tcPr>
          <w:p w14:paraId="76F48573"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Formazione lunga in relazione ai fabbisogni del mercato del lavoro 151 – 200 ore</w:t>
            </w:r>
          </w:p>
        </w:tc>
        <w:tc>
          <w:tcPr>
            <w:tcW w:w="0" w:type="auto"/>
            <w:shd w:val="clear" w:color="000000" w:fill="FFFFFF"/>
            <w:hideMark/>
          </w:tcPr>
          <w:p w14:paraId="1DB07C20" w14:textId="77777777" w:rsidR="00D074CB" w:rsidRPr="00D074CB" w:rsidRDefault="00D074CB" w:rsidP="00D074CB">
            <w:pPr>
              <w:suppressAutoHyphens w:val="0"/>
              <w:spacing w:after="0" w:line="240" w:lineRule="auto"/>
              <w:jc w:val="center"/>
              <w:rPr>
                <w:rFonts w:eastAsia="Times New Roman" w:cs="Calibri"/>
                <w:b/>
                <w:bCs/>
                <w:color w:val="000000"/>
                <w:sz w:val="20"/>
                <w:szCs w:val="20"/>
                <w:lang w:eastAsia="it-IT"/>
              </w:rPr>
            </w:pPr>
            <w:r w:rsidRPr="00D074CB">
              <w:rPr>
                <w:rFonts w:eastAsia="Times New Roman" w:cs="Calibri"/>
                <w:b/>
                <w:bCs/>
                <w:color w:val="000000"/>
                <w:sz w:val="20"/>
                <w:szCs w:val="20"/>
                <w:lang w:eastAsia="it-IT"/>
              </w:rPr>
              <w:t>PARTECIPARE ALL'ORGANIZZAZIONE, AL COORDINAMENTO OPERATIVO E ALLO SVILUPPO DEL SERVIZIO SOCIO-SANITARIO</w:t>
            </w:r>
          </w:p>
        </w:tc>
        <w:tc>
          <w:tcPr>
            <w:tcW w:w="0" w:type="auto"/>
            <w:hideMark/>
          </w:tcPr>
          <w:p w14:paraId="1696881B"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Tecniche di coordinamento operativo e sviluppo del sistema socio sanitario</w:t>
            </w:r>
          </w:p>
        </w:tc>
        <w:tc>
          <w:tcPr>
            <w:tcW w:w="0" w:type="auto"/>
            <w:hideMark/>
          </w:tcPr>
          <w:p w14:paraId="27F03B4B"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attestato di frequenza Rif. G06603_30_05_2024</w:t>
            </w:r>
          </w:p>
        </w:tc>
        <w:tc>
          <w:tcPr>
            <w:tcW w:w="0" w:type="auto"/>
            <w:hideMark/>
          </w:tcPr>
          <w:p w14:paraId="461F6AA9"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200</w:t>
            </w:r>
          </w:p>
        </w:tc>
        <w:tc>
          <w:tcPr>
            <w:tcW w:w="0" w:type="auto"/>
            <w:hideMark/>
          </w:tcPr>
          <w:p w14:paraId="3E4BBAFF"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160</w:t>
            </w:r>
          </w:p>
        </w:tc>
        <w:tc>
          <w:tcPr>
            <w:tcW w:w="0" w:type="auto"/>
            <w:hideMark/>
          </w:tcPr>
          <w:p w14:paraId="7A51AE29"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40</w:t>
            </w:r>
          </w:p>
        </w:tc>
        <w:tc>
          <w:tcPr>
            <w:tcW w:w="0" w:type="auto"/>
            <w:hideMark/>
          </w:tcPr>
          <w:p w14:paraId="2A935FD2"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0%</w:t>
            </w:r>
          </w:p>
        </w:tc>
        <w:tc>
          <w:tcPr>
            <w:tcW w:w="0" w:type="auto"/>
            <w:hideMark/>
          </w:tcPr>
          <w:p w14:paraId="72CFB7C1"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4</w:t>
            </w:r>
          </w:p>
        </w:tc>
        <w:tc>
          <w:tcPr>
            <w:tcW w:w="0" w:type="auto"/>
            <w:hideMark/>
          </w:tcPr>
          <w:p w14:paraId="25C9575C"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C11 – Formazione non generalista non inclusiva di competenze digitali</w:t>
            </w:r>
          </w:p>
        </w:tc>
      </w:tr>
      <w:tr w:rsidR="00D074CB" w:rsidRPr="00D074CB" w14:paraId="2314FBBC" w14:textId="77777777" w:rsidTr="00D074CB">
        <w:trPr>
          <w:trHeight w:val="3048"/>
        </w:trPr>
        <w:tc>
          <w:tcPr>
            <w:tcW w:w="0" w:type="auto"/>
            <w:hideMark/>
          </w:tcPr>
          <w:p w14:paraId="1C1C1D81" w14:textId="77777777" w:rsidR="00D074CB" w:rsidRPr="00D074CB" w:rsidRDefault="00D074CB" w:rsidP="00D074CB">
            <w:pPr>
              <w:suppressAutoHyphens w:val="0"/>
              <w:spacing w:after="0" w:line="240" w:lineRule="auto"/>
              <w:jc w:val="center"/>
              <w:rPr>
                <w:rFonts w:eastAsia="Times New Roman" w:cs="Calibri"/>
                <w:b/>
                <w:bCs/>
                <w:color w:val="000000"/>
                <w:sz w:val="20"/>
                <w:szCs w:val="20"/>
                <w:lang w:eastAsia="it-IT"/>
              </w:rPr>
            </w:pPr>
            <w:r w:rsidRPr="00D074CB">
              <w:rPr>
                <w:rFonts w:eastAsia="Times New Roman" w:cs="Calibri"/>
                <w:b/>
                <w:bCs/>
                <w:color w:val="000000"/>
                <w:sz w:val="20"/>
                <w:szCs w:val="20"/>
                <w:lang w:eastAsia="it-IT"/>
              </w:rPr>
              <w:t xml:space="preserve">19. Servizi sociosanitari </w:t>
            </w:r>
          </w:p>
        </w:tc>
        <w:tc>
          <w:tcPr>
            <w:tcW w:w="0" w:type="auto"/>
            <w:hideMark/>
          </w:tcPr>
          <w:p w14:paraId="7DA4A0C5"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 xml:space="preserve">Formazione in competenze digitali LEP D.M. 28/12/2021 – percorsi di formazione nelle competenze di base, 100 – 150 ore </w:t>
            </w:r>
          </w:p>
        </w:tc>
        <w:tc>
          <w:tcPr>
            <w:tcW w:w="0" w:type="auto"/>
            <w:shd w:val="clear" w:color="000000" w:fill="FFFFFF"/>
            <w:hideMark/>
          </w:tcPr>
          <w:p w14:paraId="2FB8ADA3" w14:textId="77777777" w:rsidR="00D074CB" w:rsidRPr="00D074CB" w:rsidRDefault="00D074CB" w:rsidP="00D074CB">
            <w:pPr>
              <w:suppressAutoHyphens w:val="0"/>
              <w:spacing w:after="0" w:line="240" w:lineRule="auto"/>
              <w:jc w:val="center"/>
              <w:rPr>
                <w:rFonts w:eastAsia="Times New Roman" w:cs="Calibri"/>
                <w:b/>
                <w:bCs/>
                <w:color w:val="000000"/>
                <w:sz w:val="20"/>
                <w:szCs w:val="20"/>
                <w:lang w:eastAsia="it-IT"/>
              </w:rPr>
            </w:pPr>
            <w:r w:rsidRPr="00D074CB">
              <w:rPr>
                <w:rFonts w:eastAsia="Times New Roman" w:cs="Calibri"/>
                <w:b/>
                <w:bCs/>
                <w:color w:val="000000"/>
                <w:sz w:val="20"/>
                <w:szCs w:val="20"/>
                <w:lang w:eastAsia="it-IT"/>
              </w:rPr>
              <w:t>Competenze Digitali per la Gestione delle Pratiche e dei Servizi all'Immigrazione</w:t>
            </w:r>
          </w:p>
        </w:tc>
        <w:tc>
          <w:tcPr>
            <w:tcW w:w="0" w:type="auto"/>
            <w:hideMark/>
          </w:tcPr>
          <w:p w14:paraId="5AEA1AA8"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Il percorso formativo è finalizzato all'acquisizione delle competenze necessarie per utilizzare strumenti digitali nella gestione delle pratiche amministrative e dei servizi rivolti ai cittadini stranieri, supportando le attività di informazione, orientamento e assistenza nel rispetto della normativa vigente.</w:t>
            </w:r>
          </w:p>
        </w:tc>
        <w:tc>
          <w:tcPr>
            <w:tcW w:w="0" w:type="auto"/>
            <w:hideMark/>
          </w:tcPr>
          <w:p w14:paraId="620D9411"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attestato di frequenza Rif. G06603_30_05_2024</w:t>
            </w:r>
          </w:p>
        </w:tc>
        <w:tc>
          <w:tcPr>
            <w:tcW w:w="0" w:type="auto"/>
            <w:hideMark/>
          </w:tcPr>
          <w:p w14:paraId="3DF645BD"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120</w:t>
            </w:r>
          </w:p>
        </w:tc>
        <w:tc>
          <w:tcPr>
            <w:tcW w:w="0" w:type="auto"/>
            <w:hideMark/>
          </w:tcPr>
          <w:p w14:paraId="2BDE3D47" w14:textId="77777777" w:rsidR="00D074CB" w:rsidRPr="00D074CB" w:rsidRDefault="00D074CB" w:rsidP="00D074CB">
            <w:pPr>
              <w:suppressAutoHyphens w:val="0"/>
              <w:spacing w:after="0" w:line="240" w:lineRule="auto"/>
              <w:jc w:val="center"/>
              <w:rPr>
                <w:rFonts w:eastAsia="Times New Roman" w:cs="Calibri"/>
                <w:sz w:val="20"/>
                <w:szCs w:val="20"/>
                <w:lang w:eastAsia="it-IT"/>
              </w:rPr>
            </w:pPr>
            <w:r w:rsidRPr="00D074CB">
              <w:rPr>
                <w:rFonts w:eastAsia="Times New Roman" w:cs="Calibri"/>
                <w:sz w:val="20"/>
                <w:szCs w:val="20"/>
                <w:lang w:eastAsia="it-IT"/>
              </w:rPr>
              <w:t>120</w:t>
            </w:r>
          </w:p>
        </w:tc>
        <w:tc>
          <w:tcPr>
            <w:tcW w:w="0" w:type="auto"/>
            <w:hideMark/>
          </w:tcPr>
          <w:p w14:paraId="07E18990" w14:textId="3582BDAA" w:rsidR="00D074CB" w:rsidRPr="00D074CB" w:rsidRDefault="00EE615D" w:rsidP="00D074CB">
            <w:pPr>
              <w:suppressAutoHyphens w:val="0"/>
              <w:spacing w:after="0" w:line="240" w:lineRule="auto"/>
              <w:jc w:val="center"/>
              <w:rPr>
                <w:rFonts w:eastAsia="Times New Roman" w:cs="Calibri"/>
                <w:sz w:val="20"/>
                <w:szCs w:val="20"/>
                <w:lang w:eastAsia="it-IT"/>
              </w:rPr>
            </w:pPr>
            <w:r>
              <w:rPr>
                <w:rFonts w:eastAsia="Times New Roman" w:cs="Calibri"/>
                <w:sz w:val="20"/>
                <w:szCs w:val="20"/>
                <w:lang w:eastAsia="it-IT"/>
              </w:rPr>
              <w:t>0</w:t>
            </w:r>
          </w:p>
        </w:tc>
        <w:tc>
          <w:tcPr>
            <w:tcW w:w="0" w:type="auto"/>
            <w:hideMark/>
          </w:tcPr>
          <w:p w14:paraId="726718B3" w14:textId="77777777" w:rsidR="00D074CB" w:rsidRPr="00D074CB" w:rsidRDefault="00D074CB" w:rsidP="00D074CB">
            <w:pPr>
              <w:suppressAutoHyphens w:val="0"/>
              <w:spacing w:after="0" w:line="240" w:lineRule="auto"/>
              <w:jc w:val="center"/>
              <w:rPr>
                <w:rFonts w:eastAsia="Times New Roman" w:cs="Calibri"/>
                <w:sz w:val="20"/>
                <w:szCs w:val="20"/>
                <w:lang w:eastAsia="it-IT"/>
              </w:rPr>
            </w:pPr>
            <w:r w:rsidRPr="00D074CB">
              <w:rPr>
                <w:rFonts w:eastAsia="Times New Roman" w:cs="Calibri"/>
                <w:sz w:val="20"/>
                <w:szCs w:val="20"/>
                <w:lang w:eastAsia="it-IT"/>
              </w:rPr>
              <w:t>50%</w:t>
            </w:r>
          </w:p>
        </w:tc>
        <w:tc>
          <w:tcPr>
            <w:tcW w:w="0" w:type="auto"/>
            <w:hideMark/>
          </w:tcPr>
          <w:p w14:paraId="782B7E7D"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4</w:t>
            </w:r>
          </w:p>
        </w:tc>
        <w:tc>
          <w:tcPr>
            <w:tcW w:w="0" w:type="auto"/>
            <w:hideMark/>
          </w:tcPr>
          <w:p w14:paraId="37A07E2B" w14:textId="77777777" w:rsidR="00D074CB" w:rsidRPr="00D074CB" w:rsidRDefault="00D074CB" w:rsidP="00D074CB">
            <w:pPr>
              <w:suppressAutoHyphens w:val="0"/>
              <w:spacing w:after="0" w:line="240" w:lineRule="auto"/>
              <w:jc w:val="center"/>
              <w:rPr>
                <w:rFonts w:eastAsia="Times New Roman" w:cs="Calibri"/>
                <w:color w:val="000000"/>
                <w:sz w:val="20"/>
                <w:szCs w:val="20"/>
                <w:lang w:eastAsia="it-IT"/>
              </w:rPr>
            </w:pPr>
            <w:r w:rsidRPr="00D074CB">
              <w:rPr>
                <w:rFonts w:eastAsia="Times New Roman" w:cs="Calibri"/>
                <w:color w:val="000000"/>
                <w:sz w:val="20"/>
                <w:szCs w:val="20"/>
                <w:lang w:eastAsia="it-IT"/>
              </w:rPr>
              <w:t>C12 – Formazione specifica su competenze digitali</w:t>
            </w:r>
          </w:p>
        </w:tc>
      </w:tr>
    </w:tbl>
    <w:p w14:paraId="40E99D95" w14:textId="77777777" w:rsidR="00D074CB" w:rsidRDefault="00D074CB" w:rsidP="00B72A16"/>
    <w:p w14:paraId="701DC65F" w14:textId="77777777" w:rsidR="00011F60" w:rsidRDefault="00011F60" w:rsidP="00B72A16">
      <w:pPr>
        <w:sectPr w:rsidR="00011F60" w:rsidSect="00487100">
          <w:pgSz w:w="16838" w:h="11906" w:orient="landscape"/>
          <w:pgMar w:top="1134" w:right="1417" w:bottom="1134" w:left="1134" w:header="0" w:footer="708" w:gutter="0"/>
          <w:cols w:space="720"/>
          <w:formProt w:val="0"/>
          <w:docGrid w:linePitch="360" w:charSpace="4096"/>
        </w:sectPr>
      </w:pPr>
    </w:p>
    <w:p w14:paraId="40A0F4ED" w14:textId="77777777" w:rsidR="00D074CB" w:rsidRDefault="00D074CB" w:rsidP="00B72A16"/>
    <w:tbl>
      <w:tblPr>
        <w:tblW w:w="15021" w:type="dxa"/>
        <w:tblCellMar>
          <w:left w:w="70" w:type="dxa"/>
          <w:right w:w="70" w:type="dxa"/>
        </w:tblCellMar>
        <w:tblLook w:val="04A0" w:firstRow="1" w:lastRow="0" w:firstColumn="1" w:lastColumn="0" w:noHBand="0" w:noVBand="1"/>
      </w:tblPr>
      <w:tblGrid>
        <w:gridCol w:w="908"/>
        <w:gridCol w:w="1217"/>
        <w:gridCol w:w="1134"/>
        <w:gridCol w:w="2502"/>
        <w:gridCol w:w="1947"/>
        <w:gridCol w:w="1477"/>
        <w:gridCol w:w="630"/>
        <w:gridCol w:w="1482"/>
        <w:gridCol w:w="1030"/>
        <w:gridCol w:w="1477"/>
        <w:gridCol w:w="1217"/>
      </w:tblGrid>
      <w:tr w:rsidR="00387159" w:rsidRPr="00387159" w14:paraId="63FECA3C" w14:textId="77777777" w:rsidTr="008F3F07">
        <w:trPr>
          <w:trHeight w:val="1656"/>
          <w:tblHeader/>
        </w:trPr>
        <w:tc>
          <w:tcPr>
            <w:tcW w:w="0" w:type="auto"/>
            <w:tcBorders>
              <w:top w:val="single" w:sz="4" w:space="0" w:color="auto"/>
              <w:left w:val="single" w:sz="4" w:space="0" w:color="auto"/>
              <w:bottom w:val="single" w:sz="4" w:space="0" w:color="auto"/>
              <w:right w:val="single" w:sz="4" w:space="0" w:color="auto"/>
            </w:tcBorders>
            <w:shd w:val="clear" w:color="1E477B" w:fill="1E477B"/>
            <w:vAlign w:val="center"/>
            <w:hideMark/>
          </w:tcPr>
          <w:p w14:paraId="3C118412" w14:textId="77777777" w:rsidR="00387159" w:rsidRPr="00387159" w:rsidRDefault="00387159" w:rsidP="00387159">
            <w:pPr>
              <w:suppressAutoHyphens w:val="0"/>
              <w:spacing w:after="0" w:line="240" w:lineRule="auto"/>
              <w:jc w:val="center"/>
              <w:rPr>
                <w:rFonts w:ascii="Aptos" w:eastAsia="Times New Roman" w:hAnsi="Aptos" w:cs="Calibri"/>
                <w:b/>
                <w:bCs/>
                <w:color w:val="FFFFFF"/>
                <w:sz w:val="20"/>
                <w:szCs w:val="20"/>
                <w:lang w:eastAsia="it-IT"/>
              </w:rPr>
            </w:pPr>
            <w:r w:rsidRPr="00387159">
              <w:rPr>
                <w:rFonts w:ascii="Aptos" w:eastAsia="Times New Roman" w:hAnsi="Aptos" w:cs="Calibri"/>
                <w:b/>
                <w:bCs/>
                <w:color w:val="FFFFFF"/>
                <w:sz w:val="20"/>
                <w:szCs w:val="20"/>
                <w:lang w:eastAsia="it-IT"/>
              </w:rPr>
              <w:t>SEP</w:t>
            </w:r>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070487E0" w14:textId="77777777" w:rsidR="00387159" w:rsidRPr="00387159" w:rsidRDefault="00387159" w:rsidP="00387159">
            <w:pPr>
              <w:suppressAutoHyphens w:val="0"/>
              <w:spacing w:after="0" w:line="240" w:lineRule="auto"/>
              <w:jc w:val="center"/>
              <w:rPr>
                <w:rFonts w:ascii="Aptos" w:eastAsia="Times New Roman" w:hAnsi="Aptos" w:cs="Calibri"/>
                <w:b/>
                <w:bCs/>
                <w:color w:val="FFFFFF"/>
                <w:sz w:val="20"/>
                <w:szCs w:val="20"/>
                <w:lang w:eastAsia="it-IT"/>
              </w:rPr>
            </w:pPr>
            <w:hyperlink r:id="rId23" w:anchor="RANGE!_ftn2" w:history="1">
              <w:r w:rsidRPr="00387159">
                <w:rPr>
                  <w:rFonts w:ascii="Aptos" w:eastAsia="Times New Roman" w:hAnsi="Aptos" w:cs="Calibri"/>
                  <w:b/>
                  <w:bCs/>
                  <w:color w:val="FFFFFF"/>
                  <w:sz w:val="20"/>
                  <w:szCs w:val="20"/>
                  <w:lang w:eastAsia="it-IT"/>
                </w:rPr>
                <w:t>Tipologia di percorso di formazione</w:t>
              </w:r>
            </w:hyperlink>
          </w:p>
        </w:tc>
        <w:tc>
          <w:tcPr>
            <w:tcW w:w="1134" w:type="dxa"/>
            <w:tcBorders>
              <w:top w:val="single" w:sz="4" w:space="0" w:color="auto"/>
              <w:left w:val="nil"/>
              <w:bottom w:val="single" w:sz="4" w:space="0" w:color="auto"/>
              <w:right w:val="single" w:sz="4" w:space="0" w:color="auto"/>
            </w:tcBorders>
            <w:shd w:val="clear" w:color="1E477B" w:fill="1E477B"/>
            <w:vAlign w:val="center"/>
            <w:hideMark/>
          </w:tcPr>
          <w:p w14:paraId="53DD4DFA" w14:textId="77777777" w:rsidR="00387159" w:rsidRPr="00387159" w:rsidRDefault="00387159" w:rsidP="00387159">
            <w:pPr>
              <w:suppressAutoHyphens w:val="0"/>
              <w:spacing w:after="0" w:line="240" w:lineRule="auto"/>
              <w:jc w:val="center"/>
              <w:rPr>
                <w:rFonts w:ascii="Aptos" w:eastAsia="Times New Roman" w:hAnsi="Aptos" w:cs="Calibri"/>
                <w:b/>
                <w:bCs/>
                <w:color w:val="FFFFFF"/>
                <w:sz w:val="20"/>
                <w:szCs w:val="20"/>
                <w:lang w:eastAsia="it-IT"/>
              </w:rPr>
            </w:pPr>
            <w:r w:rsidRPr="00387159">
              <w:rPr>
                <w:rFonts w:ascii="Aptos" w:eastAsia="Times New Roman" w:hAnsi="Aptos" w:cs="Calibri"/>
                <w:b/>
                <w:bCs/>
                <w:color w:val="FFFFFF"/>
                <w:sz w:val="20"/>
                <w:szCs w:val="20"/>
                <w:lang w:eastAsia="it-IT"/>
              </w:rPr>
              <w:t>Titolo Corso</w:t>
            </w:r>
          </w:p>
        </w:tc>
        <w:tc>
          <w:tcPr>
            <w:tcW w:w="2862" w:type="dxa"/>
            <w:tcBorders>
              <w:top w:val="single" w:sz="4" w:space="0" w:color="auto"/>
              <w:left w:val="nil"/>
              <w:bottom w:val="single" w:sz="4" w:space="0" w:color="auto"/>
              <w:right w:val="single" w:sz="4" w:space="0" w:color="auto"/>
            </w:tcBorders>
            <w:shd w:val="clear" w:color="1E477B" w:fill="1E477B"/>
            <w:vAlign w:val="center"/>
            <w:hideMark/>
          </w:tcPr>
          <w:p w14:paraId="6C055319" w14:textId="599C7A00" w:rsidR="00387159" w:rsidRPr="00387159" w:rsidRDefault="00387159" w:rsidP="00387159">
            <w:pPr>
              <w:suppressAutoHyphens w:val="0"/>
              <w:spacing w:after="0" w:line="240" w:lineRule="auto"/>
              <w:jc w:val="center"/>
              <w:rPr>
                <w:rFonts w:ascii="Aptos" w:eastAsia="Times New Roman" w:hAnsi="Aptos" w:cs="Calibri"/>
                <w:b/>
                <w:bCs/>
                <w:color w:val="FFFFFF"/>
                <w:sz w:val="20"/>
                <w:szCs w:val="20"/>
                <w:lang w:eastAsia="it-IT"/>
              </w:rPr>
            </w:pPr>
            <w:r w:rsidRPr="00387159">
              <w:rPr>
                <w:rFonts w:ascii="Aptos" w:eastAsia="Times New Roman" w:hAnsi="Aptos" w:cs="Calibri"/>
                <w:b/>
                <w:bCs/>
                <w:color w:val="FFFFFF"/>
                <w:sz w:val="20"/>
                <w:szCs w:val="20"/>
                <w:lang w:eastAsia="it-IT"/>
              </w:rPr>
              <w:t>CONTENUTI CORSO</w:t>
            </w:r>
          </w:p>
        </w:tc>
        <w:tc>
          <w:tcPr>
            <w:tcW w:w="1947" w:type="dxa"/>
            <w:tcBorders>
              <w:top w:val="single" w:sz="4" w:space="0" w:color="auto"/>
              <w:left w:val="nil"/>
              <w:bottom w:val="single" w:sz="4" w:space="0" w:color="auto"/>
              <w:right w:val="single" w:sz="4" w:space="0" w:color="auto"/>
            </w:tcBorders>
            <w:shd w:val="clear" w:color="1E477B" w:fill="1E477B"/>
            <w:vAlign w:val="center"/>
            <w:hideMark/>
          </w:tcPr>
          <w:p w14:paraId="2351D9C6" w14:textId="630143AA" w:rsidR="00387159" w:rsidRPr="00387159" w:rsidRDefault="00387159" w:rsidP="00387159">
            <w:pPr>
              <w:suppressAutoHyphens w:val="0"/>
              <w:spacing w:after="0" w:line="240" w:lineRule="auto"/>
              <w:jc w:val="center"/>
              <w:rPr>
                <w:rFonts w:ascii="Aptos" w:eastAsia="Times New Roman" w:hAnsi="Aptos" w:cs="Calibri"/>
                <w:b/>
                <w:bCs/>
                <w:color w:val="FFFFFF"/>
                <w:sz w:val="20"/>
                <w:szCs w:val="20"/>
                <w:lang w:eastAsia="it-IT"/>
              </w:rPr>
            </w:pPr>
            <w:r w:rsidRPr="00387159">
              <w:rPr>
                <w:rFonts w:ascii="Aptos" w:eastAsia="Times New Roman" w:hAnsi="Aptos" w:cs="Calibri"/>
                <w:b/>
                <w:bCs/>
                <w:color w:val="FFFFFF"/>
                <w:sz w:val="20"/>
                <w:szCs w:val="20"/>
                <w:lang w:eastAsia="it-IT"/>
              </w:rPr>
              <w:t>TIPOLOGIA DI  ATTESTATO RILASCIATO</w:t>
            </w:r>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161C45CB" w14:textId="490B913B" w:rsidR="00387159" w:rsidRPr="00387159" w:rsidRDefault="00387159" w:rsidP="00387159">
            <w:pPr>
              <w:suppressAutoHyphens w:val="0"/>
              <w:spacing w:after="0" w:line="240" w:lineRule="auto"/>
              <w:jc w:val="center"/>
              <w:rPr>
                <w:rFonts w:ascii="Aptos" w:eastAsia="Times New Roman" w:hAnsi="Aptos" w:cs="Calibri"/>
                <w:b/>
                <w:bCs/>
                <w:color w:val="FFFFFF"/>
                <w:sz w:val="20"/>
                <w:szCs w:val="20"/>
                <w:lang w:eastAsia="it-IT"/>
              </w:rPr>
            </w:pPr>
            <w:r w:rsidRPr="00387159">
              <w:rPr>
                <w:rFonts w:ascii="Aptos" w:eastAsia="Times New Roman" w:hAnsi="Aptos" w:cs="Calibri"/>
                <w:b/>
                <w:bCs/>
                <w:color w:val="FFFFFF"/>
                <w:sz w:val="20"/>
                <w:szCs w:val="20"/>
                <w:lang w:eastAsia="it-IT"/>
              </w:rPr>
              <w:t>DURATA COMPLESSIVA ( in ore)</w:t>
            </w:r>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55AE2D73" w14:textId="5BCF567B" w:rsidR="00387159" w:rsidRPr="00387159" w:rsidRDefault="00387159" w:rsidP="00387159">
            <w:pPr>
              <w:suppressAutoHyphens w:val="0"/>
              <w:spacing w:after="0" w:line="240" w:lineRule="auto"/>
              <w:jc w:val="center"/>
              <w:rPr>
                <w:rFonts w:ascii="Aptos" w:eastAsia="Times New Roman" w:hAnsi="Aptos" w:cs="Calibri"/>
                <w:b/>
                <w:bCs/>
                <w:color w:val="FFFFFF"/>
                <w:sz w:val="20"/>
                <w:szCs w:val="20"/>
                <w:lang w:eastAsia="it-IT"/>
              </w:rPr>
            </w:pPr>
            <w:r w:rsidRPr="00387159">
              <w:rPr>
                <w:rFonts w:ascii="Aptos" w:eastAsia="Times New Roman" w:hAnsi="Aptos" w:cs="Calibri"/>
                <w:b/>
                <w:bCs/>
                <w:color w:val="FFFFFF"/>
                <w:sz w:val="20"/>
                <w:szCs w:val="20"/>
                <w:lang w:eastAsia="it-IT"/>
              </w:rPr>
              <w:t xml:space="preserve"> ORE AULA </w:t>
            </w:r>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1612712B" w14:textId="77777777" w:rsidR="00387159" w:rsidRPr="00387159" w:rsidRDefault="00387159" w:rsidP="00387159">
            <w:pPr>
              <w:suppressAutoHyphens w:val="0"/>
              <w:spacing w:after="0" w:line="240" w:lineRule="auto"/>
              <w:jc w:val="center"/>
              <w:rPr>
                <w:rFonts w:ascii="Aptos" w:eastAsia="Times New Roman" w:hAnsi="Aptos" w:cs="Calibri"/>
                <w:b/>
                <w:bCs/>
                <w:color w:val="FFFFFF"/>
                <w:sz w:val="20"/>
                <w:szCs w:val="20"/>
                <w:lang w:eastAsia="it-IT"/>
              </w:rPr>
            </w:pPr>
            <w:r w:rsidRPr="00387159">
              <w:rPr>
                <w:rFonts w:ascii="Aptos" w:eastAsia="Times New Roman" w:hAnsi="Aptos" w:cs="Calibri"/>
                <w:b/>
                <w:bCs/>
                <w:color w:val="FFFFFF"/>
                <w:sz w:val="20"/>
                <w:szCs w:val="20"/>
                <w:lang w:eastAsia="it-IT"/>
              </w:rPr>
              <w:t>ORE TIROCINIO CURRICULARE</w:t>
            </w:r>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5C8C30AC" w14:textId="37182191" w:rsidR="00387159" w:rsidRPr="00387159" w:rsidRDefault="00387159" w:rsidP="00387159">
            <w:pPr>
              <w:suppressAutoHyphens w:val="0"/>
              <w:spacing w:after="0" w:line="240" w:lineRule="auto"/>
              <w:jc w:val="center"/>
              <w:rPr>
                <w:rFonts w:ascii="Aptos" w:eastAsia="Times New Roman" w:hAnsi="Aptos" w:cs="Calibri"/>
                <w:b/>
                <w:bCs/>
                <w:color w:val="FFFFFF"/>
                <w:sz w:val="20"/>
                <w:szCs w:val="20"/>
                <w:lang w:eastAsia="it-IT"/>
              </w:rPr>
            </w:pPr>
            <w:r w:rsidRPr="00387159">
              <w:rPr>
                <w:rFonts w:ascii="Aptos" w:eastAsia="Times New Roman" w:hAnsi="Aptos" w:cs="Calibri"/>
                <w:b/>
                <w:bCs/>
                <w:color w:val="FFFFFF"/>
                <w:sz w:val="20"/>
                <w:szCs w:val="20"/>
                <w:lang w:eastAsia="it-IT"/>
              </w:rPr>
              <w:t xml:space="preserve"> % FAD PREVISTA</w:t>
            </w:r>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09341D37" w14:textId="33CC8B5F" w:rsidR="00387159" w:rsidRPr="00387159" w:rsidRDefault="00387159" w:rsidP="00387159">
            <w:pPr>
              <w:suppressAutoHyphens w:val="0"/>
              <w:spacing w:after="0" w:line="240" w:lineRule="auto"/>
              <w:jc w:val="center"/>
              <w:rPr>
                <w:rFonts w:ascii="Aptos" w:eastAsia="Times New Roman" w:hAnsi="Aptos" w:cs="Calibri"/>
                <w:b/>
                <w:bCs/>
                <w:color w:val="FFFFFF"/>
                <w:sz w:val="20"/>
                <w:szCs w:val="20"/>
                <w:lang w:eastAsia="it-IT"/>
              </w:rPr>
            </w:pPr>
            <w:r w:rsidRPr="00387159">
              <w:rPr>
                <w:rFonts w:ascii="Aptos" w:eastAsia="Times New Roman" w:hAnsi="Aptos" w:cs="Calibri"/>
                <w:b/>
                <w:bCs/>
                <w:color w:val="FFFFFF"/>
                <w:sz w:val="20"/>
                <w:szCs w:val="20"/>
                <w:lang w:eastAsia="it-IT"/>
              </w:rPr>
              <w:t>DURATA COMPLESSIVA ( in mesi)</w:t>
            </w:r>
          </w:p>
        </w:tc>
        <w:tc>
          <w:tcPr>
            <w:tcW w:w="857" w:type="dxa"/>
            <w:tcBorders>
              <w:top w:val="single" w:sz="4" w:space="0" w:color="auto"/>
              <w:left w:val="nil"/>
              <w:bottom w:val="single" w:sz="4" w:space="0" w:color="auto"/>
              <w:right w:val="single" w:sz="4" w:space="0" w:color="auto"/>
            </w:tcBorders>
            <w:shd w:val="clear" w:color="1E477B" w:fill="1E477B"/>
            <w:vAlign w:val="center"/>
            <w:hideMark/>
          </w:tcPr>
          <w:p w14:paraId="2F517B95" w14:textId="77777777" w:rsidR="00387159" w:rsidRPr="00387159" w:rsidRDefault="00387159" w:rsidP="00387159">
            <w:pPr>
              <w:suppressAutoHyphens w:val="0"/>
              <w:spacing w:after="0" w:line="240" w:lineRule="auto"/>
              <w:jc w:val="center"/>
              <w:rPr>
                <w:rFonts w:ascii="Aptos" w:eastAsia="Times New Roman" w:hAnsi="Aptos" w:cs="Calibri"/>
                <w:b/>
                <w:bCs/>
                <w:color w:val="FFFFFF"/>
                <w:sz w:val="20"/>
                <w:szCs w:val="20"/>
                <w:lang w:eastAsia="it-IT"/>
              </w:rPr>
            </w:pPr>
            <w:r w:rsidRPr="00387159">
              <w:rPr>
                <w:rFonts w:ascii="Aptos" w:eastAsia="Times New Roman" w:hAnsi="Aptos" w:cs="Calibri"/>
                <w:b/>
                <w:bCs/>
                <w:color w:val="FFFFFF"/>
                <w:sz w:val="20"/>
                <w:szCs w:val="20"/>
                <w:lang w:eastAsia="it-IT"/>
              </w:rPr>
              <w:t>Codifica delle Politiche Attive del Lavoro</w:t>
            </w:r>
          </w:p>
        </w:tc>
      </w:tr>
      <w:tr w:rsidR="00387159" w:rsidRPr="00387159" w14:paraId="7C2BB5F4" w14:textId="77777777" w:rsidTr="008F3F07">
        <w:trPr>
          <w:trHeight w:val="6072"/>
        </w:trPr>
        <w:tc>
          <w:tcPr>
            <w:tcW w:w="0" w:type="auto"/>
            <w:tcBorders>
              <w:top w:val="nil"/>
              <w:left w:val="single" w:sz="4" w:space="0" w:color="auto"/>
              <w:bottom w:val="single" w:sz="4" w:space="0" w:color="auto"/>
              <w:right w:val="single" w:sz="4" w:space="0" w:color="auto"/>
            </w:tcBorders>
            <w:hideMark/>
          </w:tcPr>
          <w:p w14:paraId="40A14819" w14:textId="77777777" w:rsidR="00387159" w:rsidRPr="00387159" w:rsidRDefault="00387159" w:rsidP="00387159">
            <w:pPr>
              <w:suppressAutoHyphens w:val="0"/>
              <w:spacing w:after="0" w:line="240" w:lineRule="auto"/>
              <w:jc w:val="center"/>
              <w:rPr>
                <w:rFonts w:ascii="Aptos" w:eastAsia="Times New Roman" w:hAnsi="Aptos" w:cs="Calibri"/>
                <w:color w:val="000000"/>
                <w:sz w:val="20"/>
                <w:szCs w:val="20"/>
                <w:lang w:eastAsia="it-IT"/>
              </w:rPr>
            </w:pPr>
            <w:r w:rsidRPr="00387159">
              <w:rPr>
                <w:rFonts w:ascii="Aptos" w:eastAsia="Times New Roman" w:hAnsi="Aptos" w:cs="Calibri"/>
                <w:color w:val="000000"/>
                <w:sz w:val="20"/>
                <w:szCs w:val="20"/>
                <w:lang w:eastAsia="it-IT"/>
              </w:rPr>
              <w:t xml:space="preserve">11. Trasporti e logistica </w:t>
            </w:r>
          </w:p>
        </w:tc>
        <w:tc>
          <w:tcPr>
            <w:tcW w:w="0" w:type="auto"/>
            <w:tcBorders>
              <w:top w:val="nil"/>
              <w:left w:val="nil"/>
              <w:bottom w:val="single" w:sz="4" w:space="0" w:color="auto"/>
              <w:right w:val="single" w:sz="4" w:space="0" w:color="auto"/>
            </w:tcBorders>
            <w:hideMark/>
          </w:tcPr>
          <w:p w14:paraId="0657BAEE" w14:textId="77777777" w:rsidR="00387159" w:rsidRPr="00387159" w:rsidRDefault="00387159" w:rsidP="00387159">
            <w:pPr>
              <w:suppressAutoHyphens w:val="0"/>
              <w:spacing w:after="0" w:line="240" w:lineRule="auto"/>
              <w:jc w:val="center"/>
              <w:rPr>
                <w:rFonts w:ascii="Aptos" w:eastAsia="Times New Roman" w:hAnsi="Aptos" w:cs="Calibri"/>
                <w:color w:val="000000"/>
                <w:sz w:val="20"/>
                <w:szCs w:val="20"/>
                <w:lang w:eastAsia="it-IT"/>
              </w:rPr>
            </w:pPr>
            <w:r w:rsidRPr="00387159">
              <w:rPr>
                <w:rFonts w:ascii="Aptos" w:eastAsia="Times New Roman" w:hAnsi="Aptos" w:cs="Calibri"/>
                <w:color w:val="000000"/>
                <w:sz w:val="20"/>
                <w:szCs w:val="20"/>
                <w:lang w:eastAsia="it-IT"/>
              </w:rPr>
              <w:t>Formazione in competenze digitali LEP D.M. 28/12/2021 – percorsi di formazione nelle competenze di base, 100 – 150 ore</w:t>
            </w:r>
          </w:p>
        </w:tc>
        <w:tc>
          <w:tcPr>
            <w:tcW w:w="1134" w:type="dxa"/>
            <w:tcBorders>
              <w:top w:val="nil"/>
              <w:left w:val="nil"/>
              <w:bottom w:val="single" w:sz="4" w:space="0" w:color="auto"/>
              <w:right w:val="single" w:sz="4" w:space="0" w:color="auto"/>
            </w:tcBorders>
            <w:hideMark/>
          </w:tcPr>
          <w:p w14:paraId="6EAAF9C0" w14:textId="77777777" w:rsidR="00387159" w:rsidRPr="00387159" w:rsidRDefault="00387159" w:rsidP="00387159">
            <w:pPr>
              <w:suppressAutoHyphens w:val="0"/>
              <w:spacing w:after="0" w:line="240" w:lineRule="auto"/>
              <w:jc w:val="center"/>
              <w:rPr>
                <w:rFonts w:ascii="Aptos" w:eastAsia="Times New Roman" w:hAnsi="Aptos" w:cs="Calibri"/>
                <w:b/>
                <w:bCs/>
                <w:color w:val="000000"/>
                <w:sz w:val="20"/>
                <w:szCs w:val="20"/>
                <w:lang w:eastAsia="it-IT"/>
              </w:rPr>
            </w:pPr>
            <w:r w:rsidRPr="00387159">
              <w:rPr>
                <w:rFonts w:ascii="Aptos" w:eastAsia="Times New Roman" w:hAnsi="Aptos" w:cs="Calibri"/>
                <w:b/>
                <w:bCs/>
                <w:color w:val="000000"/>
                <w:sz w:val="20"/>
                <w:szCs w:val="20"/>
                <w:lang w:eastAsia="it-IT"/>
              </w:rPr>
              <w:t>Logistica 4.0 – Supply Chain, Magazzino e Tecnologie Digitali</w:t>
            </w:r>
          </w:p>
        </w:tc>
        <w:tc>
          <w:tcPr>
            <w:tcW w:w="2862" w:type="dxa"/>
            <w:tcBorders>
              <w:top w:val="nil"/>
              <w:left w:val="nil"/>
              <w:bottom w:val="single" w:sz="4" w:space="0" w:color="auto"/>
              <w:right w:val="single" w:sz="4" w:space="0" w:color="auto"/>
            </w:tcBorders>
            <w:hideMark/>
          </w:tcPr>
          <w:p w14:paraId="303C2AEB" w14:textId="77777777" w:rsidR="00387159" w:rsidRPr="00387159" w:rsidRDefault="00387159" w:rsidP="00387159">
            <w:pPr>
              <w:suppressAutoHyphens w:val="0"/>
              <w:spacing w:after="0" w:line="240" w:lineRule="auto"/>
              <w:ind w:left="244" w:hanging="244"/>
              <w:jc w:val="center"/>
              <w:rPr>
                <w:rFonts w:ascii="Aptos" w:eastAsia="Times New Roman" w:hAnsi="Aptos" w:cs="Calibri"/>
                <w:color w:val="000000"/>
                <w:sz w:val="20"/>
                <w:szCs w:val="20"/>
                <w:lang w:eastAsia="it-IT"/>
              </w:rPr>
            </w:pPr>
            <w:r w:rsidRPr="00387159">
              <w:rPr>
                <w:rFonts w:ascii="Aptos" w:eastAsia="Times New Roman" w:hAnsi="Aptos" w:cs="Calibri"/>
                <w:color w:val="000000"/>
                <w:sz w:val="20"/>
                <w:szCs w:val="20"/>
                <w:lang w:eastAsia="it-IT"/>
              </w:rPr>
              <w:t>M1 – Fondamenti di Smart Supply Chain e Logistica Integrata: supply chain digitale, programmazione e monitoraggio flussi, KPI logistici, soluzioni ICT (28 ore)</w:t>
            </w:r>
            <w:r w:rsidRPr="00387159">
              <w:rPr>
                <w:rFonts w:ascii="Aptos" w:eastAsia="Times New Roman" w:hAnsi="Aptos" w:cs="Calibri"/>
                <w:color w:val="000000"/>
                <w:sz w:val="20"/>
                <w:szCs w:val="20"/>
                <w:lang w:eastAsia="it-IT"/>
              </w:rPr>
              <w:br/>
              <w:t>M2 – Gestione del Magazzino, Layout e Stock Control: progettazione spazi, sistemi stoccaggio, FIFO/LIFO/FEFO, inventory management, WMS, ERP, RFID, sicurezza D.Lgs.81/08 (30 ore)</w:t>
            </w:r>
            <w:r w:rsidRPr="00387159">
              <w:rPr>
                <w:rFonts w:ascii="Aptos" w:eastAsia="Times New Roman" w:hAnsi="Aptos" w:cs="Calibri"/>
                <w:color w:val="000000"/>
                <w:sz w:val="20"/>
                <w:szCs w:val="20"/>
                <w:lang w:eastAsia="it-IT"/>
              </w:rPr>
              <w:br/>
              <w:t>M3 – Trasporti, Green Logistics e Tecnologie Emergenti: intermodalità, documentazione doganale, green e reverse logistics, IoT, RFID, IA per previsione domanda, dashboard digitali, integrazione piattaforme digitali supply chain (30 ore)</w:t>
            </w:r>
            <w:r w:rsidRPr="00387159">
              <w:rPr>
                <w:rFonts w:ascii="Aptos" w:eastAsia="Times New Roman" w:hAnsi="Aptos" w:cs="Calibri"/>
                <w:color w:val="000000"/>
                <w:sz w:val="20"/>
                <w:szCs w:val="20"/>
                <w:lang w:eastAsia="it-IT"/>
              </w:rPr>
              <w:br/>
              <w:t>M4 – Approvvigionamenti, Sistemi Informativi e Digitalizzazione: inventory management, costi logistica, WMS, ERP (SAP/Oracle), Barcode, RFID, Voice Picking (12 ore)</w:t>
            </w:r>
          </w:p>
        </w:tc>
        <w:tc>
          <w:tcPr>
            <w:tcW w:w="1947" w:type="dxa"/>
            <w:tcBorders>
              <w:top w:val="nil"/>
              <w:left w:val="nil"/>
              <w:bottom w:val="single" w:sz="4" w:space="0" w:color="auto"/>
              <w:right w:val="single" w:sz="4" w:space="0" w:color="auto"/>
            </w:tcBorders>
            <w:hideMark/>
          </w:tcPr>
          <w:p w14:paraId="0F475011" w14:textId="77777777" w:rsidR="00387159" w:rsidRPr="00387159" w:rsidRDefault="00387159" w:rsidP="00387159">
            <w:pPr>
              <w:suppressAutoHyphens w:val="0"/>
              <w:spacing w:after="0" w:line="240" w:lineRule="auto"/>
              <w:jc w:val="center"/>
              <w:rPr>
                <w:rFonts w:ascii="Aptos" w:eastAsia="Times New Roman" w:hAnsi="Aptos" w:cs="Calibri"/>
                <w:color w:val="000000"/>
                <w:sz w:val="20"/>
                <w:szCs w:val="20"/>
                <w:lang w:eastAsia="it-IT"/>
              </w:rPr>
            </w:pPr>
            <w:r w:rsidRPr="00387159">
              <w:rPr>
                <w:rFonts w:ascii="Aptos" w:eastAsia="Times New Roman" w:hAnsi="Aptos" w:cs="Calibri"/>
                <w:color w:val="000000"/>
                <w:sz w:val="20"/>
                <w:szCs w:val="20"/>
                <w:lang w:eastAsia="it-IT"/>
              </w:rPr>
              <w:t>attestato di frequenza Rif. G06603_30_05_2024</w:t>
            </w:r>
          </w:p>
        </w:tc>
        <w:tc>
          <w:tcPr>
            <w:tcW w:w="0" w:type="auto"/>
            <w:tcBorders>
              <w:top w:val="nil"/>
              <w:left w:val="nil"/>
              <w:bottom w:val="single" w:sz="4" w:space="0" w:color="auto"/>
              <w:right w:val="single" w:sz="4" w:space="0" w:color="auto"/>
            </w:tcBorders>
            <w:hideMark/>
          </w:tcPr>
          <w:p w14:paraId="3DD755B9" w14:textId="77777777" w:rsidR="00387159" w:rsidRPr="00387159" w:rsidRDefault="00387159" w:rsidP="00387159">
            <w:pPr>
              <w:suppressAutoHyphens w:val="0"/>
              <w:spacing w:after="0" w:line="240" w:lineRule="auto"/>
              <w:jc w:val="center"/>
              <w:rPr>
                <w:rFonts w:ascii="Aptos" w:eastAsia="Times New Roman" w:hAnsi="Aptos" w:cs="Calibri"/>
                <w:color w:val="000000"/>
                <w:sz w:val="20"/>
                <w:szCs w:val="20"/>
                <w:lang w:eastAsia="it-IT"/>
              </w:rPr>
            </w:pPr>
            <w:r w:rsidRPr="00387159">
              <w:rPr>
                <w:rFonts w:ascii="Aptos" w:eastAsia="Times New Roman" w:hAnsi="Aptos" w:cs="Calibri"/>
                <w:color w:val="000000"/>
                <w:sz w:val="20"/>
                <w:szCs w:val="20"/>
                <w:lang w:eastAsia="it-IT"/>
              </w:rPr>
              <w:t>100</w:t>
            </w:r>
          </w:p>
        </w:tc>
        <w:tc>
          <w:tcPr>
            <w:tcW w:w="0" w:type="auto"/>
            <w:tcBorders>
              <w:top w:val="nil"/>
              <w:left w:val="nil"/>
              <w:bottom w:val="single" w:sz="4" w:space="0" w:color="auto"/>
              <w:right w:val="single" w:sz="4" w:space="0" w:color="auto"/>
            </w:tcBorders>
            <w:hideMark/>
          </w:tcPr>
          <w:p w14:paraId="090060DE" w14:textId="77777777" w:rsidR="00387159" w:rsidRPr="00387159" w:rsidRDefault="00387159" w:rsidP="00387159">
            <w:pPr>
              <w:suppressAutoHyphens w:val="0"/>
              <w:spacing w:after="0" w:line="240" w:lineRule="auto"/>
              <w:jc w:val="center"/>
              <w:rPr>
                <w:rFonts w:ascii="Aptos" w:eastAsia="Times New Roman" w:hAnsi="Aptos" w:cs="Calibri"/>
                <w:color w:val="000000"/>
                <w:sz w:val="20"/>
                <w:szCs w:val="20"/>
                <w:lang w:eastAsia="it-IT"/>
              </w:rPr>
            </w:pPr>
            <w:r w:rsidRPr="00387159">
              <w:rPr>
                <w:rFonts w:ascii="Aptos" w:eastAsia="Times New Roman" w:hAnsi="Aptos" w:cs="Calibri"/>
                <w:color w:val="000000"/>
                <w:sz w:val="20"/>
                <w:szCs w:val="20"/>
                <w:lang w:eastAsia="it-IT"/>
              </w:rPr>
              <w:t>100</w:t>
            </w:r>
          </w:p>
        </w:tc>
        <w:tc>
          <w:tcPr>
            <w:tcW w:w="0" w:type="auto"/>
            <w:tcBorders>
              <w:top w:val="nil"/>
              <w:left w:val="nil"/>
              <w:bottom w:val="single" w:sz="4" w:space="0" w:color="auto"/>
              <w:right w:val="single" w:sz="4" w:space="0" w:color="auto"/>
            </w:tcBorders>
            <w:hideMark/>
          </w:tcPr>
          <w:p w14:paraId="6E90E323" w14:textId="77777777" w:rsidR="00387159" w:rsidRPr="00387159" w:rsidRDefault="00387159" w:rsidP="00387159">
            <w:pPr>
              <w:suppressAutoHyphens w:val="0"/>
              <w:spacing w:after="0" w:line="240" w:lineRule="auto"/>
              <w:jc w:val="center"/>
              <w:rPr>
                <w:rFonts w:ascii="Aptos" w:eastAsia="Times New Roman" w:hAnsi="Aptos" w:cs="Calibri"/>
                <w:color w:val="000000"/>
                <w:sz w:val="20"/>
                <w:szCs w:val="20"/>
                <w:lang w:eastAsia="it-IT"/>
              </w:rPr>
            </w:pPr>
            <w:r w:rsidRPr="00387159">
              <w:rPr>
                <w:rFonts w:ascii="Aptos" w:eastAsia="Times New Roman" w:hAnsi="Aptos" w:cs="Calibri"/>
                <w:color w:val="000000"/>
                <w:sz w:val="20"/>
                <w:szCs w:val="20"/>
                <w:lang w:eastAsia="it-IT"/>
              </w:rPr>
              <w:t>0</w:t>
            </w:r>
          </w:p>
        </w:tc>
        <w:tc>
          <w:tcPr>
            <w:tcW w:w="0" w:type="auto"/>
            <w:tcBorders>
              <w:top w:val="nil"/>
              <w:left w:val="nil"/>
              <w:bottom w:val="single" w:sz="4" w:space="0" w:color="auto"/>
              <w:right w:val="single" w:sz="4" w:space="0" w:color="auto"/>
            </w:tcBorders>
            <w:hideMark/>
          </w:tcPr>
          <w:p w14:paraId="4766A249" w14:textId="77777777" w:rsidR="00387159" w:rsidRPr="00387159" w:rsidRDefault="00387159" w:rsidP="00387159">
            <w:pPr>
              <w:suppressAutoHyphens w:val="0"/>
              <w:spacing w:after="0" w:line="240" w:lineRule="auto"/>
              <w:jc w:val="center"/>
              <w:rPr>
                <w:rFonts w:ascii="Aptos" w:eastAsia="Times New Roman" w:hAnsi="Aptos" w:cs="Calibri"/>
                <w:color w:val="000000"/>
                <w:sz w:val="20"/>
                <w:szCs w:val="20"/>
                <w:lang w:eastAsia="it-IT"/>
              </w:rPr>
            </w:pPr>
            <w:r w:rsidRPr="00387159">
              <w:rPr>
                <w:rFonts w:ascii="Aptos" w:eastAsia="Times New Roman" w:hAnsi="Aptos" w:cs="Calibri"/>
                <w:color w:val="000000"/>
                <w:sz w:val="20"/>
                <w:szCs w:val="20"/>
                <w:lang w:eastAsia="it-IT"/>
              </w:rPr>
              <w:t>30%</w:t>
            </w:r>
          </w:p>
        </w:tc>
        <w:tc>
          <w:tcPr>
            <w:tcW w:w="0" w:type="auto"/>
            <w:tcBorders>
              <w:top w:val="nil"/>
              <w:left w:val="nil"/>
              <w:bottom w:val="single" w:sz="4" w:space="0" w:color="auto"/>
              <w:right w:val="single" w:sz="4" w:space="0" w:color="auto"/>
            </w:tcBorders>
            <w:hideMark/>
          </w:tcPr>
          <w:p w14:paraId="476CAC00" w14:textId="77777777" w:rsidR="00387159" w:rsidRPr="00387159" w:rsidRDefault="00387159" w:rsidP="00387159">
            <w:pPr>
              <w:suppressAutoHyphens w:val="0"/>
              <w:spacing w:after="0" w:line="240" w:lineRule="auto"/>
              <w:jc w:val="center"/>
              <w:rPr>
                <w:rFonts w:ascii="Aptos" w:eastAsia="Times New Roman" w:hAnsi="Aptos" w:cs="Calibri"/>
                <w:color w:val="000000"/>
                <w:sz w:val="20"/>
                <w:szCs w:val="20"/>
                <w:lang w:eastAsia="it-IT"/>
              </w:rPr>
            </w:pPr>
            <w:r w:rsidRPr="00387159">
              <w:rPr>
                <w:rFonts w:ascii="Aptos" w:eastAsia="Times New Roman" w:hAnsi="Aptos" w:cs="Calibri"/>
                <w:color w:val="000000"/>
                <w:sz w:val="20"/>
                <w:szCs w:val="20"/>
                <w:lang w:eastAsia="it-IT"/>
              </w:rPr>
              <w:t>3</w:t>
            </w:r>
          </w:p>
        </w:tc>
        <w:tc>
          <w:tcPr>
            <w:tcW w:w="857" w:type="dxa"/>
            <w:tcBorders>
              <w:top w:val="nil"/>
              <w:left w:val="nil"/>
              <w:bottom w:val="single" w:sz="4" w:space="0" w:color="auto"/>
              <w:right w:val="single" w:sz="4" w:space="0" w:color="auto"/>
            </w:tcBorders>
            <w:hideMark/>
          </w:tcPr>
          <w:p w14:paraId="2F0F61E7" w14:textId="77777777" w:rsidR="00387159" w:rsidRPr="00387159" w:rsidRDefault="00387159" w:rsidP="00387159">
            <w:pPr>
              <w:suppressAutoHyphens w:val="0"/>
              <w:spacing w:after="0" w:line="240" w:lineRule="auto"/>
              <w:jc w:val="center"/>
              <w:rPr>
                <w:rFonts w:ascii="Aptos" w:eastAsia="Times New Roman" w:hAnsi="Aptos" w:cs="Calibri"/>
                <w:color w:val="000000"/>
                <w:sz w:val="20"/>
                <w:szCs w:val="20"/>
                <w:lang w:eastAsia="it-IT"/>
              </w:rPr>
            </w:pPr>
            <w:r w:rsidRPr="00387159">
              <w:rPr>
                <w:rFonts w:ascii="Aptos" w:eastAsia="Times New Roman" w:hAnsi="Aptos" w:cs="Calibri"/>
                <w:color w:val="000000"/>
                <w:sz w:val="20"/>
                <w:szCs w:val="20"/>
                <w:lang w:eastAsia="it-IT"/>
              </w:rPr>
              <w:t>C12 – Formazione specifica su competenze digitali</w:t>
            </w:r>
          </w:p>
        </w:tc>
      </w:tr>
    </w:tbl>
    <w:p w14:paraId="5EEFC44D" w14:textId="77777777" w:rsidR="008F3F07" w:rsidRDefault="008F3F07" w:rsidP="00B72A16">
      <w:pPr>
        <w:sectPr w:rsidR="008F3F07" w:rsidSect="00487100">
          <w:pgSz w:w="16838" w:h="11906" w:orient="landscape"/>
          <w:pgMar w:top="1134" w:right="1417" w:bottom="1134" w:left="1134" w:header="0" w:footer="708" w:gutter="0"/>
          <w:cols w:space="720"/>
          <w:formProt w:val="0"/>
          <w:docGrid w:linePitch="360" w:charSpace="4096"/>
        </w:sectPr>
      </w:pPr>
    </w:p>
    <w:p w14:paraId="39FC91D1" w14:textId="77777777" w:rsidR="00011F60" w:rsidRDefault="00011F60" w:rsidP="00B72A16"/>
    <w:tbl>
      <w:tblPr>
        <w:tblW w:w="0" w:type="auto"/>
        <w:tblCellMar>
          <w:left w:w="70" w:type="dxa"/>
          <w:right w:w="70" w:type="dxa"/>
        </w:tblCellMar>
        <w:tblLook w:val="04A0" w:firstRow="1" w:lastRow="0" w:firstColumn="1" w:lastColumn="0" w:noHBand="0" w:noVBand="1"/>
      </w:tblPr>
      <w:tblGrid>
        <w:gridCol w:w="817"/>
        <w:gridCol w:w="1467"/>
        <w:gridCol w:w="1368"/>
        <w:gridCol w:w="1702"/>
        <w:gridCol w:w="1873"/>
        <w:gridCol w:w="1423"/>
        <w:gridCol w:w="610"/>
        <w:gridCol w:w="1427"/>
        <w:gridCol w:w="994"/>
        <w:gridCol w:w="1423"/>
        <w:gridCol w:w="1173"/>
      </w:tblGrid>
      <w:tr w:rsidR="00955CC2" w:rsidRPr="00955CC2" w14:paraId="5C65088C" w14:textId="77777777" w:rsidTr="000C60BD">
        <w:trPr>
          <w:trHeight w:val="1656"/>
          <w:tblHeader/>
        </w:trPr>
        <w:tc>
          <w:tcPr>
            <w:tcW w:w="0" w:type="auto"/>
            <w:tcBorders>
              <w:top w:val="single" w:sz="4" w:space="0" w:color="auto"/>
              <w:left w:val="single" w:sz="4" w:space="0" w:color="auto"/>
              <w:bottom w:val="single" w:sz="4" w:space="0" w:color="auto"/>
              <w:right w:val="single" w:sz="4" w:space="0" w:color="auto"/>
            </w:tcBorders>
            <w:shd w:val="clear" w:color="1E477B" w:fill="1E477B"/>
            <w:vAlign w:val="center"/>
            <w:hideMark/>
          </w:tcPr>
          <w:p w14:paraId="4C0373C0" w14:textId="77777777" w:rsidR="00955CC2" w:rsidRPr="00955CC2" w:rsidRDefault="00955CC2" w:rsidP="00955CC2">
            <w:pPr>
              <w:suppressAutoHyphens w:val="0"/>
              <w:spacing w:after="0" w:line="240" w:lineRule="auto"/>
              <w:jc w:val="center"/>
              <w:rPr>
                <w:rFonts w:ascii="Aptos" w:eastAsia="Times New Roman" w:hAnsi="Aptos" w:cs="Calibri"/>
                <w:b/>
                <w:bCs/>
                <w:color w:val="FFFFFF"/>
                <w:sz w:val="20"/>
                <w:szCs w:val="20"/>
                <w:lang w:eastAsia="it-IT"/>
              </w:rPr>
            </w:pPr>
            <w:r w:rsidRPr="00955CC2">
              <w:rPr>
                <w:rFonts w:ascii="Aptos" w:eastAsia="Times New Roman" w:hAnsi="Aptos" w:cs="Calibri"/>
                <w:b/>
                <w:bCs/>
                <w:color w:val="FFFFFF"/>
                <w:sz w:val="20"/>
                <w:szCs w:val="20"/>
                <w:lang w:eastAsia="it-IT"/>
              </w:rPr>
              <w:t>SEP</w:t>
            </w:r>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3B7C71AE" w14:textId="77777777" w:rsidR="00955CC2" w:rsidRPr="00955CC2" w:rsidRDefault="00955CC2" w:rsidP="00955CC2">
            <w:pPr>
              <w:suppressAutoHyphens w:val="0"/>
              <w:spacing w:after="0" w:line="240" w:lineRule="auto"/>
              <w:jc w:val="center"/>
              <w:rPr>
                <w:rFonts w:ascii="Aptos" w:eastAsia="Times New Roman" w:hAnsi="Aptos" w:cs="Calibri"/>
                <w:b/>
                <w:bCs/>
                <w:color w:val="FFFFFF"/>
                <w:sz w:val="20"/>
                <w:szCs w:val="20"/>
                <w:lang w:eastAsia="it-IT"/>
              </w:rPr>
            </w:pPr>
            <w:hyperlink r:id="rId24" w:anchor="RANGE!_ftn2" w:history="1">
              <w:r w:rsidRPr="00955CC2">
                <w:rPr>
                  <w:rFonts w:ascii="Aptos" w:eastAsia="Times New Roman" w:hAnsi="Aptos" w:cs="Calibri"/>
                  <w:b/>
                  <w:bCs/>
                  <w:color w:val="FFFFFF"/>
                  <w:sz w:val="20"/>
                  <w:szCs w:val="20"/>
                  <w:lang w:eastAsia="it-IT"/>
                </w:rPr>
                <w:t>Tipologia di percorso di formazione</w:t>
              </w:r>
            </w:hyperlink>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3021ED63" w14:textId="77777777" w:rsidR="00955CC2" w:rsidRPr="00955CC2" w:rsidRDefault="00955CC2" w:rsidP="00955CC2">
            <w:pPr>
              <w:suppressAutoHyphens w:val="0"/>
              <w:spacing w:after="0" w:line="240" w:lineRule="auto"/>
              <w:jc w:val="center"/>
              <w:rPr>
                <w:rFonts w:ascii="Aptos" w:eastAsia="Times New Roman" w:hAnsi="Aptos" w:cs="Calibri"/>
                <w:b/>
                <w:bCs/>
                <w:color w:val="FFFFFF"/>
                <w:sz w:val="20"/>
                <w:szCs w:val="20"/>
                <w:lang w:eastAsia="it-IT"/>
              </w:rPr>
            </w:pPr>
            <w:r w:rsidRPr="00955CC2">
              <w:rPr>
                <w:rFonts w:ascii="Aptos" w:eastAsia="Times New Roman" w:hAnsi="Aptos" w:cs="Calibri"/>
                <w:b/>
                <w:bCs/>
                <w:color w:val="FFFFFF"/>
                <w:sz w:val="20"/>
                <w:szCs w:val="20"/>
                <w:lang w:eastAsia="it-IT"/>
              </w:rPr>
              <w:t>Titolo Corso</w:t>
            </w:r>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209CCC41" w14:textId="3CACA20B" w:rsidR="00955CC2" w:rsidRPr="00955CC2" w:rsidRDefault="00955CC2" w:rsidP="00955CC2">
            <w:pPr>
              <w:suppressAutoHyphens w:val="0"/>
              <w:spacing w:after="0" w:line="240" w:lineRule="auto"/>
              <w:jc w:val="center"/>
              <w:rPr>
                <w:rFonts w:ascii="Aptos" w:eastAsia="Times New Roman" w:hAnsi="Aptos" w:cs="Calibri"/>
                <w:b/>
                <w:bCs/>
                <w:color w:val="FFFFFF"/>
                <w:sz w:val="20"/>
                <w:szCs w:val="20"/>
                <w:lang w:eastAsia="it-IT"/>
              </w:rPr>
            </w:pPr>
            <w:r w:rsidRPr="00955CC2">
              <w:rPr>
                <w:rFonts w:ascii="Aptos" w:eastAsia="Times New Roman" w:hAnsi="Aptos" w:cs="Calibri"/>
                <w:b/>
                <w:bCs/>
                <w:color w:val="FFFFFF"/>
                <w:sz w:val="20"/>
                <w:szCs w:val="20"/>
                <w:lang w:eastAsia="it-IT"/>
              </w:rPr>
              <w:t>CONTENUTI CORSO</w:t>
            </w:r>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3A54928F" w14:textId="083FDD25" w:rsidR="00955CC2" w:rsidRPr="00955CC2" w:rsidRDefault="00955CC2" w:rsidP="00955CC2">
            <w:pPr>
              <w:suppressAutoHyphens w:val="0"/>
              <w:spacing w:after="0" w:line="240" w:lineRule="auto"/>
              <w:jc w:val="center"/>
              <w:rPr>
                <w:rFonts w:ascii="Aptos" w:eastAsia="Times New Roman" w:hAnsi="Aptos" w:cs="Calibri"/>
                <w:b/>
                <w:bCs/>
                <w:color w:val="FFFFFF"/>
                <w:sz w:val="20"/>
                <w:szCs w:val="20"/>
                <w:lang w:eastAsia="it-IT"/>
              </w:rPr>
            </w:pPr>
            <w:r w:rsidRPr="00955CC2">
              <w:rPr>
                <w:rFonts w:ascii="Aptos" w:eastAsia="Times New Roman" w:hAnsi="Aptos" w:cs="Calibri"/>
                <w:b/>
                <w:bCs/>
                <w:color w:val="FFFFFF"/>
                <w:sz w:val="20"/>
                <w:szCs w:val="20"/>
                <w:lang w:eastAsia="it-IT"/>
              </w:rPr>
              <w:t>TIPOLOGIA DI ATTESTATO RILASCIATO</w:t>
            </w:r>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59875396" w14:textId="15139AF4" w:rsidR="00955CC2" w:rsidRPr="00955CC2" w:rsidRDefault="00955CC2" w:rsidP="00955CC2">
            <w:pPr>
              <w:suppressAutoHyphens w:val="0"/>
              <w:spacing w:after="0" w:line="240" w:lineRule="auto"/>
              <w:jc w:val="center"/>
              <w:rPr>
                <w:rFonts w:ascii="Aptos" w:eastAsia="Times New Roman" w:hAnsi="Aptos" w:cs="Calibri"/>
                <w:b/>
                <w:bCs/>
                <w:color w:val="FFFFFF"/>
                <w:sz w:val="20"/>
                <w:szCs w:val="20"/>
                <w:lang w:eastAsia="it-IT"/>
              </w:rPr>
            </w:pPr>
            <w:r w:rsidRPr="00955CC2">
              <w:rPr>
                <w:rFonts w:ascii="Aptos" w:eastAsia="Times New Roman" w:hAnsi="Aptos" w:cs="Calibri"/>
                <w:b/>
                <w:bCs/>
                <w:color w:val="FFFFFF"/>
                <w:sz w:val="20"/>
                <w:szCs w:val="20"/>
                <w:lang w:eastAsia="it-IT"/>
              </w:rPr>
              <w:t>DURATA COMPLESSIVA</w:t>
            </w:r>
            <w:r w:rsidRPr="00955CC2">
              <w:rPr>
                <w:rFonts w:ascii="Aptos" w:eastAsia="Times New Roman" w:hAnsi="Aptos" w:cs="Calibri"/>
                <w:b/>
                <w:bCs/>
                <w:color w:val="FFFFFF"/>
                <w:sz w:val="20"/>
                <w:szCs w:val="20"/>
                <w:lang w:eastAsia="it-IT"/>
              </w:rPr>
              <w:br/>
              <w:t xml:space="preserve"> ( in ore)</w:t>
            </w:r>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379E80F4" w14:textId="2C2C3332" w:rsidR="00955CC2" w:rsidRPr="00955CC2" w:rsidRDefault="00955CC2" w:rsidP="00955CC2">
            <w:pPr>
              <w:suppressAutoHyphens w:val="0"/>
              <w:spacing w:after="0" w:line="240" w:lineRule="auto"/>
              <w:jc w:val="center"/>
              <w:rPr>
                <w:rFonts w:ascii="Aptos" w:eastAsia="Times New Roman" w:hAnsi="Aptos" w:cs="Calibri"/>
                <w:b/>
                <w:bCs/>
                <w:color w:val="FFFFFF"/>
                <w:sz w:val="20"/>
                <w:szCs w:val="20"/>
                <w:lang w:eastAsia="it-IT"/>
              </w:rPr>
            </w:pPr>
            <w:r w:rsidRPr="00955CC2">
              <w:rPr>
                <w:rFonts w:ascii="Aptos" w:eastAsia="Times New Roman" w:hAnsi="Aptos" w:cs="Calibri"/>
                <w:b/>
                <w:bCs/>
                <w:color w:val="FFFFFF"/>
                <w:sz w:val="20"/>
                <w:szCs w:val="20"/>
                <w:lang w:eastAsia="it-IT"/>
              </w:rPr>
              <w:t xml:space="preserve"> ORE AULA</w:t>
            </w:r>
            <w:r w:rsidRPr="00955CC2">
              <w:rPr>
                <w:rFonts w:ascii="Aptos" w:eastAsia="Times New Roman" w:hAnsi="Aptos" w:cs="Calibri"/>
                <w:b/>
                <w:bCs/>
                <w:color w:val="FFFFFF"/>
                <w:sz w:val="20"/>
                <w:szCs w:val="20"/>
                <w:lang w:eastAsia="it-IT"/>
              </w:rPr>
              <w:br/>
              <w:t xml:space="preserve"> </w:t>
            </w:r>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56C5D3DA" w14:textId="77777777" w:rsidR="00955CC2" w:rsidRPr="00955CC2" w:rsidRDefault="00955CC2" w:rsidP="00955CC2">
            <w:pPr>
              <w:suppressAutoHyphens w:val="0"/>
              <w:spacing w:after="0" w:line="240" w:lineRule="auto"/>
              <w:jc w:val="center"/>
              <w:rPr>
                <w:rFonts w:ascii="Aptos" w:eastAsia="Times New Roman" w:hAnsi="Aptos" w:cs="Calibri"/>
                <w:b/>
                <w:bCs/>
                <w:color w:val="FFFFFF"/>
                <w:sz w:val="20"/>
                <w:szCs w:val="20"/>
                <w:lang w:eastAsia="it-IT"/>
              </w:rPr>
            </w:pPr>
            <w:r w:rsidRPr="00955CC2">
              <w:rPr>
                <w:rFonts w:ascii="Aptos" w:eastAsia="Times New Roman" w:hAnsi="Aptos" w:cs="Calibri"/>
                <w:b/>
                <w:bCs/>
                <w:color w:val="FFFFFF"/>
                <w:sz w:val="20"/>
                <w:szCs w:val="20"/>
                <w:lang w:eastAsia="it-IT"/>
              </w:rPr>
              <w:t>ORE TIROCINIO CURRICULARE</w:t>
            </w:r>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7E5D2969" w14:textId="52270EB1" w:rsidR="00955CC2" w:rsidRPr="00955CC2" w:rsidRDefault="00955CC2" w:rsidP="00955CC2">
            <w:pPr>
              <w:suppressAutoHyphens w:val="0"/>
              <w:spacing w:after="0" w:line="240" w:lineRule="auto"/>
              <w:jc w:val="center"/>
              <w:rPr>
                <w:rFonts w:ascii="Aptos" w:eastAsia="Times New Roman" w:hAnsi="Aptos" w:cs="Calibri"/>
                <w:b/>
                <w:bCs/>
                <w:color w:val="FFFFFF"/>
                <w:sz w:val="20"/>
                <w:szCs w:val="20"/>
                <w:lang w:eastAsia="it-IT"/>
              </w:rPr>
            </w:pPr>
            <w:r w:rsidRPr="00955CC2">
              <w:rPr>
                <w:rFonts w:ascii="Aptos" w:eastAsia="Times New Roman" w:hAnsi="Aptos" w:cs="Calibri"/>
                <w:b/>
                <w:bCs/>
                <w:color w:val="FFFFFF"/>
                <w:sz w:val="20"/>
                <w:szCs w:val="20"/>
                <w:lang w:eastAsia="it-IT"/>
              </w:rPr>
              <w:t xml:space="preserve"> % FAD PREVISTA</w:t>
            </w:r>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570A8B77" w14:textId="3F6B8247" w:rsidR="00955CC2" w:rsidRPr="00955CC2" w:rsidRDefault="00955CC2" w:rsidP="00955CC2">
            <w:pPr>
              <w:suppressAutoHyphens w:val="0"/>
              <w:spacing w:after="0" w:line="240" w:lineRule="auto"/>
              <w:jc w:val="center"/>
              <w:rPr>
                <w:rFonts w:ascii="Aptos" w:eastAsia="Times New Roman" w:hAnsi="Aptos" w:cs="Calibri"/>
                <w:b/>
                <w:bCs/>
                <w:color w:val="FFFFFF"/>
                <w:sz w:val="20"/>
                <w:szCs w:val="20"/>
                <w:lang w:eastAsia="it-IT"/>
              </w:rPr>
            </w:pPr>
            <w:r w:rsidRPr="00955CC2">
              <w:rPr>
                <w:rFonts w:ascii="Aptos" w:eastAsia="Times New Roman" w:hAnsi="Aptos" w:cs="Calibri"/>
                <w:b/>
                <w:bCs/>
                <w:color w:val="FFFFFF"/>
                <w:sz w:val="20"/>
                <w:szCs w:val="20"/>
                <w:lang w:eastAsia="it-IT"/>
              </w:rPr>
              <w:t>DURATA COMPLESSIVA ( in mesi)</w:t>
            </w:r>
          </w:p>
        </w:tc>
        <w:tc>
          <w:tcPr>
            <w:tcW w:w="0" w:type="auto"/>
            <w:tcBorders>
              <w:top w:val="single" w:sz="4" w:space="0" w:color="auto"/>
              <w:left w:val="nil"/>
              <w:bottom w:val="single" w:sz="4" w:space="0" w:color="auto"/>
              <w:right w:val="single" w:sz="4" w:space="0" w:color="auto"/>
            </w:tcBorders>
            <w:shd w:val="clear" w:color="1E477B" w:fill="1E477B"/>
            <w:vAlign w:val="center"/>
            <w:hideMark/>
          </w:tcPr>
          <w:p w14:paraId="4A954AD7" w14:textId="77777777" w:rsidR="00955CC2" w:rsidRPr="00955CC2" w:rsidRDefault="00955CC2" w:rsidP="00955CC2">
            <w:pPr>
              <w:suppressAutoHyphens w:val="0"/>
              <w:spacing w:after="0" w:line="240" w:lineRule="auto"/>
              <w:jc w:val="center"/>
              <w:rPr>
                <w:rFonts w:ascii="Aptos" w:eastAsia="Times New Roman" w:hAnsi="Aptos" w:cs="Calibri"/>
                <w:b/>
                <w:bCs/>
                <w:color w:val="FFFFFF"/>
                <w:sz w:val="20"/>
                <w:szCs w:val="20"/>
                <w:lang w:eastAsia="it-IT"/>
              </w:rPr>
            </w:pPr>
            <w:r w:rsidRPr="00955CC2">
              <w:rPr>
                <w:rFonts w:ascii="Aptos" w:eastAsia="Times New Roman" w:hAnsi="Aptos" w:cs="Calibri"/>
                <w:b/>
                <w:bCs/>
                <w:color w:val="FFFFFF"/>
                <w:sz w:val="20"/>
                <w:szCs w:val="20"/>
                <w:lang w:eastAsia="it-IT"/>
              </w:rPr>
              <w:t>Codifica delle Politiche Attive del Lavoro</w:t>
            </w:r>
          </w:p>
        </w:tc>
      </w:tr>
      <w:tr w:rsidR="00955CC2" w:rsidRPr="00955CC2" w14:paraId="7F57DE25" w14:textId="77777777" w:rsidTr="00955CC2">
        <w:trPr>
          <w:trHeight w:val="3864"/>
        </w:trPr>
        <w:tc>
          <w:tcPr>
            <w:tcW w:w="0" w:type="auto"/>
            <w:tcBorders>
              <w:top w:val="nil"/>
              <w:left w:val="single" w:sz="4" w:space="0" w:color="auto"/>
              <w:bottom w:val="single" w:sz="4" w:space="0" w:color="auto"/>
              <w:right w:val="single" w:sz="4" w:space="0" w:color="auto"/>
            </w:tcBorders>
            <w:hideMark/>
          </w:tcPr>
          <w:p w14:paraId="2B05D906"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23. Servizi turistici</w:t>
            </w:r>
          </w:p>
        </w:tc>
        <w:tc>
          <w:tcPr>
            <w:tcW w:w="0" w:type="auto"/>
            <w:tcBorders>
              <w:top w:val="nil"/>
              <w:left w:val="nil"/>
              <w:bottom w:val="single" w:sz="4" w:space="0" w:color="auto"/>
              <w:right w:val="single" w:sz="4" w:space="0" w:color="auto"/>
            </w:tcBorders>
            <w:hideMark/>
          </w:tcPr>
          <w:p w14:paraId="1A637FD1" w14:textId="4FCD391C" w:rsidR="00955CC2" w:rsidRPr="00955CC2" w:rsidRDefault="00955CC2" w:rsidP="00955CC2">
            <w:pPr>
              <w:suppressAutoHyphens w:val="0"/>
              <w:spacing w:after="24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Formazione lunga in relazione ai fabbisogni del mercato del lavoro LEP D.M. 28/12/2021 – percorsi di riqualificazione, 151 – 200 ore</w:t>
            </w:r>
            <w:r w:rsidRPr="00955CC2">
              <w:rPr>
                <w:rFonts w:ascii="Aptos" w:eastAsia="Times New Roman" w:hAnsi="Aptos" w:cs="Calibri"/>
                <w:color w:val="000000"/>
                <w:sz w:val="20"/>
                <w:szCs w:val="20"/>
                <w:lang w:eastAsia="it-IT"/>
              </w:rPr>
              <w:br/>
            </w:r>
            <w:r w:rsidRPr="00955CC2">
              <w:rPr>
                <w:rFonts w:ascii="Aptos" w:eastAsia="Times New Roman" w:hAnsi="Aptos" w:cs="Calibri"/>
                <w:color w:val="000000"/>
                <w:sz w:val="20"/>
                <w:szCs w:val="20"/>
                <w:lang w:eastAsia="it-IT"/>
              </w:rPr>
              <w:br/>
            </w:r>
          </w:p>
        </w:tc>
        <w:tc>
          <w:tcPr>
            <w:tcW w:w="0" w:type="auto"/>
            <w:tcBorders>
              <w:top w:val="nil"/>
              <w:left w:val="nil"/>
              <w:bottom w:val="single" w:sz="4" w:space="0" w:color="auto"/>
              <w:right w:val="single" w:sz="4" w:space="0" w:color="auto"/>
            </w:tcBorders>
            <w:shd w:val="clear" w:color="000000" w:fill="FFFFFF"/>
            <w:hideMark/>
          </w:tcPr>
          <w:p w14:paraId="762B3716" w14:textId="77777777" w:rsidR="00955CC2" w:rsidRPr="00955CC2" w:rsidRDefault="00955CC2" w:rsidP="00955CC2">
            <w:pPr>
              <w:suppressAutoHyphens w:val="0"/>
              <w:spacing w:after="0" w:line="240" w:lineRule="auto"/>
              <w:jc w:val="center"/>
              <w:rPr>
                <w:rFonts w:ascii="Aptos" w:eastAsia="Times New Roman" w:hAnsi="Aptos" w:cs="Calibri"/>
                <w:b/>
                <w:bCs/>
                <w:color w:val="000000"/>
                <w:sz w:val="20"/>
                <w:szCs w:val="20"/>
                <w:lang w:eastAsia="it-IT"/>
              </w:rPr>
            </w:pPr>
            <w:r w:rsidRPr="00955CC2">
              <w:rPr>
                <w:rFonts w:ascii="Aptos" w:eastAsia="Times New Roman" w:hAnsi="Aptos" w:cs="Calibri"/>
                <w:b/>
                <w:bCs/>
                <w:color w:val="000000"/>
                <w:sz w:val="20"/>
                <w:szCs w:val="20"/>
                <w:lang w:eastAsia="it-IT"/>
              </w:rPr>
              <w:t>Coordinatore di Sala</w:t>
            </w:r>
          </w:p>
        </w:tc>
        <w:tc>
          <w:tcPr>
            <w:tcW w:w="0" w:type="auto"/>
            <w:tcBorders>
              <w:top w:val="nil"/>
              <w:left w:val="nil"/>
              <w:bottom w:val="single" w:sz="4" w:space="0" w:color="auto"/>
              <w:right w:val="single" w:sz="4" w:space="0" w:color="auto"/>
            </w:tcBorders>
            <w:hideMark/>
          </w:tcPr>
          <w:p w14:paraId="72ED2FBD"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 xml:space="preserve">Preparazione e Allestimento (Mise en place) - Accoglienza e Gestione del Cliente - Coordinamento del Servizio - Commiato e Riassetto - Lingua Tecnica -  Comunicazione - Laboratorio  </w:t>
            </w:r>
          </w:p>
        </w:tc>
        <w:tc>
          <w:tcPr>
            <w:tcW w:w="0" w:type="auto"/>
            <w:tcBorders>
              <w:top w:val="nil"/>
              <w:left w:val="nil"/>
              <w:bottom w:val="single" w:sz="4" w:space="0" w:color="auto"/>
              <w:right w:val="single" w:sz="4" w:space="0" w:color="auto"/>
            </w:tcBorders>
            <w:hideMark/>
          </w:tcPr>
          <w:p w14:paraId="104D6378"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attestato di frequenza Rif. G06603_30_05_2024</w:t>
            </w:r>
          </w:p>
        </w:tc>
        <w:tc>
          <w:tcPr>
            <w:tcW w:w="0" w:type="auto"/>
            <w:tcBorders>
              <w:top w:val="nil"/>
              <w:left w:val="nil"/>
              <w:bottom w:val="single" w:sz="4" w:space="0" w:color="auto"/>
              <w:right w:val="single" w:sz="4" w:space="0" w:color="auto"/>
            </w:tcBorders>
            <w:hideMark/>
          </w:tcPr>
          <w:p w14:paraId="03EDA52D"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170</w:t>
            </w:r>
          </w:p>
        </w:tc>
        <w:tc>
          <w:tcPr>
            <w:tcW w:w="0" w:type="auto"/>
            <w:tcBorders>
              <w:top w:val="nil"/>
              <w:left w:val="nil"/>
              <w:bottom w:val="single" w:sz="4" w:space="0" w:color="auto"/>
              <w:right w:val="single" w:sz="4" w:space="0" w:color="auto"/>
            </w:tcBorders>
            <w:hideMark/>
          </w:tcPr>
          <w:p w14:paraId="4EE653C3"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170</w:t>
            </w:r>
          </w:p>
        </w:tc>
        <w:tc>
          <w:tcPr>
            <w:tcW w:w="0" w:type="auto"/>
            <w:tcBorders>
              <w:top w:val="nil"/>
              <w:left w:val="nil"/>
              <w:bottom w:val="single" w:sz="4" w:space="0" w:color="auto"/>
              <w:right w:val="single" w:sz="4" w:space="0" w:color="auto"/>
            </w:tcBorders>
            <w:hideMark/>
          </w:tcPr>
          <w:p w14:paraId="75284451"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 </w:t>
            </w:r>
          </w:p>
        </w:tc>
        <w:tc>
          <w:tcPr>
            <w:tcW w:w="0" w:type="auto"/>
            <w:tcBorders>
              <w:top w:val="nil"/>
              <w:left w:val="nil"/>
              <w:bottom w:val="single" w:sz="4" w:space="0" w:color="auto"/>
              <w:right w:val="single" w:sz="4" w:space="0" w:color="auto"/>
            </w:tcBorders>
            <w:hideMark/>
          </w:tcPr>
          <w:p w14:paraId="24D1C785"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12%</w:t>
            </w:r>
          </w:p>
        </w:tc>
        <w:tc>
          <w:tcPr>
            <w:tcW w:w="0" w:type="auto"/>
            <w:tcBorders>
              <w:top w:val="nil"/>
              <w:left w:val="nil"/>
              <w:bottom w:val="single" w:sz="4" w:space="0" w:color="auto"/>
              <w:right w:val="single" w:sz="4" w:space="0" w:color="auto"/>
            </w:tcBorders>
            <w:hideMark/>
          </w:tcPr>
          <w:p w14:paraId="1EE008F8"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3</w:t>
            </w:r>
          </w:p>
        </w:tc>
        <w:tc>
          <w:tcPr>
            <w:tcW w:w="0" w:type="auto"/>
            <w:tcBorders>
              <w:top w:val="nil"/>
              <w:left w:val="nil"/>
              <w:bottom w:val="single" w:sz="4" w:space="0" w:color="auto"/>
              <w:right w:val="single" w:sz="4" w:space="0" w:color="auto"/>
            </w:tcBorders>
            <w:hideMark/>
          </w:tcPr>
          <w:p w14:paraId="13C4C8CB"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C11 – Formazione non generalista non inclusiva di competenze digitali</w:t>
            </w:r>
          </w:p>
        </w:tc>
      </w:tr>
      <w:tr w:rsidR="00955CC2" w:rsidRPr="00955CC2" w14:paraId="60A0FDE7" w14:textId="77777777" w:rsidTr="00955CC2">
        <w:trPr>
          <w:trHeight w:val="2760"/>
        </w:trPr>
        <w:tc>
          <w:tcPr>
            <w:tcW w:w="0" w:type="auto"/>
            <w:tcBorders>
              <w:top w:val="nil"/>
              <w:left w:val="single" w:sz="4" w:space="0" w:color="auto"/>
              <w:bottom w:val="single" w:sz="4" w:space="0" w:color="auto"/>
              <w:right w:val="single" w:sz="4" w:space="0" w:color="auto"/>
            </w:tcBorders>
            <w:hideMark/>
          </w:tcPr>
          <w:p w14:paraId="68F23FCE"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23. Servizi turistici</w:t>
            </w:r>
          </w:p>
        </w:tc>
        <w:tc>
          <w:tcPr>
            <w:tcW w:w="0" w:type="auto"/>
            <w:tcBorders>
              <w:top w:val="nil"/>
              <w:left w:val="nil"/>
              <w:bottom w:val="single" w:sz="4" w:space="0" w:color="auto"/>
              <w:right w:val="single" w:sz="4" w:space="0" w:color="auto"/>
            </w:tcBorders>
            <w:hideMark/>
          </w:tcPr>
          <w:p w14:paraId="3086A02C" w14:textId="0F14B566"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 xml:space="preserve">Formazione lunga in relazione ai fabbisogni del mercato del lavoro LEP D.M. 28/12/2021 – percorsi di riqualificazione, 151 – 200 ore </w:t>
            </w:r>
          </w:p>
        </w:tc>
        <w:tc>
          <w:tcPr>
            <w:tcW w:w="0" w:type="auto"/>
            <w:tcBorders>
              <w:top w:val="nil"/>
              <w:left w:val="nil"/>
              <w:bottom w:val="single" w:sz="4" w:space="0" w:color="auto"/>
              <w:right w:val="single" w:sz="4" w:space="0" w:color="auto"/>
            </w:tcBorders>
            <w:shd w:val="clear" w:color="000000" w:fill="FFFFFF"/>
            <w:hideMark/>
          </w:tcPr>
          <w:p w14:paraId="37BB85C3" w14:textId="77777777" w:rsidR="00955CC2" w:rsidRPr="00955CC2" w:rsidRDefault="00955CC2" w:rsidP="00955CC2">
            <w:pPr>
              <w:suppressAutoHyphens w:val="0"/>
              <w:spacing w:after="0" w:line="240" w:lineRule="auto"/>
              <w:jc w:val="center"/>
              <w:rPr>
                <w:rFonts w:ascii="Aptos" w:eastAsia="Times New Roman" w:hAnsi="Aptos" w:cs="Calibri"/>
                <w:b/>
                <w:bCs/>
                <w:color w:val="000000"/>
                <w:sz w:val="20"/>
                <w:szCs w:val="20"/>
                <w:lang w:eastAsia="it-IT"/>
              </w:rPr>
            </w:pPr>
            <w:r w:rsidRPr="00955CC2">
              <w:rPr>
                <w:rFonts w:ascii="Aptos" w:eastAsia="Times New Roman" w:hAnsi="Aptos" w:cs="Calibri"/>
                <w:b/>
                <w:bCs/>
                <w:color w:val="000000"/>
                <w:sz w:val="20"/>
                <w:szCs w:val="20"/>
                <w:lang w:eastAsia="it-IT"/>
              </w:rPr>
              <w:t>operatore agenzia turistica</w:t>
            </w:r>
          </w:p>
        </w:tc>
        <w:tc>
          <w:tcPr>
            <w:tcW w:w="0" w:type="auto"/>
            <w:tcBorders>
              <w:top w:val="nil"/>
              <w:left w:val="nil"/>
              <w:bottom w:val="single" w:sz="4" w:space="0" w:color="auto"/>
              <w:right w:val="single" w:sz="4" w:space="0" w:color="auto"/>
            </w:tcBorders>
            <w:hideMark/>
          </w:tcPr>
          <w:p w14:paraId="30075226"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assiste il cliente enlla scelta di un prodotto offrendo informazioni. Prenota e vende attraverso piattaforme collegate</w:t>
            </w:r>
          </w:p>
        </w:tc>
        <w:tc>
          <w:tcPr>
            <w:tcW w:w="0" w:type="auto"/>
            <w:tcBorders>
              <w:top w:val="nil"/>
              <w:left w:val="nil"/>
              <w:bottom w:val="single" w:sz="4" w:space="0" w:color="auto"/>
              <w:right w:val="single" w:sz="4" w:space="0" w:color="auto"/>
            </w:tcBorders>
            <w:hideMark/>
          </w:tcPr>
          <w:p w14:paraId="23E73A26"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attestato di frequenza Rif. G06603_30_05_2024</w:t>
            </w:r>
          </w:p>
        </w:tc>
        <w:tc>
          <w:tcPr>
            <w:tcW w:w="0" w:type="auto"/>
            <w:tcBorders>
              <w:top w:val="nil"/>
              <w:left w:val="nil"/>
              <w:bottom w:val="single" w:sz="4" w:space="0" w:color="auto"/>
              <w:right w:val="single" w:sz="4" w:space="0" w:color="auto"/>
            </w:tcBorders>
            <w:hideMark/>
          </w:tcPr>
          <w:p w14:paraId="78AE7C13"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200</w:t>
            </w:r>
          </w:p>
        </w:tc>
        <w:tc>
          <w:tcPr>
            <w:tcW w:w="0" w:type="auto"/>
            <w:tcBorders>
              <w:top w:val="nil"/>
              <w:left w:val="nil"/>
              <w:bottom w:val="single" w:sz="4" w:space="0" w:color="auto"/>
              <w:right w:val="single" w:sz="4" w:space="0" w:color="auto"/>
            </w:tcBorders>
            <w:hideMark/>
          </w:tcPr>
          <w:p w14:paraId="58DACE8D"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150</w:t>
            </w:r>
          </w:p>
        </w:tc>
        <w:tc>
          <w:tcPr>
            <w:tcW w:w="0" w:type="auto"/>
            <w:tcBorders>
              <w:top w:val="nil"/>
              <w:left w:val="nil"/>
              <w:bottom w:val="single" w:sz="4" w:space="0" w:color="auto"/>
              <w:right w:val="single" w:sz="4" w:space="0" w:color="auto"/>
            </w:tcBorders>
            <w:hideMark/>
          </w:tcPr>
          <w:p w14:paraId="5D32D58E"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50</w:t>
            </w:r>
          </w:p>
        </w:tc>
        <w:tc>
          <w:tcPr>
            <w:tcW w:w="0" w:type="auto"/>
            <w:tcBorders>
              <w:top w:val="nil"/>
              <w:left w:val="nil"/>
              <w:bottom w:val="single" w:sz="4" w:space="0" w:color="auto"/>
              <w:right w:val="single" w:sz="4" w:space="0" w:color="auto"/>
            </w:tcBorders>
            <w:hideMark/>
          </w:tcPr>
          <w:p w14:paraId="02379CBB"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50%</w:t>
            </w:r>
          </w:p>
        </w:tc>
        <w:tc>
          <w:tcPr>
            <w:tcW w:w="0" w:type="auto"/>
            <w:tcBorders>
              <w:top w:val="nil"/>
              <w:left w:val="nil"/>
              <w:bottom w:val="single" w:sz="4" w:space="0" w:color="auto"/>
              <w:right w:val="single" w:sz="4" w:space="0" w:color="auto"/>
            </w:tcBorders>
            <w:hideMark/>
          </w:tcPr>
          <w:p w14:paraId="2A8453E1"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3 mesi e mezzo</w:t>
            </w:r>
          </w:p>
        </w:tc>
        <w:tc>
          <w:tcPr>
            <w:tcW w:w="0" w:type="auto"/>
            <w:tcBorders>
              <w:top w:val="nil"/>
              <w:left w:val="nil"/>
              <w:bottom w:val="single" w:sz="4" w:space="0" w:color="auto"/>
              <w:right w:val="single" w:sz="4" w:space="0" w:color="auto"/>
            </w:tcBorders>
            <w:hideMark/>
          </w:tcPr>
          <w:p w14:paraId="31929D15"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C07 – Formazione non generalista inclusiva anche di competenze digitali</w:t>
            </w:r>
          </w:p>
        </w:tc>
      </w:tr>
      <w:tr w:rsidR="00955CC2" w:rsidRPr="00955CC2" w14:paraId="53B12BF1" w14:textId="77777777" w:rsidTr="00955CC2">
        <w:trPr>
          <w:trHeight w:val="3312"/>
        </w:trPr>
        <w:tc>
          <w:tcPr>
            <w:tcW w:w="0" w:type="auto"/>
            <w:tcBorders>
              <w:top w:val="nil"/>
              <w:left w:val="single" w:sz="4" w:space="0" w:color="auto"/>
              <w:bottom w:val="single" w:sz="4" w:space="0" w:color="auto"/>
              <w:right w:val="single" w:sz="4" w:space="0" w:color="auto"/>
            </w:tcBorders>
            <w:hideMark/>
          </w:tcPr>
          <w:p w14:paraId="1B396781"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 xml:space="preserve">23. Servizi turistici </w:t>
            </w:r>
          </w:p>
        </w:tc>
        <w:tc>
          <w:tcPr>
            <w:tcW w:w="0" w:type="auto"/>
            <w:tcBorders>
              <w:top w:val="nil"/>
              <w:left w:val="nil"/>
              <w:bottom w:val="single" w:sz="4" w:space="0" w:color="auto"/>
              <w:right w:val="single" w:sz="4" w:space="0" w:color="auto"/>
            </w:tcBorders>
            <w:hideMark/>
          </w:tcPr>
          <w:p w14:paraId="04447883" w14:textId="77777777" w:rsidR="00955CC2" w:rsidRPr="00955CC2" w:rsidRDefault="00955CC2" w:rsidP="00955CC2">
            <w:pPr>
              <w:suppressAutoHyphens w:val="0"/>
              <w:spacing w:after="0" w:line="240" w:lineRule="auto"/>
              <w:jc w:val="center"/>
              <w:rPr>
                <w:rFonts w:ascii="Aptos" w:eastAsia="Times New Roman" w:hAnsi="Aptos" w:cs="Calibri"/>
                <w:sz w:val="20"/>
                <w:szCs w:val="20"/>
                <w:lang w:eastAsia="it-IT"/>
              </w:rPr>
            </w:pPr>
            <w:r w:rsidRPr="00955CC2">
              <w:rPr>
                <w:rFonts w:ascii="Aptos" w:eastAsia="Times New Roman" w:hAnsi="Aptos" w:cs="Calibri"/>
                <w:sz w:val="20"/>
                <w:szCs w:val="20"/>
                <w:lang w:eastAsia="it-IT"/>
              </w:rPr>
              <w:t>Formazione in competenze digitali (LEP D.M. 28/12/2021 – 100-150 ore)</w:t>
            </w:r>
          </w:p>
        </w:tc>
        <w:tc>
          <w:tcPr>
            <w:tcW w:w="0" w:type="auto"/>
            <w:tcBorders>
              <w:top w:val="nil"/>
              <w:left w:val="nil"/>
              <w:bottom w:val="single" w:sz="4" w:space="0" w:color="auto"/>
              <w:right w:val="single" w:sz="4" w:space="0" w:color="auto"/>
            </w:tcBorders>
            <w:shd w:val="clear" w:color="000000" w:fill="FFFFFF"/>
            <w:hideMark/>
          </w:tcPr>
          <w:p w14:paraId="51CFF95A" w14:textId="77777777" w:rsidR="00955CC2" w:rsidRPr="00955CC2" w:rsidRDefault="00955CC2" w:rsidP="00955CC2">
            <w:pPr>
              <w:suppressAutoHyphens w:val="0"/>
              <w:spacing w:after="0" w:line="240" w:lineRule="auto"/>
              <w:jc w:val="center"/>
              <w:rPr>
                <w:rFonts w:ascii="Aptos" w:eastAsia="Times New Roman" w:hAnsi="Aptos" w:cs="Calibri"/>
                <w:b/>
                <w:bCs/>
                <w:color w:val="000000"/>
                <w:sz w:val="20"/>
                <w:szCs w:val="20"/>
                <w:lang w:eastAsia="it-IT"/>
              </w:rPr>
            </w:pPr>
            <w:r w:rsidRPr="00955CC2">
              <w:rPr>
                <w:rFonts w:ascii="Aptos" w:eastAsia="Times New Roman" w:hAnsi="Aptos" w:cs="Calibri"/>
                <w:b/>
                <w:bCs/>
                <w:color w:val="000000"/>
                <w:sz w:val="20"/>
                <w:szCs w:val="20"/>
                <w:lang w:eastAsia="it-IT"/>
              </w:rPr>
              <w:t>E-Commerce e Gestione Digitale nel Settore Turistico</w:t>
            </w:r>
          </w:p>
        </w:tc>
        <w:tc>
          <w:tcPr>
            <w:tcW w:w="0" w:type="auto"/>
            <w:tcBorders>
              <w:top w:val="nil"/>
              <w:left w:val="nil"/>
              <w:bottom w:val="single" w:sz="4" w:space="0" w:color="auto"/>
              <w:right w:val="single" w:sz="4" w:space="0" w:color="auto"/>
            </w:tcBorders>
            <w:hideMark/>
          </w:tcPr>
          <w:p w14:paraId="329DE1A4"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Ecosistema OTA (Booking.com, Airbnb, Expedia); channel management e gestione delle tariffe; revenue management e dynamic pricing; reputazione online e gestione delle recensioni; AI e chatbot per il turismo; strumenti di prenotazione e PMS; marketing digitale per strutture ricettive.</w:t>
            </w:r>
          </w:p>
        </w:tc>
        <w:tc>
          <w:tcPr>
            <w:tcW w:w="0" w:type="auto"/>
            <w:tcBorders>
              <w:top w:val="nil"/>
              <w:left w:val="nil"/>
              <w:bottom w:val="single" w:sz="4" w:space="0" w:color="auto"/>
              <w:right w:val="single" w:sz="4" w:space="0" w:color="auto"/>
            </w:tcBorders>
            <w:hideMark/>
          </w:tcPr>
          <w:p w14:paraId="6DE6124A"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attestato di frequenza Rif. G06603_30_05_2024</w:t>
            </w:r>
          </w:p>
        </w:tc>
        <w:tc>
          <w:tcPr>
            <w:tcW w:w="0" w:type="auto"/>
            <w:tcBorders>
              <w:top w:val="nil"/>
              <w:left w:val="nil"/>
              <w:bottom w:val="single" w:sz="4" w:space="0" w:color="auto"/>
              <w:right w:val="single" w:sz="4" w:space="0" w:color="auto"/>
            </w:tcBorders>
            <w:hideMark/>
          </w:tcPr>
          <w:p w14:paraId="2E588630"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110</w:t>
            </w:r>
          </w:p>
        </w:tc>
        <w:tc>
          <w:tcPr>
            <w:tcW w:w="0" w:type="auto"/>
            <w:tcBorders>
              <w:top w:val="nil"/>
              <w:left w:val="nil"/>
              <w:bottom w:val="single" w:sz="4" w:space="0" w:color="auto"/>
              <w:right w:val="single" w:sz="4" w:space="0" w:color="auto"/>
            </w:tcBorders>
            <w:hideMark/>
          </w:tcPr>
          <w:p w14:paraId="1520A918"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110</w:t>
            </w:r>
          </w:p>
        </w:tc>
        <w:tc>
          <w:tcPr>
            <w:tcW w:w="0" w:type="auto"/>
            <w:tcBorders>
              <w:top w:val="nil"/>
              <w:left w:val="nil"/>
              <w:bottom w:val="single" w:sz="4" w:space="0" w:color="auto"/>
              <w:right w:val="single" w:sz="4" w:space="0" w:color="auto"/>
            </w:tcBorders>
            <w:hideMark/>
          </w:tcPr>
          <w:p w14:paraId="2103C667"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 </w:t>
            </w:r>
          </w:p>
        </w:tc>
        <w:tc>
          <w:tcPr>
            <w:tcW w:w="0" w:type="auto"/>
            <w:tcBorders>
              <w:top w:val="nil"/>
              <w:left w:val="nil"/>
              <w:bottom w:val="single" w:sz="4" w:space="0" w:color="auto"/>
              <w:right w:val="single" w:sz="4" w:space="0" w:color="auto"/>
            </w:tcBorders>
            <w:hideMark/>
          </w:tcPr>
          <w:p w14:paraId="28DF183D"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50%</w:t>
            </w:r>
          </w:p>
        </w:tc>
        <w:tc>
          <w:tcPr>
            <w:tcW w:w="0" w:type="auto"/>
            <w:tcBorders>
              <w:top w:val="nil"/>
              <w:left w:val="nil"/>
              <w:bottom w:val="single" w:sz="4" w:space="0" w:color="auto"/>
              <w:right w:val="single" w:sz="4" w:space="0" w:color="auto"/>
            </w:tcBorders>
            <w:hideMark/>
          </w:tcPr>
          <w:p w14:paraId="11B1A631"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3</w:t>
            </w:r>
          </w:p>
        </w:tc>
        <w:tc>
          <w:tcPr>
            <w:tcW w:w="0" w:type="auto"/>
            <w:tcBorders>
              <w:top w:val="nil"/>
              <w:left w:val="nil"/>
              <w:bottom w:val="single" w:sz="4" w:space="0" w:color="auto"/>
              <w:right w:val="single" w:sz="4" w:space="0" w:color="auto"/>
            </w:tcBorders>
            <w:hideMark/>
          </w:tcPr>
          <w:p w14:paraId="67416AF5"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C12 – Formazione specifica su competenze digitali</w:t>
            </w:r>
          </w:p>
        </w:tc>
      </w:tr>
      <w:tr w:rsidR="00955CC2" w:rsidRPr="00955CC2" w14:paraId="628DC93B" w14:textId="77777777" w:rsidTr="00955CC2">
        <w:trPr>
          <w:trHeight w:val="2760"/>
        </w:trPr>
        <w:tc>
          <w:tcPr>
            <w:tcW w:w="0" w:type="auto"/>
            <w:tcBorders>
              <w:top w:val="nil"/>
              <w:left w:val="single" w:sz="4" w:space="0" w:color="auto"/>
              <w:bottom w:val="single" w:sz="4" w:space="0" w:color="auto"/>
              <w:right w:val="single" w:sz="4" w:space="0" w:color="auto"/>
            </w:tcBorders>
            <w:hideMark/>
          </w:tcPr>
          <w:p w14:paraId="4EEFAED1"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 xml:space="preserve">23. Servizi turistici </w:t>
            </w:r>
          </w:p>
        </w:tc>
        <w:tc>
          <w:tcPr>
            <w:tcW w:w="0" w:type="auto"/>
            <w:tcBorders>
              <w:top w:val="nil"/>
              <w:left w:val="nil"/>
              <w:bottom w:val="nil"/>
              <w:right w:val="single" w:sz="4" w:space="0" w:color="auto"/>
            </w:tcBorders>
            <w:hideMark/>
          </w:tcPr>
          <w:p w14:paraId="5C1261D7" w14:textId="287FD5CF" w:rsidR="00955CC2" w:rsidRPr="00955CC2" w:rsidRDefault="00955CC2" w:rsidP="00955CC2">
            <w:pPr>
              <w:suppressAutoHyphens w:val="0"/>
              <w:spacing w:after="0" w:line="240" w:lineRule="auto"/>
              <w:jc w:val="center"/>
              <w:rPr>
                <w:rFonts w:ascii="Aptos" w:eastAsia="Times New Roman" w:hAnsi="Aptos" w:cs="Calibri"/>
                <w:sz w:val="20"/>
                <w:szCs w:val="20"/>
                <w:lang w:eastAsia="it-IT"/>
              </w:rPr>
            </w:pPr>
            <w:r w:rsidRPr="00955CC2">
              <w:rPr>
                <w:rFonts w:ascii="Aptos" w:eastAsia="Times New Roman" w:hAnsi="Aptos" w:cs="Calibri"/>
                <w:sz w:val="20"/>
                <w:szCs w:val="20"/>
                <w:lang w:eastAsia="it-IT"/>
              </w:rPr>
              <w:t xml:space="preserve">Formazione lunga in relazione ai fabbisogni del mercato del lavoro LEP D.M. 28/12/2021 – percorsi di riqualificazione, 151 – 200 ore </w:t>
            </w:r>
          </w:p>
        </w:tc>
        <w:tc>
          <w:tcPr>
            <w:tcW w:w="0" w:type="auto"/>
            <w:tcBorders>
              <w:top w:val="nil"/>
              <w:left w:val="nil"/>
              <w:bottom w:val="single" w:sz="4" w:space="0" w:color="auto"/>
              <w:right w:val="single" w:sz="4" w:space="0" w:color="auto"/>
            </w:tcBorders>
            <w:shd w:val="clear" w:color="000000" w:fill="FFFFFF"/>
            <w:hideMark/>
          </w:tcPr>
          <w:p w14:paraId="48404DBF" w14:textId="77777777" w:rsidR="00955CC2" w:rsidRPr="00955CC2" w:rsidRDefault="00955CC2" w:rsidP="00955CC2">
            <w:pPr>
              <w:suppressAutoHyphens w:val="0"/>
              <w:spacing w:after="0" w:line="240" w:lineRule="auto"/>
              <w:jc w:val="center"/>
              <w:rPr>
                <w:rFonts w:ascii="Aptos" w:eastAsia="Times New Roman" w:hAnsi="Aptos" w:cs="Calibri"/>
                <w:b/>
                <w:bCs/>
                <w:color w:val="000000"/>
                <w:sz w:val="20"/>
                <w:szCs w:val="20"/>
                <w:lang w:eastAsia="it-IT"/>
              </w:rPr>
            </w:pPr>
            <w:r w:rsidRPr="00955CC2">
              <w:rPr>
                <w:rFonts w:ascii="Aptos" w:eastAsia="Times New Roman" w:hAnsi="Aptos" w:cs="Calibri"/>
                <w:b/>
                <w:bCs/>
                <w:color w:val="000000"/>
                <w:sz w:val="20"/>
                <w:szCs w:val="20"/>
                <w:lang w:eastAsia="it-IT"/>
              </w:rPr>
              <w:t>Operatore Servizi di Sala</w:t>
            </w:r>
          </w:p>
        </w:tc>
        <w:tc>
          <w:tcPr>
            <w:tcW w:w="0" w:type="auto"/>
            <w:tcBorders>
              <w:top w:val="nil"/>
              <w:left w:val="nil"/>
              <w:bottom w:val="single" w:sz="4" w:space="0" w:color="auto"/>
              <w:right w:val="single" w:sz="4" w:space="0" w:color="auto"/>
            </w:tcBorders>
            <w:hideMark/>
          </w:tcPr>
          <w:p w14:paraId="65F36DA7"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Gestione sala e tecniche di servizio</w:t>
            </w:r>
          </w:p>
        </w:tc>
        <w:tc>
          <w:tcPr>
            <w:tcW w:w="0" w:type="auto"/>
            <w:tcBorders>
              <w:top w:val="nil"/>
              <w:left w:val="nil"/>
              <w:bottom w:val="single" w:sz="4" w:space="0" w:color="auto"/>
              <w:right w:val="single" w:sz="4" w:space="0" w:color="auto"/>
            </w:tcBorders>
            <w:hideMark/>
          </w:tcPr>
          <w:p w14:paraId="46C294A2"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attestato di frequenza Rif. G06603_30_05_2024</w:t>
            </w:r>
          </w:p>
        </w:tc>
        <w:tc>
          <w:tcPr>
            <w:tcW w:w="0" w:type="auto"/>
            <w:tcBorders>
              <w:top w:val="nil"/>
              <w:left w:val="nil"/>
              <w:bottom w:val="single" w:sz="4" w:space="0" w:color="auto"/>
              <w:right w:val="single" w:sz="4" w:space="0" w:color="auto"/>
            </w:tcBorders>
            <w:hideMark/>
          </w:tcPr>
          <w:p w14:paraId="31CCD315"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200</w:t>
            </w:r>
          </w:p>
        </w:tc>
        <w:tc>
          <w:tcPr>
            <w:tcW w:w="0" w:type="auto"/>
            <w:tcBorders>
              <w:top w:val="nil"/>
              <w:left w:val="nil"/>
              <w:bottom w:val="single" w:sz="4" w:space="0" w:color="auto"/>
              <w:right w:val="single" w:sz="4" w:space="0" w:color="auto"/>
            </w:tcBorders>
            <w:hideMark/>
          </w:tcPr>
          <w:p w14:paraId="19CAAA5E"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150</w:t>
            </w:r>
          </w:p>
        </w:tc>
        <w:tc>
          <w:tcPr>
            <w:tcW w:w="0" w:type="auto"/>
            <w:tcBorders>
              <w:top w:val="nil"/>
              <w:left w:val="nil"/>
              <w:bottom w:val="single" w:sz="4" w:space="0" w:color="auto"/>
              <w:right w:val="single" w:sz="4" w:space="0" w:color="auto"/>
            </w:tcBorders>
            <w:hideMark/>
          </w:tcPr>
          <w:p w14:paraId="0EF6948B"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50</w:t>
            </w:r>
          </w:p>
        </w:tc>
        <w:tc>
          <w:tcPr>
            <w:tcW w:w="0" w:type="auto"/>
            <w:tcBorders>
              <w:top w:val="nil"/>
              <w:left w:val="nil"/>
              <w:bottom w:val="single" w:sz="4" w:space="0" w:color="auto"/>
              <w:right w:val="single" w:sz="4" w:space="0" w:color="auto"/>
            </w:tcBorders>
            <w:hideMark/>
          </w:tcPr>
          <w:p w14:paraId="24AD5B69"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0%</w:t>
            </w:r>
          </w:p>
        </w:tc>
        <w:tc>
          <w:tcPr>
            <w:tcW w:w="0" w:type="auto"/>
            <w:tcBorders>
              <w:top w:val="nil"/>
              <w:left w:val="nil"/>
              <w:bottom w:val="single" w:sz="4" w:space="0" w:color="auto"/>
              <w:right w:val="single" w:sz="4" w:space="0" w:color="auto"/>
            </w:tcBorders>
            <w:hideMark/>
          </w:tcPr>
          <w:p w14:paraId="2998867D"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4</w:t>
            </w:r>
          </w:p>
        </w:tc>
        <w:tc>
          <w:tcPr>
            <w:tcW w:w="0" w:type="auto"/>
            <w:tcBorders>
              <w:top w:val="nil"/>
              <w:left w:val="nil"/>
              <w:bottom w:val="single" w:sz="4" w:space="0" w:color="auto"/>
              <w:right w:val="single" w:sz="4" w:space="0" w:color="auto"/>
            </w:tcBorders>
            <w:hideMark/>
          </w:tcPr>
          <w:p w14:paraId="5B6C3DDA"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C11 – Formazione non generalista non inclusiva di competenze digitali</w:t>
            </w:r>
          </w:p>
        </w:tc>
      </w:tr>
      <w:tr w:rsidR="00955CC2" w:rsidRPr="00955CC2" w14:paraId="0B805EB5" w14:textId="77777777" w:rsidTr="00955CC2">
        <w:trPr>
          <w:trHeight w:val="3588"/>
        </w:trPr>
        <w:tc>
          <w:tcPr>
            <w:tcW w:w="0" w:type="auto"/>
            <w:tcBorders>
              <w:top w:val="nil"/>
              <w:left w:val="single" w:sz="4" w:space="0" w:color="auto"/>
              <w:bottom w:val="single" w:sz="4" w:space="0" w:color="auto"/>
              <w:right w:val="single" w:sz="4" w:space="0" w:color="auto"/>
            </w:tcBorders>
            <w:hideMark/>
          </w:tcPr>
          <w:p w14:paraId="746DD1FE" w14:textId="77777777" w:rsidR="00955CC2" w:rsidRPr="00955CC2" w:rsidRDefault="00955CC2" w:rsidP="00955CC2">
            <w:pPr>
              <w:suppressAutoHyphens w:val="0"/>
              <w:spacing w:after="0" w:line="240" w:lineRule="auto"/>
              <w:jc w:val="center"/>
              <w:rPr>
                <w:rFonts w:ascii="Aptos" w:eastAsia="Times New Roman" w:hAnsi="Aptos" w:cs="Calibri"/>
                <w:b/>
                <w:bCs/>
                <w:color w:val="000000"/>
                <w:sz w:val="20"/>
                <w:szCs w:val="20"/>
                <w:lang w:eastAsia="it-IT"/>
              </w:rPr>
            </w:pPr>
            <w:r w:rsidRPr="00955CC2">
              <w:rPr>
                <w:rFonts w:ascii="Aptos" w:eastAsia="Times New Roman" w:hAnsi="Aptos" w:cs="Calibri"/>
                <w:b/>
                <w:bCs/>
                <w:color w:val="000000"/>
                <w:sz w:val="20"/>
                <w:szCs w:val="20"/>
                <w:lang w:eastAsia="it-IT"/>
              </w:rPr>
              <w:t xml:space="preserve">23. Servizi turistici </w:t>
            </w:r>
          </w:p>
        </w:tc>
        <w:tc>
          <w:tcPr>
            <w:tcW w:w="0" w:type="auto"/>
            <w:tcBorders>
              <w:top w:val="single" w:sz="4" w:space="0" w:color="auto"/>
              <w:left w:val="nil"/>
              <w:bottom w:val="single" w:sz="4" w:space="0" w:color="auto"/>
              <w:right w:val="single" w:sz="4" w:space="0" w:color="auto"/>
            </w:tcBorders>
            <w:hideMark/>
          </w:tcPr>
          <w:p w14:paraId="341DFD41" w14:textId="396E7BFE" w:rsidR="00955CC2" w:rsidRPr="00955CC2" w:rsidRDefault="00955CC2" w:rsidP="00955CC2">
            <w:pPr>
              <w:suppressAutoHyphens w:val="0"/>
              <w:spacing w:after="0" w:line="240" w:lineRule="auto"/>
              <w:jc w:val="center"/>
              <w:rPr>
                <w:rFonts w:ascii="Aptos" w:eastAsia="Times New Roman" w:hAnsi="Aptos" w:cs="Calibri"/>
                <w:b/>
                <w:bCs/>
                <w:color w:val="000000"/>
                <w:sz w:val="20"/>
                <w:szCs w:val="20"/>
                <w:lang w:eastAsia="it-IT"/>
              </w:rPr>
            </w:pPr>
            <w:r w:rsidRPr="00955CC2">
              <w:rPr>
                <w:rFonts w:ascii="Aptos" w:eastAsia="Times New Roman" w:hAnsi="Aptos" w:cs="Calibri"/>
                <w:color w:val="000000"/>
                <w:sz w:val="20"/>
                <w:szCs w:val="20"/>
                <w:lang w:eastAsia="it-IT"/>
              </w:rPr>
              <w:t xml:space="preserve">Formazione lunga in relazione ai fabbisogni del mercato del lavoro LEP D.M. 28/12/2021 – percorsi di riqualificazione, 151 – 200 ore </w:t>
            </w:r>
          </w:p>
        </w:tc>
        <w:tc>
          <w:tcPr>
            <w:tcW w:w="0" w:type="auto"/>
            <w:tcBorders>
              <w:top w:val="nil"/>
              <w:left w:val="nil"/>
              <w:bottom w:val="single" w:sz="4" w:space="0" w:color="auto"/>
              <w:right w:val="single" w:sz="4" w:space="0" w:color="auto"/>
            </w:tcBorders>
            <w:shd w:val="clear" w:color="000000" w:fill="FFFFFF"/>
            <w:hideMark/>
          </w:tcPr>
          <w:p w14:paraId="7D896360" w14:textId="77777777" w:rsidR="00955CC2" w:rsidRPr="00955CC2" w:rsidRDefault="00955CC2" w:rsidP="00955CC2">
            <w:pPr>
              <w:suppressAutoHyphens w:val="0"/>
              <w:spacing w:after="0" w:line="240" w:lineRule="auto"/>
              <w:jc w:val="center"/>
              <w:rPr>
                <w:rFonts w:ascii="Aptos" w:eastAsia="Times New Roman" w:hAnsi="Aptos" w:cs="Calibri"/>
                <w:b/>
                <w:bCs/>
                <w:sz w:val="20"/>
                <w:szCs w:val="20"/>
                <w:lang w:eastAsia="it-IT"/>
              </w:rPr>
            </w:pPr>
            <w:r w:rsidRPr="00955CC2">
              <w:rPr>
                <w:rFonts w:ascii="Aptos" w:eastAsia="Times New Roman" w:hAnsi="Aptos" w:cs="Calibri"/>
                <w:b/>
                <w:bCs/>
                <w:sz w:val="20"/>
                <w:szCs w:val="20"/>
                <w:lang w:eastAsia="it-IT"/>
              </w:rPr>
              <w:t>Operatore ai Piani per Strutture Ricettive con Competenze Digitali per l' housekeeping</w:t>
            </w:r>
          </w:p>
        </w:tc>
        <w:tc>
          <w:tcPr>
            <w:tcW w:w="0" w:type="auto"/>
            <w:tcBorders>
              <w:top w:val="nil"/>
              <w:left w:val="nil"/>
              <w:bottom w:val="single" w:sz="4" w:space="0" w:color="auto"/>
              <w:right w:val="single" w:sz="4" w:space="0" w:color="auto"/>
            </w:tcBorders>
            <w:hideMark/>
          </w:tcPr>
          <w:p w14:paraId="1AB665FE"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Il percorso formativo è finalizzato all'acquisizione delle competenze necessarie per svolgere le attività di riordino, pulizia e allestimento degli ambienti nelle strutture ricettive, utilizzando strumenti digitali per la gestione e il monitoraggio dei servizi di housekeeping, nel rispetto degli standard di qualità, igiene e sicurezza.</w:t>
            </w:r>
          </w:p>
        </w:tc>
        <w:tc>
          <w:tcPr>
            <w:tcW w:w="0" w:type="auto"/>
            <w:tcBorders>
              <w:top w:val="nil"/>
              <w:left w:val="nil"/>
              <w:bottom w:val="single" w:sz="4" w:space="0" w:color="auto"/>
              <w:right w:val="single" w:sz="4" w:space="0" w:color="auto"/>
            </w:tcBorders>
            <w:hideMark/>
          </w:tcPr>
          <w:p w14:paraId="62738E86"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attestato di frequenza Rif. G06603_30_05_2024</w:t>
            </w:r>
          </w:p>
        </w:tc>
        <w:tc>
          <w:tcPr>
            <w:tcW w:w="0" w:type="auto"/>
            <w:tcBorders>
              <w:top w:val="nil"/>
              <w:left w:val="nil"/>
              <w:bottom w:val="single" w:sz="4" w:space="0" w:color="auto"/>
              <w:right w:val="single" w:sz="4" w:space="0" w:color="auto"/>
            </w:tcBorders>
            <w:hideMark/>
          </w:tcPr>
          <w:p w14:paraId="062F8EF0"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200</w:t>
            </w:r>
          </w:p>
        </w:tc>
        <w:tc>
          <w:tcPr>
            <w:tcW w:w="0" w:type="auto"/>
            <w:tcBorders>
              <w:top w:val="nil"/>
              <w:left w:val="nil"/>
              <w:bottom w:val="single" w:sz="4" w:space="0" w:color="auto"/>
              <w:right w:val="single" w:sz="4" w:space="0" w:color="auto"/>
            </w:tcBorders>
            <w:hideMark/>
          </w:tcPr>
          <w:p w14:paraId="698B4202"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200</w:t>
            </w:r>
          </w:p>
        </w:tc>
        <w:tc>
          <w:tcPr>
            <w:tcW w:w="0" w:type="auto"/>
            <w:tcBorders>
              <w:top w:val="nil"/>
              <w:left w:val="nil"/>
              <w:bottom w:val="single" w:sz="4" w:space="0" w:color="auto"/>
              <w:right w:val="single" w:sz="4" w:space="0" w:color="auto"/>
            </w:tcBorders>
            <w:hideMark/>
          </w:tcPr>
          <w:p w14:paraId="1E70491B"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 </w:t>
            </w:r>
          </w:p>
        </w:tc>
        <w:tc>
          <w:tcPr>
            <w:tcW w:w="0" w:type="auto"/>
            <w:tcBorders>
              <w:top w:val="nil"/>
              <w:left w:val="nil"/>
              <w:bottom w:val="single" w:sz="4" w:space="0" w:color="auto"/>
              <w:right w:val="single" w:sz="4" w:space="0" w:color="auto"/>
            </w:tcBorders>
            <w:hideMark/>
          </w:tcPr>
          <w:p w14:paraId="54B14662"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50%</w:t>
            </w:r>
          </w:p>
        </w:tc>
        <w:tc>
          <w:tcPr>
            <w:tcW w:w="0" w:type="auto"/>
            <w:tcBorders>
              <w:top w:val="nil"/>
              <w:left w:val="nil"/>
              <w:bottom w:val="single" w:sz="4" w:space="0" w:color="auto"/>
              <w:right w:val="single" w:sz="4" w:space="0" w:color="auto"/>
            </w:tcBorders>
            <w:hideMark/>
          </w:tcPr>
          <w:p w14:paraId="2FE5F292"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6</w:t>
            </w:r>
          </w:p>
        </w:tc>
        <w:tc>
          <w:tcPr>
            <w:tcW w:w="0" w:type="auto"/>
            <w:tcBorders>
              <w:top w:val="nil"/>
              <w:left w:val="nil"/>
              <w:bottom w:val="single" w:sz="4" w:space="0" w:color="auto"/>
              <w:right w:val="single" w:sz="4" w:space="0" w:color="auto"/>
            </w:tcBorders>
            <w:hideMark/>
          </w:tcPr>
          <w:p w14:paraId="2397A422"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C07 – Formazione non generalista inclusiva anche di competenze digitali</w:t>
            </w:r>
          </w:p>
        </w:tc>
      </w:tr>
      <w:tr w:rsidR="00955CC2" w:rsidRPr="00955CC2" w14:paraId="1E75FA51" w14:textId="77777777" w:rsidTr="00955CC2">
        <w:trPr>
          <w:trHeight w:val="3588"/>
        </w:trPr>
        <w:tc>
          <w:tcPr>
            <w:tcW w:w="0" w:type="auto"/>
            <w:tcBorders>
              <w:top w:val="nil"/>
              <w:left w:val="single" w:sz="4" w:space="0" w:color="auto"/>
              <w:bottom w:val="single" w:sz="4" w:space="0" w:color="auto"/>
              <w:right w:val="single" w:sz="4" w:space="0" w:color="auto"/>
            </w:tcBorders>
            <w:hideMark/>
          </w:tcPr>
          <w:p w14:paraId="56BDFBA0" w14:textId="77777777" w:rsidR="00955CC2" w:rsidRPr="00955CC2" w:rsidRDefault="00955CC2" w:rsidP="00955CC2">
            <w:pPr>
              <w:suppressAutoHyphens w:val="0"/>
              <w:spacing w:after="0" w:line="240" w:lineRule="auto"/>
              <w:jc w:val="center"/>
              <w:rPr>
                <w:rFonts w:ascii="Aptos" w:eastAsia="Times New Roman" w:hAnsi="Aptos" w:cs="Calibri"/>
                <w:b/>
                <w:bCs/>
                <w:sz w:val="20"/>
                <w:szCs w:val="20"/>
                <w:lang w:eastAsia="it-IT"/>
              </w:rPr>
            </w:pPr>
            <w:r w:rsidRPr="00955CC2">
              <w:rPr>
                <w:rFonts w:ascii="Aptos" w:eastAsia="Times New Roman" w:hAnsi="Aptos" w:cs="Calibri"/>
                <w:b/>
                <w:bCs/>
                <w:sz w:val="20"/>
                <w:szCs w:val="20"/>
                <w:lang w:eastAsia="it-IT"/>
              </w:rPr>
              <w:t xml:space="preserve">23. Servizi turistici </w:t>
            </w:r>
          </w:p>
        </w:tc>
        <w:tc>
          <w:tcPr>
            <w:tcW w:w="0" w:type="auto"/>
            <w:tcBorders>
              <w:top w:val="nil"/>
              <w:left w:val="nil"/>
              <w:bottom w:val="single" w:sz="4" w:space="0" w:color="auto"/>
              <w:right w:val="single" w:sz="4" w:space="0" w:color="auto"/>
            </w:tcBorders>
            <w:hideMark/>
          </w:tcPr>
          <w:p w14:paraId="516B19F7" w14:textId="5E978A80"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 xml:space="preserve">Formazione lunga in relazione ai fabbisogni del mercato del lavoro LEP D.M. 28/12/2021 – percorsi di riqualificazione, 151 – 200 ore </w:t>
            </w:r>
          </w:p>
        </w:tc>
        <w:tc>
          <w:tcPr>
            <w:tcW w:w="0" w:type="auto"/>
            <w:tcBorders>
              <w:top w:val="nil"/>
              <w:left w:val="nil"/>
              <w:bottom w:val="single" w:sz="4" w:space="0" w:color="auto"/>
              <w:right w:val="single" w:sz="4" w:space="0" w:color="auto"/>
            </w:tcBorders>
            <w:shd w:val="clear" w:color="000000" w:fill="FFFFFF"/>
            <w:hideMark/>
          </w:tcPr>
          <w:p w14:paraId="14D007B4" w14:textId="77777777" w:rsidR="00955CC2" w:rsidRPr="00955CC2" w:rsidRDefault="00955CC2" w:rsidP="00955CC2">
            <w:pPr>
              <w:suppressAutoHyphens w:val="0"/>
              <w:spacing w:after="0" w:line="240" w:lineRule="auto"/>
              <w:jc w:val="center"/>
              <w:rPr>
                <w:rFonts w:ascii="Aptos" w:eastAsia="Times New Roman" w:hAnsi="Aptos" w:cs="Calibri"/>
                <w:b/>
                <w:bCs/>
                <w:sz w:val="20"/>
                <w:szCs w:val="20"/>
                <w:lang w:eastAsia="it-IT"/>
              </w:rPr>
            </w:pPr>
            <w:r w:rsidRPr="00955CC2">
              <w:rPr>
                <w:rFonts w:ascii="Aptos" w:eastAsia="Times New Roman" w:hAnsi="Aptos" w:cs="Calibri"/>
                <w:b/>
                <w:bCs/>
                <w:sz w:val="20"/>
                <w:szCs w:val="20"/>
                <w:lang w:eastAsia="it-IT"/>
              </w:rPr>
              <w:t>Competenze nella progettazione e promozione turistica territoriale</w:t>
            </w:r>
          </w:p>
        </w:tc>
        <w:tc>
          <w:tcPr>
            <w:tcW w:w="0" w:type="auto"/>
            <w:tcBorders>
              <w:top w:val="nil"/>
              <w:left w:val="nil"/>
              <w:bottom w:val="single" w:sz="4" w:space="0" w:color="auto"/>
              <w:right w:val="single" w:sz="4" w:space="0" w:color="auto"/>
            </w:tcBorders>
            <w:hideMark/>
          </w:tcPr>
          <w:p w14:paraId="0BC4383F"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Il percorso formativo è finalizzato all'acquisizione delle competenze necessarie per ideare, sviluppare e promuovere prodotti e servizi turistici valorizzando le risorse culturali, ambientali ed enogastronomiche del territorio, attraverso l'utilizzo di strumenti di comunicazione e marketing turistico.</w:t>
            </w:r>
          </w:p>
        </w:tc>
        <w:tc>
          <w:tcPr>
            <w:tcW w:w="0" w:type="auto"/>
            <w:tcBorders>
              <w:top w:val="nil"/>
              <w:left w:val="nil"/>
              <w:bottom w:val="single" w:sz="4" w:space="0" w:color="auto"/>
              <w:right w:val="single" w:sz="4" w:space="0" w:color="auto"/>
            </w:tcBorders>
            <w:hideMark/>
          </w:tcPr>
          <w:p w14:paraId="01AE70AE"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attestato di frequenza Rif. G06603_30_05_2024</w:t>
            </w:r>
          </w:p>
        </w:tc>
        <w:tc>
          <w:tcPr>
            <w:tcW w:w="0" w:type="auto"/>
            <w:tcBorders>
              <w:top w:val="nil"/>
              <w:left w:val="nil"/>
              <w:bottom w:val="single" w:sz="4" w:space="0" w:color="auto"/>
              <w:right w:val="single" w:sz="4" w:space="0" w:color="auto"/>
            </w:tcBorders>
            <w:hideMark/>
          </w:tcPr>
          <w:p w14:paraId="1C2561A2"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200</w:t>
            </w:r>
          </w:p>
        </w:tc>
        <w:tc>
          <w:tcPr>
            <w:tcW w:w="0" w:type="auto"/>
            <w:tcBorders>
              <w:top w:val="nil"/>
              <w:left w:val="nil"/>
              <w:bottom w:val="single" w:sz="4" w:space="0" w:color="auto"/>
              <w:right w:val="single" w:sz="4" w:space="0" w:color="auto"/>
            </w:tcBorders>
            <w:hideMark/>
          </w:tcPr>
          <w:p w14:paraId="611F53F3"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200</w:t>
            </w:r>
          </w:p>
        </w:tc>
        <w:tc>
          <w:tcPr>
            <w:tcW w:w="0" w:type="auto"/>
            <w:tcBorders>
              <w:top w:val="nil"/>
              <w:left w:val="nil"/>
              <w:bottom w:val="single" w:sz="4" w:space="0" w:color="auto"/>
              <w:right w:val="single" w:sz="4" w:space="0" w:color="auto"/>
            </w:tcBorders>
            <w:hideMark/>
          </w:tcPr>
          <w:p w14:paraId="09E488CB"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 </w:t>
            </w:r>
          </w:p>
        </w:tc>
        <w:tc>
          <w:tcPr>
            <w:tcW w:w="0" w:type="auto"/>
            <w:tcBorders>
              <w:top w:val="nil"/>
              <w:left w:val="nil"/>
              <w:bottom w:val="single" w:sz="4" w:space="0" w:color="auto"/>
              <w:right w:val="single" w:sz="4" w:space="0" w:color="auto"/>
            </w:tcBorders>
            <w:hideMark/>
          </w:tcPr>
          <w:p w14:paraId="1F607C5C"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50%</w:t>
            </w:r>
          </w:p>
        </w:tc>
        <w:tc>
          <w:tcPr>
            <w:tcW w:w="0" w:type="auto"/>
            <w:tcBorders>
              <w:top w:val="nil"/>
              <w:left w:val="nil"/>
              <w:bottom w:val="single" w:sz="4" w:space="0" w:color="auto"/>
              <w:right w:val="single" w:sz="4" w:space="0" w:color="auto"/>
            </w:tcBorders>
            <w:hideMark/>
          </w:tcPr>
          <w:p w14:paraId="538F9A21"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6</w:t>
            </w:r>
          </w:p>
        </w:tc>
        <w:tc>
          <w:tcPr>
            <w:tcW w:w="0" w:type="auto"/>
            <w:tcBorders>
              <w:top w:val="nil"/>
              <w:left w:val="nil"/>
              <w:bottom w:val="single" w:sz="4" w:space="0" w:color="auto"/>
              <w:right w:val="single" w:sz="4" w:space="0" w:color="auto"/>
            </w:tcBorders>
            <w:hideMark/>
          </w:tcPr>
          <w:p w14:paraId="4718D37B"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C07 – Formazione non generalista inclusiva anche di competenze digitali</w:t>
            </w:r>
          </w:p>
        </w:tc>
      </w:tr>
      <w:tr w:rsidR="00955CC2" w:rsidRPr="00955CC2" w14:paraId="77CDAA95" w14:textId="77777777" w:rsidTr="00955CC2">
        <w:trPr>
          <w:trHeight w:val="3312"/>
        </w:trPr>
        <w:tc>
          <w:tcPr>
            <w:tcW w:w="0" w:type="auto"/>
            <w:tcBorders>
              <w:top w:val="nil"/>
              <w:left w:val="single" w:sz="4" w:space="0" w:color="auto"/>
              <w:bottom w:val="single" w:sz="4" w:space="0" w:color="auto"/>
              <w:right w:val="single" w:sz="4" w:space="0" w:color="auto"/>
            </w:tcBorders>
            <w:hideMark/>
          </w:tcPr>
          <w:p w14:paraId="2F10A6BB" w14:textId="77777777" w:rsidR="00955CC2" w:rsidRPr="00955CC2" w:rsidRDefault="00955CC2" w:rsidP="00955CC2">
            <w:pPr>
              <w:suppressAutoHyphens w:val="0"/>
              <w:spacing w:after="0" w:line="240" w:lineRule="auto"/>
              <w:jc w:val="center"/>
              <w:rPr>
                <w:rFonts w:ascii="Aptos" w:eastAsia="Times New Roman" w:hAnsi="Aptos" w:cs="Calibri"/>
                <w:b/>
                <w:bCs/>
                <w:color w:val="000000"/>
                <w:sz w:val="20"/>
                <w:szCs w:val="20"/>
                <w:lang w:eastAsia="it-IT"/>
              </w:rPr>
            </w:pPr>
            <w:r w:rsidRPr="00955CC2">
              <w:rPr>
                <w:rFonts w:ascii="Aptos" w:eastAsia="Times New Roman" w:hAnsi="Aptos" w:cs="Calibri"/>
                <w:b/>
                <w:bCs/>
                <w:color w:val="000000"/>
                <w:sz w:val="20"/>
                <w:szCs w:val="20"/>
                <w:lang w:eastAsia="it-IT"/>
              </w:rPr>
              <w:t xml:space="preserve">23. Servizi turistici </w:t>
            </w:r>
          </w:p>
        </w:tc>
        <w:tc>
          <w:tcPr>
            <w:tcW w:w="0" w:type="auto"/>
            <w:tcBorders>
              <w:top w:val="nil"/>
              <w:left w:val="nil"/>
              <w:bottom w:val="single" w:sz="4" w:space="0" w:color="auto"/>
              <w:right w:val="single" w:sz="4" w:space="0" w:color="auto"/>
            </w:tcBorders>
            <w:hideMark/>
          </w:tcPr>
          <w:p w14:paraId="2CD91B57" w14:textId="76A9386C" w:rsidR="00955CC2" w:rsidRPr="00955CC2" w:rsidRDefault="00955CC2" w:rsidP="00955CC2">
            <w:pPr>
              <w:suppressAutoHyphens w:val="0"/>
              <w:spacing w:after="0" w:line="240" w:lineRule="auto"/>
              <w:jc w:val="center"/>
              <w:rPr>
                <w:rFonts w:ascii="Aptos" w:eastAsia="Times New Roman" w:hAnsi="Aptos" w:cs="Calibri"/>
                <w:b/>
                <w:bCs/>
                <w:color w:val="000000"/>
                <w:sz w:val="20"/>
                <w:szCs w:val="20"/>
                <w:lang w:eastAsia="it-IT"/>
              </w:rPr>
            </w:pPr>
            <w:r w:rsidRPr="00955CC2">
              <w:rPr>
                <w:rFonts w:ascii="Aptos" w:eastAsia="Times New Roman" w:hAnsi="Aptos" w:cs="Calibri"/>
                <w:color w:val="000000"/>
                <w:sz w:val="20"/>
                <w:szCs w:val="20"/>
                <w:lang w:eastAsia="it-IT"/>
              </w:rPr>
              <w:t xml:space="preserve">Formazione in competenze digitali LEP D.M. 28/12/2021 – percorsi di formazione nelle competenze di base, 100 – 150 ore </w:t>
            </w:r>
          </w:p>
        </w:tc>
        <w:tc>
          <w:tcPr>
            <w:tcW w:w="0" w:type="auto"/>
            <w:tcBorders>
              <w:top w:val="nil"/>
              <w:left w:val="nil"/>
              <w:bottom w:val="single" w:sz="4" w:space="0" w:color="auto"/>
              <w:right w:val="single" w:sz="4" w:space="0" w:color="auto"/>
            </w:tcBorders>
            <w:shd w:val="clear" w:color="000000" w:fill="FFFFFF"/>
            <w:hideMark/>
          </w:tcPr>
          <w:p w14:paraId="1FFAB66B" w14:textId="77777777" w:rsidR="00955CC2" w:rsidRPr="00955CC2" w:rsidRDefault="00955CC2" w:rsidP="00955CC2">
            <w:pPr>
              <w:suppressAutoHyphens w:val="0"/>
              <w:spacing w:after="0" w:line="240" w:lineRule="auto"/>
              <w:jc w:val="center"/>
              <w:rPr>
                <w:rFonts w:ascii="Aptos" w:eastAsia="Times New Roman" w:hAnsi="Aptos" w:cs="Calibri"/>
                <w:b/>
                <w:bCs/>
                <w:color w:val="000000"/>
                <w:sz w:val="20"/>
                <w:szCs w:val="20"/>
                <w:lang w:eastAsia="it-IT"/>
              </w:rPr>
            </w:pPr>
            <w:r w:rsidRPr="00955CC2">
              <w:rPr>
                <w:rFonts w:ascii="Aptos" w:eastAsia="Times New Roman" w:hAnsi="Aptos" w:cs="Calibri"/>
                <w:b/>
                <w:bCs/>
                <w:color w:val="000000"/>
                <w:sz w:val="20"/>
                <w:szCs w:val="20"/>
                <w:lang w:eastAsia="it-IT"/>
              </w:rPr>
              <w:t>Reception digitale e assistenza clienti nel turismo</w:t>
            </w:r>
          </w:p>
        </w:tc>
        <w:tc>
          <w:tcPr>
            <w:tcW w:w="0" w:type="auto"/>
            <w:tcBorders>
              <w:top w:val="nil"/>
              <w:left w:val="nil"/>
              <w:bottom w:val="single" w:sz="4" w:space="0" w:color="auto"/>
              <w:right w:val="single" w:sz="4" w:space="0" w:color="auto"/>
            </w:tcBorders>
            <w:hideMark/>
          </w:tcPr>
          <w:p w14:paraId="7034EA3B"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l percorso formativo è finalizzato all'acquisizione delle competenze necessarie per gestire le attività di accoglienza, informazione e assistenza alla clientela nelle strutture turistiche, utilizzando strumenti digitali per le prenotazioni, il check-in, il check-out e la gestione delle richieste degli ospiti.</w:t>
            </w:r>
          </w:p>
        </w:tc>
        <w:tc>
          <w:tcPr>
            <w:tcW w:w="0" w:type="auto"/>
            <w:tcBorders>
              <w:top w:val="nil"/>
              <w:left w:val="nil"/>
              <w:bottom w:val="single" w:sz="4" w:space="0" w:color="auto"/>
              <w:right w:val="single" w:sz="4" w:space="0" w:color="auto"/>
            </w:tcBorders>
            <w:hideMark/>
          </w:tcPr>
          <w:p w14:paraId="390ABE96"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attestato di frequenza Rif. G06603_30_05_2024</w:t>
            </w:r>
          </w:p>
        </w:tc>
        <w:tc>
          <w:tcPr>
            <w:tcW w:w="0" w:type="auto"/>
            <w:tcBorders>
              <w:top w:val="nil"/>
              <w:left w:val="nil"/>
              <w:bottom w:val="single" w:sz="4" w:space="0" w:color="auto"/>
              <w:right w:val="single" w:sz="4" w:space="0" w:color="auto"/>
            </w:tcBorders>
            <w:hideMark/>
          </w:tcPr>
          <w:p w14:paraId="6C3E62B9"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100</w:t>
            </w:r>
          </w:p>
        </w:tc>
        <w:tc>
          <w:tcPr>
            <w:tcW w:w="0" w:type="auto"/>
            <w:tcBorders>
              <w:top w:val="nil"/>
              <w:left w:val="nil"/>
              <w:bottom w:val="single" w:sz="4" w:space="0" w:color="auto"/>
              <w:right w:val="single" w:sz="4" w:space="0" w:color="auto"/>
            </w:tcBorders>
            <w:hideMark/>
          </w:tcPr>
          <w:p w14:paraId="305E3211"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100</w:t>
            </w:r>
          </w:p>
        </w:tc>
        <w:tc>
          <w:tcPr>
            <w:tcW w:w="0" w:type="auto"/>
            <w:tcBorders>
              <w:top w:val="nil"/>
              <w:left w:val="nil"/>
              <w:bottom w:val="single" w:sz="4" w:space="0" w:color="auto"/>
              <w:right w:val="single" w:sz="4" w:space="0" w:color="auto"/>
            </w:tcBorders>
            <w:hideMark/>
          </w:tcPr>
          <w:p w14:paraId="28B38E85"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 </w:t>
            </w:r>
          </w:p>
        </w:tc>
        <w:tc>
          <w:tcPr>
            <w:tcW w:w="0" w:type="auto"/>
            <w:tcBorders>
              <w:top w:val="nil"/>
              <w:left w:val="nil"/>
              <w:bottom w:val="single" w:sz="4" w:space="0" w:color="auto"/>
              <w:right w:val="single" w:sz="4" w:space="0" w:color="auto"/>
            </w:tcBorders>
            <w:hideMark/>
          </w:tcPr>
          <w:p w14:paraId="0B6F3DB7"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50%</w:t>
            </w:r>
          </w:p>
        </w:tc>
        <w:tc>
          <w:tcPr>
            <w:tcW w:w="0" w:type="auto"/>
            <w:tcBorders>
              <w:top w:val="nil"/>
              <w:left w:val="nil"/>
              <w:bottom w:val="single" w:sz="4" w:space="0" w:color="auto"/>
              <w:right w:val="single" w:sz="4" w:space="0" w:color="auto"/>
            </w:tcBorders>
            <w:hideMark/>
          </w:tcPr>
          <w:p w14:paraId="459F4E34"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4</w:t>
            </w:r>
          </w:p>
        </w:tc>
        <w:tc>
          <w:tcPr>
            <w:tcW w:w="0" w:type="auto"/>
            <w:tcBorders>
              <w:top w:val="nil"/>
              <w:left w:val="nil"/>
              <w:bottom w:val="single" w:sz="4" w:space="0" w:color="auto"/>
              <w:right w:val="single" w:sz="4" w:space="0" w:color="auto"/>
            </w:tcBorders>
            <w:hideMark/>
          </w:tcPr>
          <w:p w14:paraId="0B87E7A0"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C12 – Formazione specifica su competenze digitali</w:t>
            </w:r>
          </w:p>
        </w:tc>
      </w:tr>
      <w:tr w:rsidR="00955CC2" w:rsidRPr="00955CC2" w14:paraId="3B32DB94" w14:textId="77777777" w:rsidTr="00955CC2">
        <w:trPr>
          <w:trHeight w:val="3036"/>
        </w:trPr>
        <w:tc>
          <w:tcPr>
            <w:tcW w:w="0" w:type="auto"/>
            <w:tcBorders>
              <w:top w:val="nil"/>
              <w:left w:val="single" w:sz="4" w:space="0" w:color="auto"/>
              <w:bottom w:val="single" w:sz="4" w:space="0" w:color="auto"/>
              <w:right w:val="single" w:sz="4" w:space="0" w:color="auto"/>
            </w:tcBorders>
            <w:hideMark/>
          </w:tcPr>
          <w:p w14:paraId="2815FE95" w14:textId="77777777" w:rsidR="00955CC2" w:rsidRPr="00955CC2" w:rsidRDefault="00955CC2" w:rsidP="00955CC2">
            <w:pPr>
              <w:suppressAutoHyphens w:val="0"/>
              <w:spacing w:after="0" w:line="240" w:lineRule="auto"/>
              <w:jc w:val="center"/>
              <w:rPr>
                <w:rFonts w:ascii="Aptos" w:eastAsia="Times New Roman" w:hAnsi="Aptos" w:cs="Calibri"/>
                <w:b/>
                <w:bCs/>
                <w:color w:val="000000"/>
                <w:sz w:val="20"/>
                <w:szCs w:val="20"/>
                <w:lang w:eastAsia="it-IT"/>
              </w:rPr>
            </w:pPr>
            <w:r w:rsidRPr="00955CC2">
              <w:rPr>
                <w:rFonts w:ascii="Aptos" w:eastAsia="Times New Roman" w:hAnsi="Aptos" w:cs="Calibri"/>
                <w:b/>
                <w:bCs/>
                <w:color w:val="000000"/>
                <w:sz w:val="20"/>
                <w:szCs w:val="20"/>
                <w:lang w:eastAsia="it-IT"/>
              </w:rPr>
              <w:t xml:space="preserve">23. Servizi turistici </w:t>
            </w:r>
          </w:p>
        </w:tc>
        <w:tc>
          <w:tcPr>
            <w:tcW w:w="0" w:type="auto"/>
            <w:tcBorders>
              <w:top w:val="nil"/>
              <w:left w:val="nil"/>
              <w:bottom w:val="single" w:sz="4" w:space="0" w:color="auto"/>
              <w:right w:val="single" w:sz="4" w:space="0" w:color="auto"/>
            </w:tcBorders>
            <w:hideMark/>
          </w:tcPr>
          <w:p w14:paraId="6ED455B2" w14:textId="54E684F7" w:rsidR="00955CC2" w:rsidRPr="00955CC2" w:rsidRDefault="00955CC2" w:rsidP="00955CC2">
            <w:pPr>
              <w:suppressAutoHyphens w:val="0"/>
              <w:spacing w:after="0" w:line="240" w:lineRule="auto"/>
              <w:jc w:val="center"/>
              <w:rPr>
                <w:rFonts w:ascii="Aptos" w:eastAsia="Times New Roman" w:hAnsi="Aptos" w:cs="Calibri"/>
                <w:b/>
                <w:bCs/>
                <w:color w:val="000000"/>
                <w:sz w:val="20"/>
                <w:szCs w:val="20"/>
                <w:lang w:eastAsia="it-IT"/>
              </w:rPr>
            </w:pPr>
            <w:r w:rsidRPr="00955CC2">
              <w:rPr>
                <w:rFonts w:ascii="Aptos" w:eastAsia="Times New Roman" w:hAnsi="Aptos" w:cs="Calibri"/>
                <w:color w:val="000000"/>
                <w:sz w:val="20"/>
                <w:szCs w:val="20"/>
                <w:lang w:eastAsia="it-IT"/>
              </w:rPr>
              <w:t xml:space="preserve">Formazione lunga in relazione ai fabbisogni del mercato del lavoro LEP D.M. 28/12/2021 – percorsi di riqualificazione, 151 – 200 ore </w:t>
            </w:r>
          </w:p>
        </w:tc>
        <w:tc>
          <w:tcPr>
            <w:tcW w:w="0" w:type="auto"/>
            <w:tcBorders>
              <w:top w:val="nil"/>
              <w:left w:val="nil"/>
              <w:bottom w:val="single" w:sz="4" w:space="0" w:color="auto"/>
              <w:right w:val="single" w:sz="4" w:space="0" w:color="auto"/>
            </w:tcBorders>
            <w:shd w:val="clear" w:color="000000" w:fill="FFFFFF"/>
            <w:hideMark/>
          </w:tcPr>
          <w:p w14:paraId="62E87703" w14:textId="77777777" w:rsidR="00955CC2" w:rsidRPr="00955CC2" w:rsidRDefault="00955CC2" w:rsidP="00955CC2">
            <w:pPr>
              <w:suppressAutoHyphens w:val="0"/>
              <w:spacing w:after="0" w:line="240" w:lineRule="auto"/>
              <w:jc w:val="center"/>
              <w:rPr>
                <w:rFonts w:ascii="Aptos" w:eastAsia="Times New Roman" w:hAnsi="Aptos" w:cs="Calibri"/>
                <w:b/>
                <w:bCs/>
                <w:color w:val="000000"/>
                <w:sz w:val="20"/>
                <w:szCs w:val="20"/>
                <w:lang w:eastAsia="it-IT"/>
              </w:rPr>
            </w:pPr>
            <w:r w:rsidRPr="00955CC2">
              <w:rPr>
                <w:rFonts w:ascii="Aptos" w:eastAsia="Times New Roman" w:hAnsi="Aptos" w:cs="Calibri"/>
                <w:b/>
                <w:bCs/>
                <w:color w:val="000000"/>
                <w:sz w:val="20"/>
                <w:szCs w:val="20"/>
                <w:lang w:eastAsia="it-IT"/>
              </w:rPr>
              <w:t xml:space="preserve">Tecniche di produzione di  pizza e snack gourmet Gluten Free </w:t>
            </w:r>
          </w:p>
        </w:tc>
        <w:tc>
          <w:tcPr>
            <w:tcW w:w="0" w:type="auto"/>
            <w:tcBorders>
              <w:top w:val="nil"/>
              <w:left w:val="nil"/>
              <w:bottom w:val="single" w:sz="4" w:space="0" w:color="auto"/>
              <w:right w:val="single" w:sz="4" w:space="0" w:color="auto"/>
            </w:tcBorders>
            <w:hideMark/>
          </w:tcPr>
          <w:p w14:paraId="0B2A96EB"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Il percorso formativo è finalizzato all'acquisizione delle competenze necessarie per realizzare pizze e snack gourmet senza glutine, applicando tecniche di preparazione, lavorazione e cottura specifiche, nel rispetto delle norme igienico-sanitarie e dei requisiti di sicurezza alimentare.</w:t>
            </w:r>
          </w:p>
        </w:tc>
        <w:tc>
          <w:tcPr>
            <w:tcW w:w="0" w:type="auto"/>
            <w:tcBorders>
              <w:top w:val="nil"/>
              <w:left w:val="nil"/>
              <w:bottom w:val="single" w:sz="4" w:space="0" w:color="auto"/>
              <w:right w:val="single" w:sz="4" w:space="0" w:color="auto"/>
            </w:tcBorders>
            <w:hideMark/>
          </w:tcPr>
          <w:p w14:paraId="7BEC6D44"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attestato di frequenza Rif. G06603_30_05_2024</w:t>
            </w:r>
          </w:p>
        </w:tc>
        <w:tc>
          <w:tcPr>
            <w:tcW w:w="0" w:type="auto"/>
            <w:tcBorders>
              <w:top w:val="nil"/>
              <w:left w:val="nil"/>
              <w:bottom w:val="single" w:sz="4" w:space="0" w:color="auto"/>
              <w:right w:val="single" w:sz="4" w:space="0" w:color="auto"/>
            </w:tcBorders>
            <w:hideMark/>
          </w:tcPr>
          <w:p w14:paraId="3828B6E0"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200</w:t>
            </w:r>
          </w:p>
        </w:tc>
        <w:tc>
          <w:tcPr>
            <w:tcW w:w="0" w:type="auto"/>
            <w:tcBorders>
              <w:top w:val="nil"/>
              <w:left w:val="nil"/>
              <w:bottom w:val="single" w:sz="4" w:space="0" w:color="auto"/>
              <w:right w:val="single" w:sz="4" w:space="0" w:color="auto"/>
            </w:tcBorders>
            <w:hideMark/>
          </w:tcPr>
          <w:p w14:paraId="0CFC7BE1"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200</w:t>
            </w:r>
          </w:p>
        </w:tc>
        <w:tc>
          <w:tcPr>
            <w:tcW w:w="0" w:type="auto"/>
            <w:tcBorders>
              <w:top w:val="nil"/>
              <w:left w:val="nil"/>
              <w:bottom w:val="single" w:sz="4" w:space="0" w:color="auto"/>
              <w:right w:val="single" w:sz="4" w:space="0" w:color="auto"/>
            </w:tcBorders>
            <w:hideMark/>
          </w:tcPr>
          <w:p w14:paraId="4D292BAC"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 </w:t>
            </w:r>
          </w:p>
        </w:tc>
        <w:tc>
          <w:tcPr>
            <w:tcW w:w="0" w:type="auto"/>
            <w:tcBorders>
              <w:top w:val="nil"/>
              <w:left w:val="nil"/>
              <w:bottom w:val="single" w:sz="4" w:space="0" w:color="auto"/>
              <w:right w:val="single" w:sz="4" w:space="0" w:color="auto"/>
            </w:tcBorders>
            <w:hideMark/>
          </w:tcPr>
          <w:p w14:paraId="3F7D4385"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25%</w:t>
            </w:r>
          </w:p>
        </w:tc>
        <w:tc>
          <w:tcPr>
            <w:tcW w:w="0" w:type="auto"/>
            <w:tcBorders>
              <w:top w:val="nil"/>
              <w:left w:val="nil"/>
              <w:bottom w:val="single" w:sz="4" w:space="0" w:color="auto"/>
              <w:right w:val="single" w:sz="4" w:space="0" w:color="auto"/>
            </w:tcBorders>
            <w:hideMark/>
          </w:tcPr>
          <w:p w14:paraId="43941D95"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6</w:t>
            </w:r>
          </w:p>
        </w:tc>
        <w:tc>
          <w:tcPr>
            <w:tcW w:w="0" w:type="auto"/>
            <w:tcBorders>
              <w:top w:val="nil"/>
              <w:left w:val="nil"/>
              <w:bottom w:val="single" w:sz="4" w:space="0" w:color="auto"/>
              <w:right w:val="single" w:sz="4" w:space="0" w:color="auto"/>
            </w:tcBorders>
            <w:hideMark/>
          </w:tcPr>
          <w:p w14:paraId="243FB5EC"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C07 – Formazione non generalista inclusiva anche di competenze digitali</w:t>
            </w:r>
          </w:p>
        </w:tc>
      </w:tr>
      <w:tr w:rsidR="00955CC2" w:rsidRPr="00955CC2" w14:paraId="06355828" w14:textId="77777777" w:rsidTr="00955CC2">
        <w:trPr>
          <w:trHeight w:val="3036"/>
        </w:trPr>
        <w:tc>
          <w:tcPr>
            <w:tcW w:w="0" w:type="auto"/>
            <w:tcBorders>
              <w:top w:val="nil"/>
              <w:left w:val="single" w:sz="4" w:space="0" w:color="auto"/>
              <w:bottom w:val="single" w:sz="4" w:space="0" w:color="auto"/>
              <w:right w:val="single" w:sz="4" w:space="0" w:color="auto"/>
            </w:tcBorders>
            <w:hideMark/>
          </w:tcPr>
          <w:p w14:paraId="291E8320" w14:textId="77777777" w:rsidR="00955CC2" w:rsidRPr="00955CC2" w:rsidRDefault="00955CC2" w:rsidP="00955CC2">
            <w:pPr>
              <w:suppressAutoHyphens w:val="0"/>
              <w:spacing w:after="0" w:line="240" w:lineRule="auto"/>
              <w:jc w:val="center"/>
              <w:rPr>
                <w:rFonts w:ascii="Aptos" w:eastAsia="Times New Roman" w:hAnsi="Aptos" w:cs="Calibri"/>
                <w:b/>
                <w:bCs/>
                <w:color w:val="000000"/>
                <w:sz w:val="20"/>
                <w:szCs w:val="20"/>
                <w:lang w:eastAsia="it-IT"/>
              </w:rPr>
            </w:pPr>
            <w:r w:rsidRPr="00955CC2">
              <w:rPr>
                <w:rFonts w:ascii="Aptos" w:eastAsia="Times New Roman" w:hAnsi="Aptos" w:cs="Calibri"/>
                <w:b/>
                <w:bCs/>
                <w:color w:val="000000"/>
                <w:sz w:val="20"/>
                <w:szCs w:val="20"/>
                <w:lang w:eastAsia="it-IT"/>
              </w:rPr>
              <w:t xml:space="preserve">23. Servizi turistici </w:t>
            </w:r>
          </w:p>
        </w:tc>
        <w:tc>
          <w:tcPr>
            <w:tcW w:w="0" w:type="auto"/>
            <w:tcBorders>
              <w:top w:val="nil"/>
              <w:left w:val="nil"/>
              <w:bottom w:val="single" w:sz="4" w:space="0" w:color="auto"/>
              <w:right w:val="single" w:sz="4" w:space="0" w:color="auto"/>
            </w:tcBorders>
            <w:hideMark/>
          </w:tcPr>
          <w:p w14:paraId="12992B9C" w14:textId="284BFB24" w:rsidR="00955CC2" w:rsidRPr="00955CC2" w:rsidRDefault="00955CC2" w:rsidP="00955CC2">
            <w:pPr>
              <w:suppressAutoHyphens w:val="0"/>
              <w:spacing w:after="0" w:line="240" w:lineRule="auto"/>
              <w:jc w:val="center"/>
              <w:rPr>
                <w:rFonts w:ascii="Aptos" w:eastAsia="Times New Roman" w:hAnsi="Aptos" w:cs="Calibri"/>
                <w:b/>
                <w:bCs/>
                <w:color w:val="000000"/>
                <w:sz w:val="20"/>
                <w:szCs w:val="20"/>
                <w:lang w:eastAsia="it-IT"/>
              </w:rPr>
            </w:pPr>
            <w:r w:rsidRPr="00955CC2">
              <w:rPr>
                <w:rFonts w:ascii="Aptos" w:eastAsia="Times New Roman" w:hAnsi="Aptos" w:cs="Calibri"/>
                <w:color w:val="000000"/>
                <w:sz w:val="20"/>
                <w:szCs w:val="20"/>
                <w:lang w:eastAsia="it-IT"/>
              </w:rPr>
              <w:t>Formazione lunga in relazione ai fabbisogni del mercato del lavoro LEP D.M. 28/12/2021 – percorsi di riqualificazione, 151 – 200 ore</w:t>
            </w:r>
          </w:p>
        </w:tc>
        <w:tc>
          <w:tcPr>
            <w:tcW w:w="0" w:type="auto"/>
            <w:tcBorders>
              <w:top w:val="nil"/>
              <w:left w:val="nil"/>
              <w:bottom w:val="single" w:sz="4" w:space="0" w:color="auto"/>
              <w:right w:val="single" w:sz="4" w:space="0" w:color="auto"/>
            </w:tcBorders>
            <w:shd w:val="clear" w:color="000000" w:fill="FFFFFF"/>
            <w:hideMark/>
          </w:tcPr>
          <w:p w14:paraId="192AB001" w14:textId="77777777" w:rsidR="00955CC2" w:rsidRPr="00955CC2" w:rsidRDefault="00955CC2" w:rsidP="00955CC2">
            <w:pPr>
              <w:suppressAutoHyphens w:val="0"/>
              <w:spacing w:after="0" w:line="240" w:lineRule="auto"/>
              <w:jc w:val="center"/>
              <w:rPr>
                <w:rFonts w:ascii="Aptos" w:eastAsia="Times New Roman" w:hAnsi="Aptos" w:cs="Calibri"/>
                <w:b/>
                <w:bCs/>
                <w:color w:val="000000"/>
                <w:sz w:val="20"/>
                <w:szCs w:val="20"/>
                <w:lang w:eastAsia="it-IT"/>
              </w:rPr>
            </w:pPr>
            <w:r w:rsidRPr="00955CC2">
              <w:rPr>
                <w:rFonts w:ascii="Aptos" w:eastAsia="Times New Roman" w:hAnsi="Aptos" w:cs="Calibri"/>
                <w:b/>
                <w:bCs/>
                <w:color w:val="000000"/>
                <w:sz w:val="20"/>
                <w:szCs w:val="20"/>
                <w:lang w:eastAsia="it-IT"/>
              </w:rPr>
              <w:t>Competenze nella gestione dell'albergo</w:t>
            </w:r>
          </w:p>
        </w:tc>
        <w:tc>
          <w:tcPr>
            <w:tcW w:w="0" w:type="auto"/>
            <w:tcBorders>
              <w:top w:val="nil"/>
              <w:left w:val="nil"/>
              <w:bottom w:val="single" w:sz="4" w:space="0" w:color="auto"/>
              <w:right w:val="single" w:sz="4" w:space="0" w:color="auto"/>
            </w:tcBorders>
            <w:shd w:val="clear" w:color="000000" w:fill="FFFFFF"/>
            <w:hideMark/>
          </w:tcPr>
          <w:p w14:paraId="15AECFE9"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Il percorso formativo è finalizzato all'acquisizione delle competenze necessarie per supportare la gestione operativa di una struttura alberghiera, coordinando i servizi di accoglienza, prenotazione e ospitalità, nel rispetto degli standard di qualità e delle esigenze della clientela.</w:t>
            </w:r>
          </w:p>
        </w:tc>
        <w:tc>
          <w:tcPr>
            <w:tcW w:w="0" w:type="auto"/>
            <w:tcBorders>
              <w:top w:val="nil"/>
              <w:left w:val="nil"/>
              <w:bottom w:val="single" w:sz="4" w:space="0" w:color="auto"/>
              <w:right w:val="single" w:sz="4" w:space="0" w:color="auto"/>
            </w:tcBorders>
            <w:hideMark/>
          </w:tcPr>
          <w:p w14:paraId="6E6AE44D"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attestato di frequenza Rif. G06603_30_05_2024</w:t>
            </w:r>
          </w:p>
        </w:tc>
        <w:tc>
          <w:tcPr>
            <w:tcW w:w="0" w:type="auto"/>
            <w:tcBorders>
              <w:top w:val="nil"/>
              <w:left w:val="nil"/>
              <w:bottom w:val="single" w:sz="4" w:space="0" w:color="auto"/>
              <w:right w:val="single" w:sz="4" w:space="0" w:color="auto"/>
            </w:tcBorders>
            <w:shd w:val="clear" w:color="000000" w:fill="FFFFFF"/>
            <w:hideMark/>
          </w:tcPr>
          <w:p w14:paraId="15C542D4"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160</w:t>
            </w:r>
          </w:p>
        </w:tc>
        <w:tc>
          <w:tcPr>
            <w:tcW w:w="0" w:type="auto"/>
            <w:tcBorders>
              <w:top w:val="nil"/>
              <w:left w:val="nil"/>
              <w:bottom w:val="single" w:sz="4" w:space="0" w:color="auto"/>
              <w:right w:val="single" w:sz="4" w:space="0" w:color="auto"/>
            </w:tcBorders>
            <w:shd w:val="clear" w:color="000000" w:fill="FFFFFF"/>
            <w:hideMark/>
          </w:tcPr>
          <w:p w14:paraId="4BA1855F"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160</w:t>
            </w:r>
          </w:p>
        </w:tc>
        <w:tc>
          <w:tcPr>
            <w:tcW w:w="0" w:type="auto"/>
            <w:tcBorders>
              <w:top w:val="nil"/>
              <w:left w:val="nil"/>
              <w:bottom w:val="single" w:sz="4" w:space="0" w:color="auto"/>
              <w:right w:val="single" w:sz="4" w:space="0" w:color="auto"/>
            </w:tcBorders>
            <w:hideMark/>
          </w:tcPr>
          <w:p w14:paraId="0E867CDC"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 </w:t>
            </w:r>
          </w:p>
        </w:tc>
        <w:tc>
          <w:tcPr>
            <w:tcW w:w="0" w:type="auto"/>
            <w:tcBorders>
              <w:top w:val="nil"/>
              <w:left w:val="nil"/>
              <w:bottom w:val="single" w:sz="4" w:space="0" w:color="auto"/>
              <w:right w:val="single" w:sz="4" w:space="0" w:color="auto"/>
            </w:tcBorders>
            <w:shd w:val="clear" w:color="000000" w:fill="FFFFFF"/>
            <w:hideMark/>
          </w:tcPr>
          <w:p w14:paraId="5870B440"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0</w:t>
            </w:r>
          </w:p>
        </w:tc>
        <w:tc>
          <w:tcPr>
            <w:tcW w:w="0" w:type="auto"/>
            <w:tcBorders>
              <w:top w:val="nil"/>
              <w:left w:val="nil"/>
              <w:bottom w:val="single" w:sz="4" w:space="0" w:color="auto"/>
              <w:right w:val="single" w:sz="4" w:space="0" w:color="auto"/>
            </w:tcBorders>
            <w:shd w:val="clear" w:color="000000" w:fill="FFFFFF"/>
            <w:hideMark/>
          </w:tcPr>
          <w:p w14:paraId="76BFDB28"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6</w:t>
            </w:r>
          </w:p>
        </w:tc>
        <w:tc>
          <w:tcPr>
            <w:tcW w:w="0" w:type="auto"/>
            <w:tcBorders>
              <w:top w:val="nil"/>
              <w:left w:val="nil"/>
              <w:bottom w:val="single" w:sz="4" w:space="0" w:color="auto"/>
              <w:right w:val="single" w:sz="4" w:space="0" w:color="auto"/>
            </w:tcBorders>
            <w:hideMark/>
          </w:tcPr>
          <w:p w14:paraId="39477A8D" w14:textId="77777777" w:rsidR="00955CC2" w:rsidRPr="00955CC2" w:rsidRDefault="00955CC2" w:rsidP="00955CC2">
            <w:pPr>
              <w:suppressAutoHyphens w:val="0"/>
              <w:spacing w:after="0" w:line="240" w:lineRule="auto"/>
              <w:jc w:val="center"/>
              <w:rPr>
                <w:rFonts w:ascii="Aptos" w:eastAsia="Times New Roman" w:hAnsi="Aptos" w:cs="Calibri"/>
                <w:color w:val="000000"/>
                <w:sz w:val="20"/>
                <w:szCs w:val="20"/>
                <w:lang w:eastAsia="it-IT"/>
              </w:rPr>
            </w:pPr>
            <w:r w:rsidRPr="00955CC2">
              <w:rPr>
                <w:rFonts w:ascii="Aptos" w:eastAsia="Times New Roman" w:hAnsi="Aptos" w:cs="Calibri"/>
                <w:color w:val="000000"/>
                <w:sz w:val="20"/>
                <w:szCs w:val="20"/>
                <w:lang w:eastAsia="it-IT"/>
              </w:rPr>
              <w:t>C07 – Formazione non generalista inclusiva anche di competenze digitali</w:t>
            </w:r>
          </w:p>
        </w:tc>
      </w:tr>
    </w:tbl>
    <w:p w14:paraId="4017EDA3" w14:textId="77777777" w:rsidR="00A748BC" w:rsidRDefault="00A748BC" w:rsidP="00B72A16"/>
    <w:p w14:paraId="276F9E39" w14:textId="77777777" w:rsidR="000C60BD" w:rsidRDefault="000C60BD" w:rsidP="00B72A16">
      <w:pPr>
        <w:sectPr w:rsidR="000C60BD" w:rsidSect="00487100">
          <w:pgSz w:w="16838" w:h="11906" w:orient="landscape"/>
          <w:pgMar w:top="1134" w:right="1417" w:bottom="1134" w:left="1134" w:header="0" w:footer="708" w:gutter="0"/>
          <w:cols w:space="720"/>
          <w:formProt w:val="0"/>
          <w:docGrid w:linePitch="360" w:charSpace="4096"/>
        </w:sectPr>
      </w:pPr>
    </w:p>
    <w:p w14:paraId="6D606E2D" w14:textId="77777777" w:rsidR="000C60BD" w:rsidRDefault="000C60BD" w:rsidP="00B72A1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8"/>
        <w:gridCol w:w="1322"/>
        <w:gridCol w:w="1363"/>
        <w:gridCol w:w="1737"/>
        <w:gridCol w:w="1684"/>
        <w:gridCol w:w="1282"/>
        <w:gridCol w:w="559"/>
        <w:gridCol w:w="1286"/>
        <w:gridCol w:w="900"/>
        <w:gridCol w:w="1282"/>
        <w:gridCol w:w="1444"/>
      </w:tblGrid>
      <w:tr w:rsidR="00BE2F2C" w:rsidRPr="00BE2F2C" w14:paraId="07DD2D05" w14:textId="77777777" w:rsidTr="00FE21C2">
        <w:trPr>
          <w:trHeight w:val="828"/>
          <w:tblHeader/>
        </w:trPr>
        <w:tc>
          <w:tcPr>
            <w:tcW w:w="0" w:type="auto"/>
            <w:shd w:val="clear" w:color="1E477B" w:fill="1E477B"/>
            <w:vAlign w:val="center"/>
            <w:hideMark/>
          </w:tcPr>
          <w:p w14:paraId="42A6068E" w14:textId="77777777" w:rsidR="00BE2F2C" w:rsidRPr="00BE2F2C" w:rsidRDefault="00BE2F2C" w:rsidP="00BE2F2C">
            <w:pPr>
              <w:suppressAutoHyphens w:val="0"/>
              <w:spacing w:after="0" w:line="240" w:lineRule="auto"/>
              <w:jc w:val="center"/>
              <w:rPr>
                <w:rFonts w:ascii="Aptos" w:eastAsia="Times New Roman" w:hAnsi="Aptos" w:cs="Calibri"/>
                <w:b/>
                <w:bCs/>
                <w:color w:val="FFFFFF"/>
                <w:sz w:val="20"/>
                <w:szCs w:val="20"/>
                <w:lang w:eastAsia="it-IT"/>
              </w:rPr>
            </w:pPr>
            <w:r w:rsidRPr="00BE2F2C">
              <w:rPr>
                <w:rFonts w:ascii="Aptos" w:eastAsia="Times New Roman" w:hAnsi="Aptos" w:cs="Calibri"/>
                <w:b/>
                <w:bCs/>
                <w:color w:val="FFFFFF"/>
                <w:sz w:val="20"/>
                <w:szCs w:val="20"/>
                <w:lang w:eastAsia="it-IT"/>
              </w:rPr>
              <w:t>SEP</w:t>
            </w:r>
          </w:p>
        </w:tc>
        <w:tc>
          <w:tcPr>
            <w:tcW w:w="0" w:type="auto"/>
            <w:shd w:val="clear" w:color="1E477B" w:fill="1E477B"/>
            <w:vAlign w:val="center"/>
            <w:hideMark/>
          </w:tcPr>
          <w:p w14:paraId="76564DEC" w14:textId="77777777" w:rsidR="00BE2F2C" w:rsidRPr="00BE2F2C" w:rsidRDefault="00BE2F2C" w:rsidP="00BE2F2C">
            <w:pPr>
              <w:suppressAutoHyphens w:val="0"/>
              <w:spacing w:after="0" w:line="240" w:lineRule="auto"/>
              <w:jc w:val="center"/>
              <w:rPr>
                <w:rFonts w:ascii="Aptos" w:eastAsia="Times New Roman" w:hAnsi="Aptos" w:cs="Calibri"/>
                <w:b/>
                <w:bCs/>
                <w:color w:val="FFFFFF"/>
                <w:sz w:val="20"/>
                <w:szCs w:val="20"/>
                <w:lang w:eastAsia="it-IT"/>
              </w:rPr>
            </w:pPr>
            <w:hyperlink r:id="rId25" w:anchor="RANGE!_ftn2" w:history="1">
              <w:r w:rsidRPr="00BE2F2C">
                <w:rPr>
                  <w:rFonts w:ascii="Aptos" w:eastAsia="Times New Roman" w:hAnsi="Aptos" w:cs="Calibri"/>
                  <w:b/>
                  <w:bCs/>
                  <w:color w:val="FFFFFF"/>
                  <w:sz w:val="20"/>
                  <w:szCs w:val="20"/>
                  <w:lang w:eastAsia="it-IT"/>
                </w:rPr>
                <w:t>Tipologia di percorso di formazione</w:t>
              </w:r>
            </w:hyperlink>
          </w:p>
        </w:tc>
        <w:tc>
          <w:tcPr>
            <w:tcW w:w="0" w:type="auto"/>
            <w:shd w:val="clear" w:color="1E477B" w:fill="1E477B"/>
            <w:vAlign w:val="center"/>
            <w:hideMark/>
          </w:tcPr>
          <w:p w14:paraId="67F85CDB" w14:textId="77777777" w:rsidR="00BE2F2C" w:rsidRPr="00BE2F2C" w:rsidRDefault="00BE2F2C" w:rsidP="00BE2F2C">
            <w:pPr>
              <w:suppressAutoHyphens w:val="0"/>
              <w:spacing w:after="0" w:line="240" w:lineRule="auto"/>
              <w:jc w:val="center"/>
              <w:rPr>
                <w:rFonts w:ascii="Aptos" w:eastAsia="Times New Roman" w:hAnsi="Aptos" w:cs="Calibri"/>
                <w:b/>
                <w:bCs/>
                <w:color w:val="FFFFFF"/>
                <w:sz w:val="20"/>
                <w:szCs w:val="20"/>
                <w:lang w:eastAsia="it-IT"/>
              </w:rPr>
            </w:pPr>
            <w:r w:rsidRPr="00BE2F2C">
              <w:rPr>
                <w:rFonts w:ascii="Aptos" w:eastAsia="Times New Roman" w:hAnsi="Aptos" w:cs="Calibri"/>
                <w:b/>
                <w:bCs/>
                <w:color w:val="FFFFFF"/>
                <w:sz w:val="20"/>
                <w:szCs w:val="20"/>
                <w:lang w:eastAsia="it-IT"/>
              </w:rPr>
              <w:t>Titolo Corso</w:t>
            </w:r>
          </w:p>
        </w:tc>
        <w:tc>
          <w:tcPr>
            <w:tcW w:w="0" w:type="auto"/>
            <w:shd w:val="clear" w:color="1E477B" w:fill="1E477B"/>
            <w:vAlign w:val="center"/>
            <w:hideMark/>
          </w:tcPr>
          <w:p w14:paraId="3E0F1CCB" w14:textId="2EBC1AA9" w:rsidR="00BE2F2C" w:rsidRPr="00BE2F2C" w:rsidRDefault="00BE2F2C" w:rsidP="00BE2F2C">
            <w:pPr>
              <w:suppressAutoHyphens w:val="0"/>
              <w:spacing w:after="0" w:line="240" w:lineRule="auto"/>
              <w:jc w:val="center"/>
              <w:rPr>
                <w:rFonts w:ascii="Aptos" w:eastAsia="Times New Roman" w:hAnsi="Aptos" w:cs="Calibri"/>
                <w:b/>
                <w:bCs/>
                <w:color w:val="FFFFFF"/>
                <w:sz w:val="20"/>
                <w:szCs w:val="20"/>
                <w:lang w:eastAsia="it-IT"/>
              </w:rPr>
            </w:pPr>
            <w:r w:rsidRPr="00BE2F2C">
              <w:rPr>
                <w:rFonts w:ascii="Aptos" w:eastAsia="Times New Roman" w:hAnsi="Aptos" w:cs="Calibri"/>
                <w:b/>
                <w:bCs/>
                <w:color w:val="FFFFFF"/>
                <w:sz w:val="20"/>
                <w:szCs w:val="20"/>
                <w:lang w:eastAsia="it-IT"/>
              </w:rPr>
              <w:t>CONTENUTI CORSO</w:t>
            </w:r>
          </w:p>
        </w:tc>
        <w:tc>
          <w:tcPr>
            <w:tcW w:w="0" w:type="auto"/>
            <w:shd w:val="clear" w:color="1E477B" w:fill="1E477B"/>
            <w:vAlign w:val="center"/>
            <w:hideMark/>
          </w:tcPr>
          <w:p w14:paraId="64D06C6A" w14:textId="14D8C845" w:rsidR="00BE2F2C" w:rsidRPr="00BE2F2C" w:rsidRDefault="00BE2F2C" w:rsidP="00BE2F2C">
            <w:pPr>
              <w:suppressAutoHyphens w:val="0"/>
              <w:spacing w:after="0" w:line="240" w:lineRule="auto"/>
              <w:jc w:val="center"/>
              <w:rPr>
                <w:rFonts w:ascii="Aptos" w:eastAsia="Times New Roman" w:hAnsi="Aptos" w:cs="Calibri"/>
                <w:b/>
                <w:bCs/>
                <w:color w:val="FFFFFF"/>
                <w:sz w:val="20"/>
                <w:szCs w:val="20"/>
                <w:lang w:eastAsia="it-IT"/>
              </w:rPr>
            </w:pPr>
            <w:r w:rsidRPr="00BE2F2C">
              <w:rPr>
                <w:rFonts w:ascii="Aptos" w:eastAsia="Times New Roman" w:hAnsi="Aptos" w:cs="Calibri"/>
                <w:b/>
                <w:bCs/>
                <w:color w:val="FFFFFF"/>
                <w:sz w:val="20"/>
                <w:szCs w:val="20"/>
                <w:lang w:eastAsia="it-IT"/>
              </w:rPr>
              <w:t>TIPOLOGIA DI ATTESTATO RILASCIATO</w:t>
            </w:r>
          </w:p>
        </w:tc>
        <w:tc>
          <w:tcPr>
            <w:tcW w:w="0" w:type="auto"/>
            <w:shd w:val="clear" w:color="1E477B" w:fill="1E477B"/>
            <w:vAlign w:val="center"/>
            <w:hideMark/>
          </w:tcPr>
          <w:p w14:paraId="2ADC0217" w14:textId="7895BC5A" w:rsidR="00BE2F2C" w:rsidRPr="00BE2F2C" w:rsidRDefault="00BE2F2C" w:rsidP="00BE2F2C">
            <w:pPr>
              <w:suppressAutoHyphens w:val="0"/>
              <w:spacing w:after="0" w:line="240" w:lineRule="auto"/>
              <w:jc w:val="center"/>
              <w:rPr>
                <w:rFonts w:ascii="Aptos" w:eastAsia="Times New Roman" w:hAnsi="Aptos" w:cs="Calibri"/>
                <w:b/>
                <w:bCs/>
                <w:color w:val="FFFFFF"/>
                <w:sz w:val="20"/>
                <w:szCs w:val="20"/>
                <w:lang w:eastAsia="it-IT"/>
              </w:rPr>
            </w:pPr>
            <w:r w:rsidRPr="00BE2F2C">
              <w:rPr>
                <w:rFonts w:ascii="Aptos" w:eastAsia="Times New Roman" w:hAnsi="Aptos" w:cs="Calibri"/>
                <w:b/>
                <w:bCs/>
                <w:color w:val="FFFFFF"/>
                <w:sz w:val="20"/>
                <w:szCs w:val="20"/>
                <w:lang w:eastAsia="it-IT"/>
              </w:rPr>
              <w:t>DURATA COMPLESSIVA ( in ore)</w:t>
            </w:r>
          </w:p>
        </w:tc>
        <w:tc>
          <w:tcPr>
            <w:tcW w:w="0" w:type="auto"/>
            <w:shd w:val="clear" w:color="1E477B" w:fill="1E477B"/>
            <w:vAlign w:val="center"/>
            <w:hideMark/>
          </w:tcPr>
          <w:p w14:paraId="5548EF31" w14:textId="03BBEEED" w:rsidR="00BE2F2C" w:rsidRPr="00BE2F2C" w:rsidRDefault="00BE2F2C" w:rsidP="00BE2F2C">
            <w:pPr>
              <w:suppressAutoHyphens w:val="0"/>
              <w:spacing w:after="0" w:line="240" w:lineRule="auto"/>
              <w:jc w:val="center"/>
              <w:rPr>
                <w:rFonts w:ascii="Aptos" w:eastAsia="Times New Roman" w:hAnsi="Aptos" w:cs="Calibri"/>
                <w:b/>
                <w:bCs/>
                <w:color w:val="FFFFFF"/>
                <w:sz w:val="20"/>
                <w:szCs w:val="20"/>
                <w:lang w:eastAsia="it-IT"/>
              </w:rPr>
            </w:pPr>
            <w:r w:rsidRPr="00BE2F2C">
              <w:rPr>
                <w:rFonts w:ascii="Aptos" w:eastAsia="Times New Roman" w:hAnsi="Aptos" w:cs="Calibri"/>
                <w:b/>
                <w:bCs/>
                <w:color w:val="FFFFFF"/>
                <w:sz w:val="20"/>
                <w:szCs w:val="20"/>
                <w:lang w:eastAsia="it-IT"/>
              </w:rPr>
              <w:t xml:space="preserve"> ORE</w:t>
            </w:r>
            <w:r w:rsidRPr="00BE2F2C">
              <w:rPr>
                <w:rFonts w:ascii="Aptos" w:eastAsia="Times New Roman" w:hAnsi="Aptos" w:cs="Calibri"/>
                <w:b/>
                <w:bCs/>
                <w:color w:val="FFFFFF"/>
                <w:sz w:val="20"/>
                <w:szCs w:val="20"/>
                <w:lang w:eastAsia="it-IT"/>
              </w:rPr>
              <w:br/>
              <w:t xml:space="preserve"> AULA </w:t>
            </w:r>
          </w:p>
        </w:tc>
        <w:tc>
          <w:tcPr>
            <w:tcW w:w="0" w:type="auto"/>
            <w:shd w:val="clear" w:color="1E477B" w:fill="1E477B"/>
            <w:vAlign w:val="center"/>
            <w:hideMark/>
          </w:tcPr>
          <w:p w14:paraId="6A0D0589" w14:textId="77777777" w:rsidR="00BE2F2C" w:rsidRPr="00BE2F2C" w:rsidRDefault="00BE2F2C" w:rsidP="00BE2F2C">
            <w:pPr>
              <w:suppressAutoHyphens w:val="0"/>
              <w:spacing w:after="0" w:line="240" w:lineRule="auto"/>
              <w:jc w:val="center"/>
              <w:rPr>
                <w:rFonts w:ascii="Aptos" w:eastAsia="Times New Roman" w:hAnsi="Aptos" w:cs="Calibri"/>
                <w:b/>
                <w:bCs/>
                <w:color w:val="FFFFFF"/>
                <w:sz w:val="20"/>
                <w:szCs w:val="20"/>
                <w:lang w:eastAsia="it-IT"/>
              </w:rPr>
            </w:pPr>
            <w:r w:rsidRPr="00BE2F2C">
              <w:rPr>
                <w:rFonts w:ascii="Aptos" w:eastAsia="Times New Roman" w:hAnsi="Aptos" w:cs="Calibri"/>
                <w:b/>
                <w:bCs/>
                <w:color w:val="FFFFFF"/>
                <w:sz w:val="20"/>
                <w:szCs w:val="20"/>
                <w:lang w:eastAsia="it-IT"/>
              </w:rPr>
              <w:t>ORE TIROCINIO CURRICULARE</w:t>
            </w:r>
          </w:p>
        </w:tc>
        <w:tc>
          <w:tcPr>
            <w:tcW w:w="0" w:type="auto"/>
            <w:shd w:val="clear" w:color="1E477B" w:fill="1E477B"/>
            <w:vAlign w:val="center"/>
            <w:hideMark/>
          </w:tcPr>
          <w:p w14:paraId="109A57B4" w14:textId="643CC4C0" w:rsidR="00BE2F2C" w:rsidRPr="00BE2F2C" w:rsidRDefault="00BE2F2C" w:rsidP="00BE2F2C">
            <w:pPr>
              <w:suppressAutoHyphens w:val="0"/>
              <w:spacing w:after="0" w:line="240" w:lineRule="auto"/>
              <w:jc w:val="center"/>
              <w:rPr>
                <w:rFonts w:ascii="Aptos" w:eastAsia="Times New Roman" w:hAnsi="Aptos" w:cs="Calibri"/>
                <w:b/>
                <w:bCs/>
                <w:color w:val="FFFFFF"/>
                <w:sz w:val="20"/>
                <w:szCs w:val="20"/>
                <w:lang w:eastAsia="it-IT"/>
              </w:rPr>
            </w:pPr>
            <w:r w:rsidRPr="00BE2F2C">
              <w:rPr>
                <w:rFonts w:ascii="Aptos" w:eastAsia="Times New Roman" w:hAnsi="Aptos" w:cs="Calibri"/>
                <w:b/>
                <w:bCs/>
                <w:color w:val="FFFFFF"/>
                <w:sz w:val="20"/>
                <w:szCs w:val="20"/>
                <w:lang w:eastAsia="it-IT"/>
              </w:rPr>
              <w:t xml:space="preserve"> % FAD PREVISTA</w:t>
            </w:r>
          </w:p>
        </w:tc>
        <w:tc>
          <w:tcPr>
            <w:tcW w:w="0" w:type="auto"/>
            <w:shd w:val="clear" w:color="1E477B" w:fill="1E477B"/>
            <w:vAlign w:val="center"/>
            <w:hideMark/>
          </w:tcPr>
          <w:p w14:paraId="0C233C55" w14:textId="0A54F709" w:rsidR="00BE2F2C" w:rsidRPr="00BE2F2C" w:rsidRDefault="00BE2F2C" w:rsidP="00BE2F2C">
            <w:pPr>
              <w:suppressAutoHyphens w:val="0"/>
              <w:spacing w:after="0" w:line="240" w:lineRule="auto"/>
              <w:jc w:val="center"/>
              <w:rPr>
                <w:rFonts w:ascii="Aptos" w:eastAsia="Times New Roman" w:hAnsi="Aptos" w:cs="Calibri"/>
                <w:b/>
                <w:bCs/>
                <w:color w:val="FFFFFF"/>
                <w:sz w:val="20"/>
                <w:szCs w:val="20"/>
                <w:lang w:eastAsia="it-IT"/>
              </w:rPr>
            </w:pPr>
            <w:r w:rsidRPr="00BE2F2C">
              <w:rPr>
                <w:rFonts w:ascii="Aptos" w:eastAsia="Times New Roman" w:hAnsi="Aptos" w:cs="Calibri"/>
                <w:b/>
                <w:bCs/>
                <w:color w:val="FFFFFF"/>
                <w:sz w:val="20"/>
                <w:szCs w:val="20"/>
                <w:lang w:eastAsia="it-IT"/>
              </w:rPr>
              <w:t>DURATA COMPLESSIVA ( in mesi)</w:t>
            </w:r>
          </w:p>
        </w:tc>
        <w:tc>
          <w:tcPr>
            <w:tcW w:w="0" w:type="auto"/>
            <w:shd w:val="clear" w:color="1E477B" w:fill="1E477B"/>
            <w:vAlign w:val="center"/>
            <w:hideMark/>
          </w:tcPr>
          <w:p w14:paraId="3ECE353D" w14:textId="77777777" w:rsidR="00BE2F2C" w:rsidRPr="00BE2F2C" w:rsidRDefault="00BE2F2C" w:rsidP="00BE2F2C">
            <w:pPr>
              <w:suppressAutoHyphens w:val="0"/>
              <w:spacing w:after="0" w:line="240" w:lineRule="auto"/>
              <w:jc w:val="center"/>
              <w:rPr>
                <w:rFonts w:ascii="Aptos" w:eastAsia="Times New Roman" w:hAnsi="Aptos" w:cs="Calibri"/>
                <w:b/>
                <w:bCs/>
                <w:color w:val="FFFFFF"/>
                <w:sz w:val="20"/>
                <w:szCs w:val="20"/>
                <w:lang w:eastAsia="it-IT"/>
              </w:rPr>
            </w:pPr>
            <w:r w:rsidRPr="00BE2F2C">
              <w:rPr>
                <w:rFonts w:ascii="Aptos" w:eastAsia="Times New Roman" w:hAnsi="Aptos" w:cs="Calibri"/>
                <w:b/>
                <w:bCs/>
                <w:color w:val="FFFFFF"/>
                <w:sz w:val="20"/>
                <w:szCs w:val="20"/>
                <w:lang w:eastAsia="it-IT"/>
              </w:rPr>
              <w:t>Codifica delle Politiche Attive del Lavoro</w:t>
            </w:r>
          </w:p>
        </w:tc>
      </w:tr>
      <w:tr w:rsidR="00BE2F2C" w:rsidRPr="00BE2F2C" w14:paraId="6FB66D99" w14:textId="77777777" w:rsidTr="00FE21C2">
        <w:trPr>
          <w:trHeight w:val="2760"/>
        </w:trPr>
        <w:tc>
          <w:tcPr>
            <w:tcW w:w="0" w:type="auto"/>
            <w:hideMark/>
          </w:tcPr>
          <w:p w14:paraId="4B14D3B6"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24. Area comune</w:t>
            </w:r>
          </w:p>
        </w:tc>
        <w:tc>
          <w:tcPr>
            <w:tcW w:w="0" w:type="auto"/>
            <w:hideMark/>
          </w:tcPr>
          <w:p w14:paraId="790ABE1D"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 xml:space="preserve">Formazione lunga in relazione ai fabbisogni del mercato del lavoro LEP D.M. 28/12/2021 – percorsi di riqualificazione, 151 – 200 ore </w:t>
            </w:r>
          </w:p>
        </w:tc>
        <w:tc>
          <w:tcPr>
            <w:tcW w:w="0" w:type="auto"/>
            <w:shd w:val="clear" w:color="FFFFFF" w:fill="FFFFFF"/>
            <w:hideMark/>
          </w:tcPr>
          <w:p w14:paraId="2C2C45F0" w14:textId="77777777" w:rsidR="00BE2F2C" w:rsidRPr="00BE2F2C" w:rsidRDefault="00BE2F2C" w:rsidP="00BE2F2C">
            <w:pPr>
              <w:suppressAutoHyphens w:val="0"/>
              <w:spacing w:after="0" w:line="240" w:lineRule="auto"/>
              <w:jc w:val="center"/>
              <w:rPr>
                <w:rFonts w:ascii="Aptos" w:eastAsia="Times New Roman" w:hAnsi="Aptos" w:cs="Calibri"/>
                <w:b/>
                <w:bCs/>
                <w:color w:val="000000"/>
                <w:sz w:val="20"/>
                <w:szCs w:val="20"/>
                <w:lang w:eastAsia="it-IT"/>
              </w:rPr>
            </w:pPr>
            <w:r w:rsidRPr="00BE2F2C">
              <w:rPr>
                <w:rFonts w:ascii="Aptos" w:eastAsia="Times New Roman" w:hAnsi="Aptos" w:cs="Calibri"/>
                <w:b/>
                <w:bCs/>
                <w:color w:val="000000"/>
                <w:sz w:val="20"/>
                <w:szCs w:val="20"/>
                <w:lang w:eastAsia="it-IT"/>
              </w:rPr>
              <w:t>Formazione specifica  per le attività di sanificazione e disinfestazione</w:t>
            </w:r>
          </w:p>
        </w:tc>
        <w:tc>
          <w:tcPr>
            <w:tcW w:w="0" w:type="auto"/>
            <w:hideMark/>
          </w:tcPr>
          <w:p w14:paraId="3983D524"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Realizza interventi atti a rendere sani determinati ambienti mediante l’attività di pulizia e/o disinfezione di ambienti, in contesti domestici, produttivi o di servizio al pubblico ed in quelli destinati all’assistenza sociale e/o sanitaria. Svolge il suo lavoro nel rispetto dei protocolli previsti, riconoscendo e minimizzando i vari tipi di rischio e lavora come dipendente in imprese specializzate del settore.</w:t>
            </w:r>
          </w:p>
        </w:tc>
        <w:tc>
          <w:tcPr>
            <w:tcW w:w="0" w:type="auto"/>
            <w:hideMark/>
          </w:tcPr>
          <w:p w14:paraId="11948E76"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attestato di frequenza Rif. G06603_30_05_2024</w:t>
            </w:r>
          </w:p>
        </w:tc>
        <w:tc>
          <w:tcPr>
            <w:tcW w:w="0" w:type="auto"/>
            <w:hideMark/>
          </w:tcPr>
          <w:p w14:paraId="0B2A0A2E"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160</w:t>
            </w:r>
          </w:p>
        </w:tc>
        <w:tc>
          <w:tcPr>
            <w:tcW w:w="0" w:type="auto"/>
            <w:hideMark/>
          </w:tcPr>
          <w:p w14:paraId="66D53ADC"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112</w:t>
            </w:r>
          </w:p>
        </w:tc>
        <w:tc>
          <w:tcPr>
            <w:tcW w:w="0" w:type="auto"/>
            <w:hideMark/>
          </w:tcPr>
          <w:p w14:paraId="1D3FF3F3"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48</w:t>
            </w:r>
          </w:p>
        </w:tc>
        <w:tc>
          <w:tcPr>
            <w:tcW w:w="0" w:type="auto"/>
            <w:hideMark/>
          </w:tcPr>
          <w:p w14:paraId="397E6594"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0</w:t>
            </w:r>
          </w:p>
        </w:tc>
        <w:tc>
          <w:tcPr>
            <w:tcW w:w="0" w:type="auto"/>
            <w:hideMark/>
          </w:tcPr>
          <w:p w14:paraId="410BB05D" w14:textId="11F61CC6"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 xml:space="preserve">6 </w:t>
            </w:r>
          </w:p>
        </w:tc>
        <w:tc>
          <w:tcPr>
            <w:tcW w:w="0" w:type="auto"/>
            <w:hideMark/>
          </w:tcPr>
          <w:p w14:paraId="7879B234"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C11 – Formazione non generalista non inclusiva di competenze digitali</w:t>
            </w:r>
          </w:p>
        </w:tc>
      </w:tr>
      <w:tr w:rsidR="00BE2F2C" w:rsidRPr="00BE2F2C" w14:paraId="70D0CEC6" w14:textId="77777777" w:rsidTr="00FE21C2">
        <w:trPr>
          <w:trHeight w:val="2760"/>
        </w:trPr>
        <w:tc>
          <w:tcPr>
            <w:tcW w:w="0" w:type="auto"/>
            <w:noWrap/>
            <w:hideMark/>
          </w:tcPr>
          <w:p w14:paraId="44977866"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area comune 24</w:t>
            </w:r>
          </w:p>
        </w:tc>
        <w:tc>
          <w:tcPr>
            <w:tcW w:w="0" w:type="auto"/>
            <w:hideMark/>
          </w:tcPr>
          <w:p w14:paraId="01F2B79A"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 xml:space="preserve">Formazione lunga in relazione ai fabbisogni del mercato del lavoro LEP D.M. 28/12/2021 – percorsi di riqualificazione, 151 – 200 ore </w:t>
            </w:r>
          </w:p>
        </w:tc>
        <w:tc>
          <w:tcPr>
            <w:tcW w:w="0" w:type="auto"/>
            <w:shd w:val="clear" w:color="000000" w:fill="FFFFFF"/>
            <w:hideMark/>
          </w:tcPr>
          <w:p w14:paraId="577A3A8D" w14:textId="77777777" w:rsidR="00BE2F2C" w:rsidRPr="00BE2F2C" w:rsidRDefault="00BE2F2C" w:rsidP="00BE2F2C">
            <w:pPr>
              <w:suppressAutoHyphens w:val="0"/>
              <w:spacing w:after="0" w:line="240" w:lineRule="auto"/>
              <w:jc w:val="center"/>
              <w:rPr>
                <w:rFonts w:ascii="Aptos" w:eastAsia="Times New Roman" w:hAnsi="Aptos" w:cs="Calibri"/>
                <w:b/>
                <w:bCs/>
                <w:color w:val="000000"/>
                <w:sz w:val="20"/>
                <w:szCs w:val="20"/>
                <w:lang w:eastAsia="it-IT"/>
              </w:rPr>
            </w:pPr>
            <w:r w:rsidRPr="00BE2F2C">
              <w:rPr>
                <w:rFonts w:ascii="Aptos" w:eastAsia="Times New Roman" w:hAnsi="Aptos" w:cs="Calibri"/>
                <w:b/>
                <w:bCs/>
                <w:color w:val="000000"/>
                <w:sz w:val="20"/>
                <w:szCs w:val="20"/>
                <w:lang w:eastAsia="it-IT"/>
              </w:rPr>
              <w:t>comunicatore d'impresa</w:t>
            </w:r>
          </w:p>
        </w:tc>
        <w:tc>
          <w:tcPr>
            <w:tcW w:w="0" w:type="auto"/>
            <w:hideMark/>
          </w:tcPr>
          <w:p w14:paraId="0725287E"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progetta e realizza grafica e gestione della comunicazione esterna dell'azienda</w:t>
            </w:r>
          </w:p>
        </w:tc>
        <w:tc>
          <w:tcPr>
            <w:tcW w:w="0" w:type="auto"/>
            <w:hideMark/>
          </w:tcPr>
          <w:p w14:paraId="378F1828"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attestato di frequenza Rif. G06603_30_05_2024</w:t>
            </w:r>
          </w:p>
        </w:tc>
        <w:tc>
          <w:tcPr>
            <w:tcW w:w="0" w:type="auto"/>
            <w:noWrap/>
            <w:hideMark/>
          </w:tcPr>
          <w:p w14:paraId="079E7AB8"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200</w:t>
            </w:r>
          </w:p>
        </w:tc>
        <w:tc>
          <w:tcPr>
            <w:tcW w:w="0" w:type="auto"/>
            <w:noWrap/>
            <w:hideMark/>
          </w:tcPr>
          <w:p w14:paraId="65D6A38F"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150</w:t>
            </w:r>
          </w:p>
        </w:tc>
        <w:tc>
          <w:tcPr>
            <w:tcW w:w="0" w:type="auto"/>
            <w:noWrap/>
            <w:hideMark/>
          </w:tcPr>
          <w:p w14:paraId="764D800F"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50</w:t>
            </w:r>
          </w:p>
        </w:tc>
        <w:tc>
          <w:tcPr>
            <w:tcW w:w="0" w:type="auto"/>
            <w:noWrap/>
            <w:hideMark/>
          </w:tcPr>
          <w:p w14:paraId="1636BADC"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40%</w:t>
            </w:r>
          </w:p>
        </w:tc>
        <w:tc>
          <w:tcPr>
            <w:tcW w:w="0" w:type="auto"/>
            <w:noWrap/>
            <w:hideMark/>
          </w:tcPr>
          <w:p w14:paraId="4CAB43B1"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3 mesi e mezzo</w:t>
            </w:r>
          </w:p>
        </w:tc>
        <w:tc>
          <w:tcPr>
            <w:tcW w:w="0" w:type="auto"/>
            <w:hideMark/>
          </w:tcPr>
          <w:p w14:paraId="6150B8DD"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C07 – Formazione non generalista inclusiva anche di competenze digitali</w:t>
            </w:r>
          </w:p>
        </w:tc>
      </w:tr>
      <w:tr w:rsidR="00BE2F2C" w:rsidRPr="00BE2F2C" w14:paraId="241D7FD3" w14:textId="77777777" w:rsidTr="00FE21C2">
        <w:trPr>
          <w:trHeight w:val="2760"/>
        </w:trPr>
        <w:tc>
          <w:tcPr>
            <w:tcW w:w="0" w:type="auto"/>
            <w:noWrap/>
            <w:hideMark/>
          </w:tcPr>
          <w:p w14:paraId="15996FA1"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area comune 24</w:t>
            </w:r>
          </w:p>
        </w:tc>
        <w:tc>
          <w:tcPr>
            <w:tcW w:w="0" w:type="auto"/>
            <w:hideMark/>
          </w:tcPr>
          <w:p w14:paraId="3A5C23F8"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 xml:space="preserve">Formazione lunga in relazione ai fabbisogni del mercato del lavoro LEP D.M. 28/12/2021 – percorsi di riqualificazione, 151 – 200 ore </w:t>
            </w:r>
          </w:p>
        </w:tc>
        <w:tc>
          <w:tcPr>
            <w:tcW w:w="0" w:type="auto"/>
            <w:shd w:val="clear" w:color="000000" w:fill="FFFFFF"/>
            <w:hideMark/>
          </w:tcPr>
          <w:p w14:paraId="7BDCA892" w14:textId="77777777" w:rsidR="00BE2F2C" w:rsidRPr="00BE2F2C" w:rsidRDefault="00BE2F2C" w:rsidP="00BE2F2C">
            <w:pPr>
              <w:suppressAutoHyphens w:val="0"/>
              <w:spacing w:after="0" w:line="240" w:lineRule="auto"/>
              <w:jc w:val="center"/>
              <w:rPr>
                <w:rFonts w:ascii="Aptos" w:eastAsia="Times New Roman" w:hAnsi="Aptos" w:cs="Calibri"/>
                <w:b/>
                <w:bCs/>
                <w:color w:val="000000"/>
                <w:sz w:val="20"/>
                <w:szCs w:val="20"/>
                <w:lang w:eastAsia="it-IT"/>
              </w:rPr>
            </w:pPr>
            <w:r w:rsidRPr="00BE2F2C">
              <w:rPr>
                <w:rFonts w:ascii="Aptos" w:eastAsia="Times New Roman" w:hAnsi="Aptos" w:cs="Calibri"/>
                <w:b/>
                <w:bCs/>
                <w:color w:val="000000"/>
                <w:sz w:val="20"/>
                <w:szCs w:val="20"/>
                <w:lang w:eastAsia="it-IT"/>
              </w:rPr>
              <w:t>amministratore di condominio</w:t>
            </w:r>
          </w:p>
        </w:tc>
        <w:tc>
          <w:tcPr>
            <w:tcW w:w="0" w:type="auto"/>
            <w:hideMark/>
          </w:tcPr>
          <w:p w14:paraId="5B3BF42E"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gestisce gli affari di manutenzione straordinaria ed ordinaria di piu complessi organizzando la ripartixione economica tra condomini</w:t>
            </w:r>
          </w:p>
        </w:tc>
        <w:tc>
          <w:tcPr>
            <w:tcW w:w="0" w:type="auto"/>
            <w:hideMark/>
          </w:tcPr>
          <w:p w14:paraId="26136E64"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attestato di frequenza Rif. G06603_30_05_2024</w:t>
            </w:r>
          </w:p>
        </w:tc>
        <w:tc>
          <w:tcPr>
            <w:tcW w:w="0" w:type="auto"/>
            <w:noWrap/>
            <w:hideMark/>
          </w:tcPr>
          <w:p w14:paraId="527EB876"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200</w:t>
            </w:r>
          </w:p>
        </w:tc>
        <w:tc>
          <w:tcPr>
            <w:tcW w:w="0" w:type="auto"/>
            <w:noWrap/>
            <w:hideMark/>
          </w:tcPr>
          <w:p w14:paraId="6277614E"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150</w:t>
            </w:r>
          </w:p>
        </w:tc>
        <w:tc>
          <w:tcPr>
            <w:tcW w:w="0" w:type="auto"/>
            <w:noWrap/>
            <w:hideMark/>
          </w:tcPr>
          <w:p w14:paraId="18DCD065"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50</w:t>
            </w:r>
          </w:p>
        </w:tc>
        <w:tc>
          <w:tcPr>
            <w:tcW w:w="0" w:type="auto"/>
            <w:noWrap/>
            <w:hideMark/>
          </w:tcPr>
          <w:p w14:paraId="6A336B1C"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50%</w:t>
            </w:r>
          </w:p>
        </w:tc>
        <w:tc>
          <w:tcPr>
            <w:tcW w:w="0" w:type="auto"/>
            <w:noWrap/>
            <w:hideMark/>
          </w:tcPr>
          <w:p w14:paraId="51A108C2"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3 mesi e mezzo</w:t>
            </w:r>
          </w:p>
        </w:tc>
        <w:tc>
          <w:tcPr>
            <w:tcW w:w="0" w:type="auto"/>
            <w:hideMark/>
          </w:tcPr>
          <w:p w14:paraId="29D9D06C"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C07 – Formazione non generalista inclusiva anche di competenze digitali</w:t>
            </w:r>
          </w:p>
        </w:tc>
      </w:tr>
      <w:tr w:rsidR="00BE2F2C" w:rsidRPr="00BE2F2C" w14:paraId="6AFFED31" w14:textId="77777777" w:rsidTr="00FE21C2">
        <w:trPr>
          <w:trHeight w:val="2760"/>
        </w:trPr>
        <w:tc>
          <w:tcPr>
            <w:tcW w:w="0" w:type="auto"/>
            <w:noWrap/>
            <w:hideMark/>
          </w:tcPr>
          <w:p w14:paraId="1ABD8B29"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area comune 24</w:t>
            </w:r>
          </w:p>
        </w:tc>
        <w:tc>
          <w:tcPr>
            <w:tcW w:w="0" w:type="auto"/>
            <w:hideMark/>
          </w:tcPr>
          <w:p w14:paraId="74905EA3"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 xml:space="preserve">Formazione lunga in relazione ai fabbisogni del mercato del lavoro LEP D.M. 28/12/2021 – percorsi di riqualificazione, 151 – 200 ore </w:t>
            </w:r>
          </w:p>
        </w:tc>
        <w:tc>
          <w:tcPr>
            <w:tcW w:w="0" w:type="auto"/>
            <w:shd w:val="clear" w:color="000000" w:fill="FFFFFF"/>
            <w:hideMark/>
          </w:tcPr>
          <w:p w14:paraId="618B7CA3" w14:textId="77777777" w:rsidR="00BE2F2C" w:rsidRPr="00BE2F2C" w:rsidRDefault="00BE2F2C" w:rsidP="00BE2F2C">
            <w:pPr>
              <w:suppressAutoHyphens w:val="0"/>
              <w:spacing w:after="0" w:line="240" w:lineRule="auto"/>
              <w:jc w:val="center"/>
              <w:rPr>
                <w:rFonts w:ascii="Aptos" w:eastAsia="Times New Roman" w:hAnsi="Aptos" w:cs="Calibri"/>
                <w:b/>
                <w:bCs/>
                <w:color w:val="000000"/>
                <w:sz w:val="20"/>
                <w:szCs w:val="20"/>
                <w:lang w:eastAsia="it-IT"/>
              </w:rPr>
            </w:pPr>
            <w:r w:rsidRPr="00BE2F2C">
              <w:rPr>
                <w:rFonts w:ascii="Aptos" w:eastAsia="Times New Roman" w:hAnsi="Aptos" w:cs="Calibri"/>
                <w:b/>
                <w:bCs/>
                <w:color w:val="000000"/>
                <w:sz w:val="20"/>
                <w:szCs w:val="20"/>
                <w:lang w:eastAsia="it-IT"/>
              </w:rPr>
              <w:t>organizzatore di eventi</w:t>
            </w:r>
          </w:p>
        </w:tc>
        <w:tc>
          <w:tcPr>
            <w:tcW w:w="0" w:type="auto"/>
            <w:hideMark/>
          </w:tcPr>
          <w:p w14:paraId="3F3968EF"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si occupa della organizzazione dell'evento dalla sua ideazione all'elenco degli invitati alla pubblicizzazione dello stesso</w:t>
            </w:r>
          </w:p>
        </w:tc>
        <w:tc>
          <w:tcPr>
            <w:tcW w:w="0" w:type="auto"/>
            <w:hideMark/>
          </w:tcPr>
          <w:p w14:paraId="187B6BFF"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attestato di frequenza Rif. G06603_30_05_2024</w:t>
            </w:r>
          </w:p>
        </w:tc>
        <w:tc>
          <w:tcPr>
            <w:tcW w:w="0" w:type="auto"/>
            <w:noWrap/>
            <w:hideMark/>
          </w:tcPr>
          <w:p w14:paraId="51EAE0F0"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200</w:t>
            </w:r>
          </w:p>
        </w:tc>
        <w:tc>
          <w:tcPr>
            <w:tcW w:w="0" w:type="auto"/>
            <w:noWrap/>
            <w:hideMark/>
          </w:tcPr>
          <w:p w14:paraId="3AC44615"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150</w:t>
            </w:r>
          </w:p>
        </w:tc>
        <w:tc>
          <w:tcPr>
            <w:tcW w:w="0" w:type="auto"/>
            <w:noWrap/>
            <w:hideMark/>
          </w:tcPr>
          <w:p w14:paraId="16C166E1"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50</w:t>
            </w:r>
          </w:p>
        </w:tc>
        <w:tc>
          <w:tcPr>
            <w:tcW w:w="0" w:type="auto"/>
            <w:noWrap/>
            <w:hideMark/>
          </w:tcPr>
          <w:p w14:paraId="149471A6"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50%</w:t>
            </w:r>
          </w:p>
        </w:tc>
        <w:tc>
          <w:tcPr>
            <w:tcW w:w="0" w:type="auto"/>
            <w:noWrap/>
            <w:hideMark/>
          </w:tcPr>
          <w:p w14:paraId="1DD8B1B7"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3 mesi e mezzo</w:t>
            </w:r>
          </w:p>
        </w:tc>
        <w:tc>
          <w:tcPr>
            <w:tcW w:w="0" w:type="auto"/>
            <w:hideMark/>
          </w:tcPr>
          <w:p w14:paraId="1D268D1A"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C07 – Formazione non generalista inclusiva anche di competenze digitali</w:t>
            </w:r>
          </w:p>
        </w:tc>
      </w:tr>
      <w:tr w:rsidR="00BE2F2C" w:rsidRPr="00BE2F2C" w14:paraId="11F0D971" w14:textId="77777777" w:rsidTr="00FE21C2">
        <w:trPr>
          <w:trHeight w:val="2760"/>
        </w:trPr>
        <w:tc>
          <w:tcPr>
            <w:tcW w:w="0" w:type="auto"/>
            <w:hideMark/>
          </w:tcPr>
          <w:p w14:paraId="773B6D54"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24 - Area comune</w:t>
            </w:r>
          </w:p>
        </w:tc>
        <w:tc>
          <w:tcPr>
            <w:tcW w:w="0" w:type="auto"/>
            <w:hideMark/>
          </w:tcPr>
          <w:p w14:paraId="3DDE2B86"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 xml:space="preserve">Formazione lunga in relazione ai fabbisogni del mercato del lavoro LEP D.M. 28/12/2021 – percorsi di riqualificazione, 151 – 200 ore </w:t>
            </w:r>
          </w:p>
        </w:tc>
        <w:tc>
          <w:tcPr>
            <w:tcW w:w="0" w:type="auto"/>
            <w:shd w:val="clear" w:color="000000" w:fill="FFFFFF"/>
            <w:hideMark/>
          </w:tcPr>
          <w:p w14:paraId="0F387ED6" w14:textId="77777777" w:rsidR="00BE2F2C" w:rsidRPr="00BE2F2C" w:rsidRDefault="00BE2F2C" w:rsidP="00BE2F2C">
            <w:pPr>
              <w:suppressAutoHyphens w:val="0"/>
              <w:spacing w:after="0" w:line="240" w:lineRule="auto"/>
              <w:jc w:val="center"/>
              <w:rPr>
                <w:rFonts w:ascii="Aptos" w:eastAsia="Times New Roman" w:hAnsi="Aptos" w:cs="Calibri"/>
                <w:b/>
                <w:bCs/>
                <w:color w:val="000000"/>
                <w:sz w:val="20"/>
                <w:szCs w:val="20"/>
                <w:lang w:eastAsia="it-IT"/>
              </w:rPr>
            </w:pPr>
            <w:r w:rsidRPr="00BE2F2C">
              <w:rPr>
                <w:rFonts w:ascii="Aptos" w:eastAsia="Times New Roman" w:hAnsi="Aptos" w:cs="Calibri"/>
                <w:b/>
                <w:bCs/>
                <w:color w:val="000000"/>
                <w:sz w:val="20"/>
                <w:szCs w:val="20"/>
                <w:lang w:eastAsia="it-IT"/>
              </w:rPr>
              <w:t xml:space="preserve">Acquisizione competenze </w:t>
            </w:r>
            <w:r w:rsidRPr="00BE2F2C">
              <w:rPr>
                <w:rFonts w:ascii="Aptos" w:eastAsia="Times New Roman" w:hAnsi="Aptos" w:cs="Calibri"/>
                <w:b/>
                <w:bCs/>
                <w:color w:val="000000"/>
                <w:sz w:val="20"/>
                <w:szCs w:val="20"/>
                <w:lang w:eastAsia="it-IT"/>
              </w:rPr>
              <w:br/>
              <w:t xml:space="preserve"> Addetto alla cura e pulizia di spazi ed ambienti</w:t>
            </w:r>
          </w:p>
        </w:tc>
        <w:tc>
          <w:tcPr>
            <w:tcW w:w="0" w:type="auto"/>
            <w:hideMark/>
          </w:tcPr>
          <w:p w14:paraId="05669257"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Configurazione del servizio di cura e pulizia di spazi e ambienti</w:t>
            </w:r>
            <w:r w:rsidRPr="00BE2F2C">
              <w:rPr>
                <w:rFonts w:ascii="Aptos" w:eastAsia="Times New Roman" w:hAnsi="Aptos" w:cs="Calibri"/>
                <w:color w:val="000000"/>
                <w:sz w:val="20"/>
                <w:szCs w:val="20"/>
                <w:lang w:eastAsia="it-IT"/>
              </w:rPr>
              <w:br/>
              <w:t xml:space="preserve"> Approntamento dell'equipaggiamento per la pulizia di spazi e ambienti</w:t>
            </w:r>
            <w:r w:rsidRPr="00BE2F2C">
              <w:rPr>
                <w:rFonts w:ascii="Aptos" w:eastAsia="Times New Roman" w:hAnsi="Aptos" w:cs="Calibri"/>
                <w:color w:val="000000"/>
                <w:sz w:val="20"/>
                <w:szCs w:val="20"/>
                <w:lang w:eastAsia="it-IT"/>
              </w:rPr>
              <w:br/>
              <w:t xml:space="preserve"> Pulizia di spazi e ambienti</w:t>
            </w:r>
            <w:r w:rsidRPr="00BE2F2C">
              <w:rPr>
                <w:rFonts w:ascii="Aptos" w:eastAsia="Times New Roman" w:hAnsi="Aptos" w:cs="Calibri"/>
                <w:color w:val="000000"/>
                <w:sz w:val="20"/>
                <w:szCs w:val="20"/>
                <w:lang w:eastAsia="it-IT"/>
              </w:rPr>
              <w:br/>
              <w:t xml:space="preserve"> Allestimento di spazi e ambienti</w:t>
            </w:r>
          </w:p>
        </w:tc>
        <w:tc>
          <w:tcPr>
            <w:tcW w:w="0" w:type="auto"/>
            <w:hideMark/>
          </w:tcPr>
          <w:p w14:paraId="4B08C8BB"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attestato di frequenza Rif. G06603_30_05_2024</w:t>
            </w:r>
          </w:p>
        </w:tc>
        <w:tc>
          <w:tcPr>
            <w:tcW w:w="0" w:type="auto"/>
            <w:hideMark/>
          </w:tcPr>
          <w:p w14:paraId="2B097F75"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200</w:t>
            </w:r>
          </w:p>
        </w:tc>
        <w:tc>
          <w:tcPr>
            <w:tcW w:w="0" w:type="auto"/>
            <w:hideMark/>
          </w:tcPr>
          <w:p w14:paraId="266B76F5"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200</w:t>
            </w:r>
          </w:p>
        </w:tc>
        <w:tc>
          <w:tcPr>
            <w:tcW w:w="0" w:type="auto"/>
            <w:hideMark/>
          </w:tcPr>
          <w:p w14:paraId="03BF6B7A"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0</w:t>
            </w:r>
          </w:p>
        </w:tc>
        <w:tc>
          <w:tcPr>
            <w:tcW w:w="0" w:type="auto"/>
            <w:hideMark/>
          </w:tcPr>
          <w:p w14:paraId="618ACBF5"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0</w:t>
            </w:r>
          </w:p>
        </w:tc>
        <w:tc>
          <w:tcPr>
            <w:tcW w:w="0" w:type="auto"/>
            <w:hideMark/>
          </w:tcPr>
          <w:p w14:paraId="24BF6F64"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3</w:t>
            </w:r>
          </w:p>
        </w:tc>
        <w:tc>
          <w:tcPr>
            <w:tcW w:w="0" w:type="auto"/>
            <w:hideMark/>
          </w:tcPr>
          <w:p w14:paraId="5F210CB1"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C11 – Formazione non generalista non inclusiva di competenze digitali</w:t>
            </w:r>
          </w:p>
        </w:tc>
      </w:tr>
      <w:tr w:rsidR="00BE2F2C" w:rsidRPr="00BE2F2C" w14:paraId="2FF9E524" w14:textId="77777777" w:rsidTr="00FE21C2">
        <w:trPr>
          <w:trHeight w:val="8192"/>
        </w:trPr>
        <w:tc>
          <w:tcPr>
            <w:tcW w:w="0" w:type="auto"/>
            <w:hideMark/>
          </w:tcPr>
          <w:p w14:paraId="5FD2702F"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24. Area comune</w:t>
            </w:r>
          </w:p>
        </w:tc>
        <w:tc>
          <w:tcPr>
            <w:tcW w:w="0" w:type="auto"/>
            <w:hideMark/>
          </w:tcPr>
          <w:p w14:paraId="27269464"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 xml:space="preserve">Formazione lunga in relazione ai fabbisogni del mercato del lavoro LEP D.M. 28/12/2021 – percorsi di riqualificazione, 151 – 200 ore </w:t>
            </w:r>
          </w:p>
        </w:tc>
        <w:tc>
          <w:tcPr>
            <w:tcW w:w="0" w:type="auto"/>
            <w:shd w:val="clear" w:color="000000" w:fill="FFFFFF"/>
            <w:hideMark/>
          </w:tcPr>
          <w:p w14:paraId="0E178797" w14:textId="77777777" w:rsidR="00BE2F2C" w:rsidRPr="00BE2F2C" w:rsidRDefault="00BE2F2C" w:rsidP="00BE2F2C">
            <w:pPr>
              <w:suppressAutoHyphens w:val="0"/>
              <w:spacing w:after="0" w:line="240" w:lineRule="auto"/>
              <w:jc w:val="center"/>
              <w:rPr>
                <w:rFonts w:ascii="Aptos" w:eastAsia="Times New Roman" w:hAnsi="Aptos" w:cs="Calibri"/>
                <w:b/>
                <w:bCs/>
                <w:color w:val="000000"/>
                <w:sz w:val="20"/>
                <w:szCs w:val="20"/>
                <w:lang w:eastAsia="it-IT"/>
              </w:rPr>
            </w:pPr>
            <w:r w:rsidRPr="00BE2F2C">
              <w:rPr>
                <w:rFonts w:ascii="Aptos" w:eastAsia="Times New Roman" w:hAnsi="Aptos" w:cs="Calibri"/>
                <w:b/>
                <w:bCs/>
                <w:color w:val="000000"/>
                <w:sz w:val="20"/>
                <w:szCs w:val="20"/>
                <w:lang w:eastAsia="it-IT"/>
              </w:rPr>
              <w:t>Orientamento e supporto all’occupabilità</w:t>
            </w:r>
          </w:p>
        </w:tc>
        <w:tc>
          <w:tcPr>
            <w:tcW w:w="0" w:type="auto"/>
            <w:hideMark/>
          </w:tcPr>
          <w:p w14:paraId="37B9555E"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Fondamenti dell'orientamento professionale</w:t>
            </w:r>
            <w:r w:rsidRPr="00BE2F2C">
              <w:rPr>
                <w:rFonts w:ascii="Aptos" w:eastAsia="Times New Roman" w:hAnsi="Aptos" w:cs="Calibri"/>
                <w:color w:val="000000"/>
                <w:sz w:val="20"/>
                <w:szCs w:val="20"/>
                <w:lang w:eastAsia="it-IT"/>
              </w:rPr>
              <w:br/>
              <w:t>Contenuti:</w:t>
            </w:r>
            <w:r w:rsidRPr="00BE2F2C">
              <w:rPr>
                <w:rFonts w:ascii="Aptos" w:eastAsia="Times New Roman" w:hAnsi="Aptos" w:cs="Calibri"/>
                <w:color w:val="000000"/>
                <w:sz w:val="20"/>
                <w:szCs w:val="20"/>
                <w:lang w:eastAsia="it-IT"/>
              </w:rPr>
              <w:br/>
              <w:t>- Evoluzione dell'orientamento in Italia e in Europa</w:t>
            </w:r>
            <w:r w:rsidRPr="00BE2F2C">
              <w:rPr>
                <w:rFonts w:ascii="Aptos" w:eastAsia="Times New Roman" w:hAnsi="Aptos" w:cs="Calibri"/>
                <w:color w:val="000000"/>
                <w:sz w:val="20"/>
                <w:szCs w:val="20"/>
                <w:lang w:eastAsia="it-IT"/>
              </w:rPr>
              <w:br/>
              <w:t>- Ruolo e competenze dell'orientatore</w:t>
            </w:r>
            <w:r w:rsidRPr="00BE2F2C">
              <w:rPr>
                <w:rFonts w:ascii="Aptos" w:eastAsia="Times New Roman" w:hAnsi="Aptos" w:cs="Calibri"/>
                <w:color w:val="000000"/>
                <w:sz w:val="20"/>
                <w:szCs w:val="20"/>
                <w:lang w:eastAsia="it-IT"/>
              </w:rPr>
              <w:br/>
              <w:t>- Normativa e politiche attive del lavoro</w:t>
            </w:r>
            <w:r w:rsidRPr="00BE2F2C">
              <w:rPr>
                <w:rFonts w:ascii="Aptos" w:eastAsia="Times New Roman" w:hAnsi="Aptos" w:cs="Calibri"/>
                <w:color w:val="000000"/>
                <w:sz w:val="20"/>
                <w:szCs w:val="20"/>
                <w:lang w:eastAsia="it-IT"/>
              </w:rPr>
              <w:br/>
              <w:t>- Sistema dei servizi per il lavoro</w:t>
            </w:r>
            <w:r w:rsidRPr="00BE2F2C">
              <w:rPr>
                <w:rFonts w:ascii="Aptos" w:eastAsia="Times New Roman" w:hAnsi="Aptos" w:cs="Calibri"/>
                <w:color w:val="000000"/>
                <w:sz w:val="20"/>
                <w:szCs w:val="20"/>
                <w:lang w:eastAsia="it-IT"/>
              </w:rPr>
              <w:br/>
              <w:t>- Strumenti e dispositivi di accompagnamento all'inserimento e reinserimento lavorativo</w:t>
            </w:r>
            <w:r w:rsidRPr="00BE2F2C">
              <w:rPr>
                <w:rFonts w:ascii="Aptos" w:eastAsia="Times New Roman" w:hAnsi="Aptos" w:cs="Calibri"/>
                <w:color w:val="000000"/>
                <w:sz w:val="20"/>
                <w:szCs w:val="20"/>
                <w:lang w:eastAsia="it-IT"/>
              </w:rPr>
              <w:br/>
            </w:r>
            <w:r w:rsidRPr="00BE2F2C">
              <w:rPr>
                <w:rFonts w:ascii="Aptos" w:eastAsia="Times New Roman" w:hAnsi="Aptos" w:cs="Calibri"/>
                <w:color w:val="000000"/>
                <w:sz w:val="20"/>
                <w:szCs w:val="20"/>
                <w:lang w:eastAsia="it-IT"/>
              </w:rPr>
              <w:br/>
              <w:t>Comunicazione efficace e relazione d'aiuto</w:t>
            </w:r>
            <w:r w:rsidRPr="00BE2F2C">
              <w:rPr>
                <w:rFonts w:ascii="Aptos" w:eastAsia="Times New Roman" w:hAnsi="Aptos" w:cs="Calibri"/>
                <w:color w:val="000000"/>
                <w:sz w:val="20"/>
                <w:szCs w:val="20"/>
                <w:lang w:eastAsia="it-IT"/>
              </w:rPr>
              <w:br/>
              <w:t>Contenuti:</w:t>
            </w:r>
            <w:r w:rsidRPr="00BE2F2C">
              <w:rPr>
                <w:rFonts w:ascii="Aptos" w:eastAsia="Times New Roman" w:hAnsi="Aptos" w:cs="Calibri"/>
                <w:color w:val="000000"/>
                <w:sz w:val="20"/>
                <w:szCs w:val="20"/>
                <w:lang w:eastAsia="it-IT"/>
              </w:rPr>
              <w:br/>
              <w:t>Comunicazione verbale e non verbale</w:t>
            </w:r>
            <w:r w:rsidRPr="00BE2F2C">
              <w:rPr>
                <w:rFonts w:ascii="Aptos" w:eastAsia="Times New Roman" w:hAnsi="Aptos" w:cs="Calibri"/>
                <w:color w:val="000000"/>
                <w:sz w:val="20"/>
                <w:szCs w:val="20"/>
                <w:lang w:eastAsia="it-IT"/>
              </w:rPr>
              <w:br/>
              <w:t>Ascolto attivo</w:t>
            </w:r>
            <w:r w:rsidRPr="00BE2F2C">
              <w:rPr>
                <w:rFonts w:ascii="Aptos" w:eastAsia="Times New Roman" w:hAnsi="Aptos" w:cs="Calibri"/>
                <w:color w:val="000000"/>
                <w:sz w:val="20"/>
                <w:szCs w:val="20"/>
                <w:lang w:eastAsia="it-IT"/>
              </w:rPr>
              <w:br/>
              <w:t>Tecniche di intervista</w:t>
            </w:r>
            <w:r w:rsidRPr="00BE2F2C">
              <w:rPr>
                <w:rFonts w:ascii="Aptos" w:eastAsia="Times New Roman" w:hAnsi="Aptos" w:cs="Calibri"/>
                <w:color w:val="000000"/>
                <w:sz w:val="20"/>
                <w:szCs w:val="20"/>
                <w:lang w:eastAsia="it-IT"/>
              </w:rPr>
              <w:br/>
              <w:t>Gestione delle emozioni</w:t>
            </w:r>
            <w:r w:rsidRPr="00BE2F2C">
              <w:rPr>
                <w:rFonts w:ascii="Aptos" w:eastAsia="Times New Roman" w:hAnsi="Aptos" w:cs="Calibri"/>
                <w:color w:val="000000"/>
                <w:sz w:val="20"/>
                <w:szCs w:val="20"/>
                <w:lang w:eastAsia="it-IT"/>
              </w:rPr>
              <w:br/>
              <w:t>Costruzione dell'alleanza orientativa</w:t>
            </w:r>
            <w:r w:rsidRPr="00BE2F2C">
              <w:rPr>
                <w:rFonts w:ascii="Aptos" w:eastAsia="Times New Roman" w:hAnsi="Aptos" w:cs="Calibri"/>
                <w:color w:val="000000"/>
                <w:sz w:val="20"/>
                <w:szCs w:val="20"/>
                <w:lang w:eastAsia="it-IT"/>
              </w:rPr>
              <w:br/>
              <w:t>Gestione delle situazioni complesse</w:t>
            </w:r>
            <w:r w:rsidRPr="00BE2F2C">
              <w:rPr>
                <w:rFonts w:ascii="Aptos" w:eastAsia="Times New Roman" w:hAnsi="Aptos" w:cs="Calibri"/>
                <w:color w:val="000000"/>
                <w:sz w:val="20"/>
                <w:szCs w:val="20"/>
                <w:lang w:eastAsia="it-IT"/>
              </w:rPr>
              <w:br/>
            </w:r>
            <w:r w:rsidRPr="00BE2F2C">
              <w:rPr>
                <w:rFonts w:ascii="Aptos" w:eastAsia="Times New Roman" w:hAnsi="Aptos" w:cs="Calibri"/>
                <w:color w:val="000000"/>
                <w:sz w:val="20"/>
                <w:szCs w:val="20"/>
                <w:lang w:eastAsia="it-IT"/>
              </w:rPr>
              <w:br/>
              <w:t>Tecniche e metodologie del colloquio orientativo</w:t>
            </w:r>
            <w:r w:rsidRPr="00BE2F2C">
              <w:rPr>
                <w:rFonts w:ascii="Aptos" w:eastAsia="Times New Roman" w:hAnsi="Aptos" w:cs="Calibri"/>
                <w:color w:val="000000"/>
                <w:sz w:val="20"/>
                <w:szCs w:val="20"/>
                <w:lang w:eastAsia="it-IT"/>
              </w:rPr>
              <w:br/>
            </w:r>
            <w:r w:rsidRPr="00BE2F2C">
              <w:rPr>
                <w:rFonts w:ascii="Aptos" w:eastAsia="Times New Roman" w:hAnsi="Aptos" w:cs="Calibri"/>
                <w:color w:val="000000"/>
                <w:sz w:val="20"/>
                <w:szCs w:val="20"/>
                <w:lang w:eastAsia="it-IT"/>
              </w:rPr>
              <w:br/>
              <w:t>Contenuti:</w:t>
            </w:r>
            <w:r w:rsidRPr="00BE2F2C">
              <w:rPr>
                <w:rFonts w:ascii="Aptos" w:eastAsia="Times New Roman" w:hAnsi="Aptos" w:cs="Calibri"/>
                <w:color w:val="000000"/>
                <w:sz w:val="20"/>
                <w:szCs w:val="20"/>
                <w:lang w:eastAsia="it-IT"/>
              </w:rPr>
              <w:br/>
              <w:t>Fasi del colloquio</w:t>
            </w:r>
            <w:r w:rsidRPr="00BE2F2C">
              <w:rPr>
                <w:rFonts w:ascii="Aptos" w:eastAsia="Times New Roman" w:hAnsi="Aptos" w:cs="Calibri"/>
                <w:color w:val="000000"/>
                <w:sz w:val="20"/>
                <w:szCs w:val="20"/>
                <w:lang w:eastAsia="it-IT"/>
              </w:rPr>
              <w:br/>
              <w:t>Accoglienza e analisi della domanda</w:t>
            </w:r>
            <w:r w:rsidRPr="00BE2F2C">
              <w:rPr>
                <w:rFonts w:ascii="Aptos" w:eastAsia="Times New Roman" w:hAnsi="Aptos" w:cs="Calibri"/>
                <w:color w:val="000000"/>
                <w:sz w:val="20"/>
                <w:szCs w:val="20"/>
                <w:lang w:eastAsia="it-IT"/>
              </w:rPr>
              <w:br/>
              <w:t>Definizione degli obiettivi</w:t>
            </w:r>
            <w:r w:rsidRPr="00BE2F2C">
              <w:rPr>
                <w:rFonts w:ascii="Aptos" w:eastAsia="Times New Roman" w:hAnsi="Aptos" w:cs="Calibri"/>
                <w:color w:val="000000"/>
                <w:sz w:val="20"/>
                <w:szCs w:val="20"/>
                <w:lang w:eastAsia="it-IT"/>
              </w:rPr>
              <w:br/>
              <w:t>Colloqui individuali</w:t>
            </w:r>
            <w:r w:rsidRPr="00BE2F2C">
              <w:rPr>
                <w:rFonts w:ascii="Aptos" w:eastAsia="Times New Roman" w:hAnsi="Aptos" w:cs="Calibri"/>
                <w:color w:val="000000"/>
                <w:sz w:val="20"/>
                <w:szCs w:val="20"/>
                <w:lang w:eastAsia="it-IT"/>
              </w:rPr>
              <w:br/>
              <w:t>Colloqui di gruppo</w:t>
            </w:r>
            <w:r w:rsidRPr="00BE2F2C">
              <w:rPr>
                <w:rFonts w:ascii="Aptos" w:eastAsia="Times New Roman" w:hAnsi="Aptos" w:cs="Calibri"/>
                <w:color w:val="000000"/>
                <w:sz w:val="20"/>
                <w:szCs w:val="20"/>
                <w:lang w:eastAsia="it-IT"/>
              </w:rPr>
              <w:br/>
              <w:t>Simulazioni e role playing</w:t>
            </w:r>
            <w:r w:rsidRPr="00BE2F2C">
              <w:rPr>
                <w:rFonts w:ascii="Aptos" w:eastAsia="Times New Roman" w:hAnsi="Aptos" w:cs="Calibri"/>
                <w:color w:val="000000"/>
                <w:sz w:val="20"/>
                <w:szCs w:val="20"/>
                <w:lang w:eastAsia="it-IT"/>
              </w:rPr>
              <w:br/>
              <w:t>Competenze in uscita:</w:t>
            </w:r>
            <w:r w:rsidRPr="00BE2F2C">
              <w:rPr>
                <w:rFonts w:ascii="Aptos" w:eastAsia="Times New Roman" w:hAnsi="Aptos" w:cs="Calibri"/>
                <w:color w:val="000000"/>
                <w:sz w:val="20"/>
                <w:szCs w:val="20"/>
                <w:lang w:eastAsia="it-IT"/>
              </w:rPr>
              <w:br/>
              <w:t>Condurre colloqui orientativi strutturati.</w:t>
            </w:r>
            <w:r w:rsidRPr="00BE2F2C">
              <w:rPr>
                <w:rFonts w:ascii="Aptos" w:eastAsia="Times New Roman" w:hAnsi="Aptos" w:cs="Calibri"/>
                <w:color w:val="000000"/>
                <w:sz w:val="20"/>
                <w:szCs w:val="20"/>
                <w:lang w:eastAsia="it-IT"/>
              </w:rPr>
              <w:br/>
            </w:r>
            <w:r w:rsidRPr="00BE2F2C">
              <w:rPr>
                <w:rFonts w:ascii="Aptos" w:eastAsia="Times New Roman" w:hAnsi="Aptos" w:cs="Calibri"/>
                <w:color w:val="000000"/>
                <w:sz w:val="20"/>
                <w:szCs w:val="20"/>
                <w:lang w:eastAsia="it-IT"/>
              </w:rPr>
              <w:br/>
              <w:t>Bilancio di competenze e analisi del potenziale</w:t>
            </w:r>
            <w:r w:rsidRPr="00BE2F2C">
              <w:rPr>
                <w:rFonts w:ascii="Aptos" w:eastAsia="Times New Roman" w:hAnsi="Aptos" w:cs="Calibri"/>
                <w:color w:val="000000"/>
                <w:sz w:val="20"/>
                <w:szCs w:val="20"/>
                <w:lang w:eastAsia="it-IT"/>
              </w:rPr>
              <w:br/>
            </w:r>
            <w:r w:rsidRPr="00BE2F2C">
              <w:rPr>
                <w:rFonts w:ascii="Aptos" w:eastAsia="Times New Roman" w:hAnsi="Aptos" w:cs="Calibri"/>
                <w:color w:val="000000"/>
                <w:sz w:val="20"/>
                <w:szCs w:val="20"/>
                <w:lang w:eastAsia="it-IT"/>
              </w:rPr>
              <w:br/>
              <w:t>Contenuti:</w:t>
            </w:r>
            <w:r w:rsidRPr="00BE2F2C">
              <w:rPr>
                <w:rFonts w:ascii="Aptos" w:eastAsia="Times New Roman" w:hAnsi="Aptos" w:cs="Calibri"/>
                <w:color w:val="000000"/>
                <w:sz w:val="20"/>
                <w:szCs w:val="20"/>
                <w:lang w:eastAsia="it-IT"/>
              </w:rPr>
              <w:br/>
              <w:t>Teoria e metodologia del bilancio di competenze</w:t>
            </w:r>
            <w:r w:rsidRPr="00BE2F2C">
              <w:rPr>
                <w:rFonts w:ascii="Aptos" w:eastAsia="Times New Roman" w:hAnsi="Aptos" w:cs="Calibri"/>
                <w:color w:val="000000"/>
                <w:sz w:val="20"/>
                <w:szCs w:val="20"/>
                <w:lang w:eastAsia="it-IT"/>
              </w:rPr>
              <w:br/>
              <w:t>Ricostruzione delle esperienze formative e professionali</w:t>
            </w:r>
            <w:r w:rsidRPr="00BE2F2C">
              <w:rPr>
                <w:rFonts w:ascii="Aptos" w:eastAsia="Times New Roman" w:hAnsi="Aptos" w:cs="Calibri"/>
                <w:color w:val="000000"/>
                <w:sz w:val="20"/>
                <w:szCs w:val="20"/>
                <w:lang w:eastAsia="it-IT"/>
              </w:rPr>
              <w:br/>
              <w:t>Individuazione delle competenze trasferibili</w:t>
            </w:r>
            <w:r w:rsidRPr="00BE2F2C">
              <w:rPr>
                <w:rFonts w:ascii="Aptos" w:eastAsia="Times New Roman" w:hAnsi="Aptos" w:cs="Calibri"/>
                <w:color w:val="000000"/>
                <w:sz w:val="20"/>
                <w:szCs w:val="20"/>
                <w:lang w:eastAsia="it-IT"/>
              </w:rPr>
              <w:br/>
              <w:t>Analisi delle soft skills</w:t>
            </w:r>
            <w:r w:rsidRPr="00BE2F2C">
              <w:rPr>
                <w:rFonts w:ascii="Aptos" w:eastAsia="Times New Roman" w:hAnsi="Aptos" w:cs="Calibri"/>
                <w:color w:val="000000"/>
                <w:sz w:val="20"/>
                <w:szCs w:val="20"/>
                <w:lang w:eastAsia="it-IT"/>
              </w:rPr>
              <w:br/>
              <w:t>Valutazione del potenziale</w:t>
            </w:r>
            <w:r w:rsidRPr="00BE2F2C">
              <w:rPr>
                <w:rFonts w:ascii="Aptos" w:eastAsia="Times New Roman" w:hAnsi="Aptos" w:cs="Calibri"/>
                <w:color w:val="000000"/>
                <w:sz w:val="20"/>
                <w:szCs w:val="20"/>
                <w:lang w:eastAsia="it-IT"/>
              </w:rPr>
              <w:br/>
              <w:t>Definizione del profilo professionale</w:t>
            </w:r>
            <w:r w:rsidRPr="00BE2F2C">
              <w:rPr>
                <w:rFonts w:ascii="Aptos" w:eastAsia="Times New Roman" w:hAnsi="Aptos" w:cs="Calibri"/>
                <w:color w:val="000000"/>
                <w:sz w:val="20"/>
                <w:szCs w:val="20"/>
                <w:lang w:eastAsia="it-IT"/>
              </w:rPr>
              <w:br/>
              <w:t>Laboratorio pratico:</w:t>
            </w:r>
            <w:r w:rsidRPr="00BE2F2C">
              <w:rPr>
                <w:rFonts w:ascii="Aptos" w:eastAsia="Times New Roman" w:hAnsi="Aptos" w:cs="Calibri"/>
                <w:color w:val="000000"/>
                <w:sz w:val="20"/>
                <w:szCs w:val="20"/>
                <w:lang w:eastAsia="it-IT"/>
              </w:rPr>
              <w:br/>
              <w:t>Costruzione di un bilancio completo</w:t>
            </w:r>
            <w:r w:rsidRPr="00BE2F2C">
              <w:rPr>
                <w:rFonts w:ascii="Aptos" w:eastAsia="Times New Roman" w:hAnsi="Aptos" w:cs="Calibri"/>
                <w:color w:val="000000"/>
                <w:sz w:val="20"/>
                <w:szCs w:val="20"/>
                <w:lang w:eastAsia="it-IT"/>
              </w:rPr>
              <w:br/>
            </w:r>
            <w:r w:rsidRPr="00BE2F2C">
              <w:rPr>
                <w:rFonts w:ascii="Aptos" w:eastAsia="Times New Roman" w:hAnsi="Aptos" w:cs="Calibri"/>
                <w:color w:val="000000"/>
                <w:sz w:val="20"/>
                <w:szCs w:val="20"/>
                <w:lang w:eastAsia="it-IT"/>
              </w:rPr>
              <w:br/>
            </w:r>
            <w:r w:rsidRPr="00BE2F2C">
              <w:rPr>
                <w:rFonts w:ascii="Aptos" w:eastAsia="Times New Roman" w:hAnsi="Aptos" w:cs="Calibri"/>
                <w:color w:val="000000"/>
                <w:sz w:val="20"/>
                <w:szCs w:val="20"/>
                <w:lang w:eastAsia="it-IT"/>
              </w:rPr>
              <w:br/>
              <w:t>Progettazione del percorso professionale</w:t>
            </w:r>
            <w:r w:rsidRPr="00BE2F2C">
              <w:rPr>
                <w:rFonts w:ascii="Aptos" w:eastAsia="Times New Roman" w:hAnsi="Aptos" w:cs="Calibri"/>
                <w:color w:val="000000"/>
                <w:sz w:val="20"/>
                <w:szCs w:val="20"/>
                <w:lang w:eastAsia="it-IT"/>
              </w:rPr>
              <w:br/>
            </w:r>
            <w:r w:rsidRPr="00BE2F2C">
              <w:rPr>
                <w:rFonts w:ascii="Aptos" w:eastAsia="Times New Roman" w:hAnsi="Aptos" w:cs="Calibri"/>
                <w:color w:val="000000"/>
                <w:sz w:val="20"/>
                <w:szCs w:val="20"/>
                <w:lang w:eastAsia="it-IT"/>
              </w:rPr>
              <w:br/>
              <w:t>Contenuti:</w:t>
            </w:r>
            <w:r w:rsidRPr="00BE2F2C">
              <w:rPr>
                <w:rFonts w:ascii="Aptos" w:eastAsia="Times New Roman" w:hAnsi="Aptos" w:cs="Calibri"/>
                <w:color w:val="000000"/>
                <w:sz w:val="20"/>
                <w:szCs w:val="20"/>
                <w:lang w:eastAsia="it-IT"/>
              </w:rPr>
              <w:br/>
              <w:t>Definizione del progetto professionale</w:t>
            </w:r>
            <w:r w:rsidRPr="00BE2F2C">
              <w:rPr>
                <w:rFonts w:ascii="Aptos" w:eastAsia="Times New Roman" w:hAnsi="Aptos" w:cs="Calibri"/>
                <w:color w:val="000000"/>
                <w:sz w:val="20"/>
                <w:szCs w:val="20"/>
                <w:lang w:eastAsia="it-IT"/>
              </w:rPr>
              <w:br/>
              <w:t>Analisi delle opportunità occupazionali</w:t>
            </w:r>
            <w:r w:rsidRPr="00BE2F2C">
              <w:rPr>
                <w:rFonts w:ascii="Aptos" w:eastAsia="Times New Roman" w:hAnsi="Aptos" w:cs="Calibri"/>
                <w:color w:val="000000"/>
                <w:sz w:val="20"/>
                <w:szCs w:val="20"/>
                <w:lang w:eastAsia="it-IT"/>
              </w:rPr>
              <w:br/>
              <w:t>Obiettivi SMART</w:t>
            </w:r>
            <w:r w:rsidRPr="00BE2F2C">
              <w:rPr>
                <w:rFonts w:ascii="Aptos" w:eastAsia="Times New Roman" w:hAnsi="Aptos" w:cs="Calibri"/>
                <w:color w:val="000000"/>
                <w:sz w:val="20"/>
                <w:szCs w:val="20"/>
                <w:lang w:eastAsia="it-IT"/>
              </w:rPr>
              <w:br/>
              <w:t>Piano d'azione individuale</w:t>
            </w:r>
            <w:r w:rsidRPr="00BE2F2C">
              <w:rPr>
                <w:rFonts w:ascii="Aptos" w:eastAsia="Times New Roman" w:hAnsi="Aptos" w:cs="Calibri"/>
                <w:color w:val="000000"/>
                <w:sz w:val="20"/>
                <w:szCs w:val="20"/>
                <w:lang w:eastAsia="it-IT"/>
              </w:rPr>
              <w:br/>
              <w:t>Monitoraggio del percorso</w:t>
            </w:r>
            <w:r w:rsidRPr="00BE2F2C">
              <w:rPr>
                <w:rFonts w:ascii="Aptos" w:eastAsia="Times New Roman" w:hAnsi="Aptos" w:cs="Calibri"/>
                <w:color w:val="000000"/>
                <w:sz w:val="20"/>
                <w:szCs w:val="20"/>
                <w:lang w:eastAsia="it-IT"/>
              </w:rPr>
              <w:br/>
              <w:t>Empowerment, motivazione e sviluppo dell'occupabilità</w:t>
            </w:r>
            <w:r w:rsidRPr="00BE2F2C">
              <w:rPr>
                <w:rFonts w:ascii="Aptos" w:eastAsia="Times New Roman" w:hAnsi="Aptos" w:cs="Calibri"/>
                <w:color w:val="000000"/>
                <w:sz w:val="20"/>
                <w:szCs w:val="20"/>
                <w:lang w:eastAsia="it-IT"/>
              </w:rPr>
              <w:br/>
            </w:r>
            <w:r w:rsidRPr="00BE2F2C">
              <w:rPr>
                <w:rFonts w:ascii="Aptos" w:eastAsia="Times New Roman" w:hAnsi="Aptos" w:cs="Calibri"/>
                <w:color w:val="000000"/>
                <w:sz w:val="20"/>
                <w:szCs w:val="20"/>
                <w:lang w:eastAsia="it-IT"/>
              </w:rPr>
              <w:br/>
              <w:t>Contenuti:</w:t>
            </w:r>
            <w:r w:rsidRPr="00BE2F2C">
              <w:rPr>
                <w:rFonts w:ascii="Aptos" w:eastAsia="Times New Roman" w:hAnsi="Aptos" w:cs="Calibri"/>
                <w:color w:val="000000"/>
                <w:sz w:val="20"/>
                <w:szCs w:val="20"/>
                <w:lang w:eastAsia="it-IT"/>
              </w:rPr>
              <w:br/>
              <w:t>Autoefficacia e motivazione</w:t>
            </w:r>
            <w:r w:rsidRPr="00BE2F2C">
              <w:rPr>
                <w:rFonts w:ascii="Aptos" w:eastAsia="Times New Roman" w:hAnsi="Aptos" w:cs="Calibri"/>
                <w:color w:val="000000"/>
                <w:sz w:val="20"/>
                <w:szCs w:val="20"/>
                <w:lang w:eastAsia="it-IT"/>
              </w:rPr>
              <w:br/>
              <w:t>Tecniche di empowerment</w:t>
            </w:r>
            <w:r w:rsidRPr="00BE2F2C">
              <w:rPr>
                <w:rFonts w:ascii="Aptos" w:eastAsia="Times New Roman" w:hAnsi="Aptos" w:cs="Calibri"/>
                <w:color w:val="000000"/>
                <w:sz w:val="20"/>
                <w:szCs w:val="20"/>
                <w:lang w:eastAsia="it-IT"/>
              </w:rPr>
              <w:br/>
              <w:t>Gestione del cambiamento</w:t>
            </w:r>
            <w:r w:rsidRPr="00BE2F2C">
              <w:rPr>
                <w:rFonts w:ascii="Aptos" w:eastAsia="Times New Roman" w:hAnsi="Aptos" w:cs="Calibri"/>
                <w:color w:val="000000"/>
                <w:sz w:val="20"/>
                <w:szCs w:val="20"/>
                <w:lang w:eastAsia="it-IT"/>
              </w:rPr>
              <w:br/>
              <w:t>Sviluppo delle competenze trasversali</w:t>
            </w:r>
            <w:r w:rsidRPr="00BE2F2C">
              <w:rPr>
                <w:rFonts w:ascii="Aptos" w:eastAsia="Times New Roman" w:hAnsi="Aptos" w:cs="Calibri"/>
                <w:color w:val="000000"/>
                <w:sz w:val="20"/>
                <w:szCs w:val="20"/>
                <w:lang w:eastAsia="it-IT"/>
              </w:rPr>
              <w:br/>
              <w:t>Strategie di attivazione personale</w:t>
            </w:r>
            <w:r w:rsidRPr="00BE2F2C">
              <w:rPr>
                <w:rFonts w:ascii="Aptos" w:eastAsia="Times New Roman" w:hAnsi="Aptos" w:cs="Calibri"/>
                <w:color w:val="000000"/>
                <w:sz w:val="20"/>
                <w:szCs w:val="20"/>
                <w:lang w:eastAsia="it-IT"/>
              </w:rPr>
              <w:br/>
            </w:r>
            <w:r w:rsidRPr="00BE2F2C">
              <w:rPr>
                <w:rFonts w:ascii="Aptos" w:eastAsia="Times New Roman" w:hAnsi="Aptos" w:cs="Calibri"/>
                <w:color w:val="000000"/>
                <w:sz w:val="20"/>
                <w:szCs w:val="20"/>
                <w:lang w:eastAsia="it-IT"/>
              </w:rPr>
              <w:br/>
              <w:t>Orientamento specialistico per target specifici</w:t>
            </w:r>
            <w:r w:rsidRPr="00BE2F2C">
              <w:rPr>
                <w:rFonts w:ascii="Aptos" w:eastAsia="Times New Roman" w:hAnsi="Aptos" w:cs="Calibri"/>
                <w:color w:val="000000"/>
                <w:sz w:val="20"/>
                <w:szCs w:val="20"/>
                <w:lang w:eastAsia="it-IT"/>
              </w:rPr>
              <w:br/>
            </w:r>
            <w:r w:rsidRPr="00BE2F2C">
              <w:rPr>
                <w:rFonts w:ascii="Aptos" w:eastAsia="Times New Roman" w:hAnsi="Aptos" w:cs="Calibri"/>
                <w:color w:val="000000"/>
                <w:sz w:val="20"/>
                <w:szCs w:val="20"/>
                <w:lang w:eastAsia="it-IT"/>
              </w:rPr>
              <w:br/>
              <w:t>Contenuti:</w:t>
            </w:r>
            <w:r w:rsidRPr="00BE2F2C">
              <w:rPr>
                <w:rFonts w:ascii="Aptos" w:eastAsia="Times New Roman" w:hAnsi="Aptos" w:cs="Calibri"/>
                <w:color w:val="000000"/>
                <w:sz w:val="20"/>
                <w:szCs w:val="20"/>
                <w:lang w:eastAsia="it-IT"/>
              </w:rPr>
              <w:br/>
              <w:t>Giovani NEET</w:t>
            </w:r>
            <w:r w:rsidRPr="00BE2F2C">
              <w:rPr>
                <w:rFonts w:ascii="Aptos" w:eastAsia="Times New Roman" w:hAnsi="Aptos" w:cs="Calibri"/>
                <w:color w:val="000000"/>
                <w:sz w:val="20"/>
                <w:szCs w:val="20"/>
                <w:lang w:eastAsia="it-IT"/>
              </w:rPr>
              <w:br/>
              <w:t>Disoccupati di lunga durata</w:t>
            </w:r>
            <w:r w:rsidRPr="00BE2F2C">
              <w:rPr>
                <w:rFonts w:ascii="Aptos" w:eastAsia="Times New Roman" w:hAnsi="Aptos" w:cs="Calibri"/>
                <w:color w:val="000000"/>
                <w:sz w:val="20"/>
                <w:szCs w:val="20"/>
                <w:lang w:eastAsia="it-IT"/>
              </w:rPr>
              <w:br/>
              <w:t>Over 50</w:t>
            </w:r>
            <w:r w:rsidRPr="00BE2F2C">
              <w:rPr>
                <w:rFonts w:ascii="Aptos" w:eastAsia="Times New Roman" w:hAnsi="Aptos" w:cs="Calibri"/>
                <w:color w:val="000000"/>
                <w:sz w:val="20"/>
                <w:szCs w:val="20"/>
                <w:lang w:eastAsia="it-IT"/>
              </w:rPr>
              <w:br/>
              <w:t>Donne in reinserimento lavorativo</w:t>
            </w:r>
            <w:r w:rsidRPr="00BE2F2C">
              <w:rPr>
                <w:rFonts w:ascii="Aptos" w:eastAsia="Times New Roman" w:hAnsi="Aptos" w:cs="Calibri"/>
                <w:color w:val="000000"/>
                <w:sz w:val="20"/>
                <w:szCs w:val="20"/>
                <w:lang w:eastAsia="it-IT"/>
              </w:rPr>
              <w:br/>
              <w:t>Persone vulnerabili</w:t>
            </w:r>
            <w:r w:rsidRPr="00BE2F2C">
              <w:rPr>
                <w:rFonts w:ascii="Aptos" w:eastAsia="Times New Roman" w:hAnsi="Aptos" w:cs="Calibri"/>
                <w:color w:val="000000"/>
                <w:sz w:val="20"/>
                <w:szCs w:val="20"/>
                <w:lang w:eastAsia="it-IT"/>
              </w:rPr>
              <w:br/>
              <w:t>Migranti e percorsi di integrazione lavorativa</w:t>
            </w:r>
            <w:r w:rsidRPr="00BE2F2C">
              <w:rPr>
                <w:rFonts w:ascii="Aptos" w:eastAsia="Times New Roman" w:hAnsi="Aptos" w:cs="Calibri"/>
                <w:color w:val="000000"/>
                <w:sz w:val="20"/>
                <w:szCs w:val="20"/>
                <w:lang w:eastAsia="it-IT"/>
              </w:rPr>
              <w:br/>
              <w:t>Laboratorio professionale dell'orientatore</w:t>
            </w:r>
            <w:r w:rsidRPr="00BE2F2C">
              <w:rPr>
                <w:rFonts w:ascii="Aptos" w:eastAsia="Times New Roman" w:hAnsi="Aptos" w:cs="Calibri"/>
                <w:color w:val="000000"/>
                <w:sz w:val="20"/>
                <w:szCs w:val="20"/>
                <w:lang w:eastAsia="it-IT"/>
              </w:rPr>
              <w:br/>
            </w:r>
            <w:r w:rsidRPr="00BE2F2C">
              <w:rPr>
                <w:rFonts w:ascii="Aptos" w:eastAsia="Times New Roman" w:hAnsi="Aptos" w:cs="Calibri"/>
                <w:color w:val="000000"/>
                <w:sz w:val="20"/>
                <w:szCs w:val="20"/>
                <w:lang w:eastAsia="it-IT"/>
              </w:rPr>
              <w:br/>
              <w:t>Contenuti:</w:t>
            </w:r>
            <w:r w:rsidRPr="00BE2F2C">
              <w:rPr>
                <w:rFonts w:ascii="Aptos" w:eastAsia="Times New Roman" w:hAnsi="Aptos" w:cs="Calibri"/>
                <w:color w:val="000000"/>
                <w:sz w:val="20"/>
                <w:szCs w:val="20"/>
                <w:lang w:eastAsia="it-IT"/>
              </w:rPr>
              <w:br/>
              <w:t>Simulazioni complete di presa in carico</w:t>
            </w:r>
            <w:r w:rsidRPr="00BE2F2C">
              <w:rPr>
                <w:rFonts w:ascii="Aptos" w:eastAsia="Times New Roman" w:hAnsi="Aptos" w:cs="Calibri"/>
                <w:color w:val="000000"/>
                <w:sz w:val="20"/>
                <w:szCs w:val="20"/>
                <w:lang w:eastAsia="it-IT"/>
              </w:rPr>
              <w:br/>
              <w:t>Esercitazioni guidate</w:t>
            </w:r>
            <w:r w:rsidRPr="00BE2F2C">
              <w:rPr>
                <w:rFonts w:ascii="Aptos" w:eastAsia="Times New Roman" w:hAnsi="Aptos" w:cs="Calibri"/>
                <w:color w:val="000000"/>
                <w:sz w:val="20"/>
                <w:szCs w:val="20"/>
                <w:lang w:eastAsia="it-IT"/>
              </w:rPr>
              <w:br/>
              <w:t>Analisi di casi studio</w:t>
            </w:r>
            <w:r w:rsidRPr="00BE2F2C">
              <w:rPr>
                <w:rFonts w:ascii="Aptos" w:eastAsia="Times New Roman" w:hAnsi="Aptos" w:cs="Calibri"/>
                <w:color w:val="000000"/>
                <w:sz w:val="20"/>
                <w:szCs w:val="20"/>
                <w:lang w:eastAsia="it-IT"/>
              </w:rPr>
              <w:br/>
              <w:t>Supervisione di gruppo</w:t>
            </w:r>
            <w:r w:rsidRPr="00BE2F2C">
              <w:rPr>
                <w:rFonts w:ascii="Aptos" w:eastAsia="Times New Roman" w:hAnsi="Aptos" w:cs="Calibri"/>
                <w:color w:val="000000"/>
                <w:sz w:val="20"/>
                <w:szCs w:val="20"/>
                <w:lang w:eastAsia="it-IT"/>
              </w:rPr>
              <w:br/>
              <w:t>Elaborazione di un progetto orientativo individuale</w:t>
            </w:r>
            <w:r w:rsidRPr="00BE2F2C">
              <w:rPr>
                <w:rFonts w:ascii="Aptos" w:eastAsia="Times New Roman" w:hAnsi="Aptos" w:cs="Calibri"/>
                <w:color w:val="000000"/>
                <w:sz w:val="20"/>
                <w:szCs w:val="20"/>
                <w:lang w:eastAsia="it-IT"/>
              </w:rPr>
              <w:br/>
              <w:t>Competenze in uscita:</w:t>
            </w:r>
            <w:r w:rsidRPr="00BE2F2C">
              <w:rPr>
                <w:rFonts w:ascii="Aptos" w:eastAsia="Times New Roman" w:hAnsi="Aptos" w:cs="Calibri"/>
                <w:color w:val="000000"/>
                <w:sz w:val="20"/>
                <w:szCs w:val="20"/>
                <w:lang w:eastAsia="it-IT"/>
              </w:rPr>
              <w:br/>
              <w:t>Gestire autonomamente un percorso di orientamento dall'accoglienza alla definizione del progetto professionale.</w:t>
            </w:r>
          </w:p>
        </w:tc>
        <w:tc>
          <w:tcPr>
            <w:tcW w:w="0" w:type="auto"/>
            <w:hideMark/>
          </w:tcPr>
          <w:p w14:paraId="5C0CC2C0"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attestato di frequenza Rif. G06603_30_05_2024</w:t>
            </w:r>
          </w:p>
        </w:tc>
        <w:tc>
          <w:tcPr>
            <w:tcW w:w="0" w:type="auto"/>
            <w:hideMark/>
          </w:tcPr>
          <w:p w14:paraId="70982427"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180</w:t>
            </w:r>
          </w:p>
        </w:tc>
        <w:tc>
          <w:tcPr>
            <w:tcW w:w="0" w:type="auto"/>
            <w:hideMark/>
          </w:tcPr>
          <w:p w14:paraId="17AFD54C"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90</w:t>
            </w:r>
          </w:p>
        </w:tc>
        <w:tc>
          <w:tcPr>
            <w:tcW w:w="0" w:type="auto"/>
            <w:hideMark/>
          </w:tcPr>
          <w:p w14:paraId="4F967217"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0</w:t>
            </w:r>
          </w:p>
        </w:tc>
        <w:tc>
          <w:tcPr>
            <w:tcW w:w="0" w:type="auto"/>
            <w:hideMark/>
          </w:tcPr>
          <w:p w14:paraId="59A3C002"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50%</w:t>
            </w:r>
          </w:p>
        </w:tc>
        <w:tc>
          <w:tcPr>
            <w:tcW w:w="0" w:type="auto"/>
            <w:hideMark/>
          </w:tcPr>
          <w:p w14:paraId="7A09FCE4"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4</w:t>
            </w:r>
          </w:p>
        </w:tc>
        <w:tc>
          <w:tcPr>
            <w:tcW w:w="0" w:type="auto"/>
            <w:hideMark/>
          </w:tcPr>
          <w:p w14:paraId="6C37B3CE"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C11 – Formazione non generalista non inclusiva di competenze digitali</w:t>
            </w:r>
          </w:p>
        </w:tc>
      </w:tr>
      <w:tr w:rsidR="00BE2F2C" w:rsidRPr="00BE2F2C" w14:paraId="2E5F39DD" w14:textId="77777777" w:rsidTr="00FE21C2">
        <w:trPr>
          <w:trHeight w:val="3312"/>
        </w:trPr>
        <w:tc>
          <w:tcPr>
            <w:tcW w:w="0" w:type="auto"/>
            <w:noWrap/>
            <w:hideMark/>
          </w:tcPr>
          <w:p w14:paraId="20D860EF"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24. Area comune</w:t>
            </w:r>
          </w:p>
        </w:tc>
        <w:tc>
          <w:tcPr>
            <w:tcW w:w="0" w:type="auto"/>
            <w:hideMark/>
          </w:tcPr>
          <w:p w14:paraId="280B75E9"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Formazione in competenze digitali LEP D.M. 28/12/2021 – percorsi di formazione nelle competenze di base, 100 – 150 ore</w:t>
            </w:r>
          </w:p>
        </w:tc>
        <w:tc>
          <w:tcPr>
            <w:tcW w:w="0" w:type="auto"/>
            <w:shd w:val="clear" w:color="000000" w:fill="FFFFFF"/>
            <w:hideMark/>
          </w:tcPr>
          <w:p w14:paraId="5AB73140" w14:textId="77777777" w:rsidR="00BE2F2C" w:rsidRPr="00BE2F2C" w:rsidRDefault="00BE2F2C" w:rsidP="00BE2F2C">
            <w:pPr>
              <w:suppressAutoHyphens w:val="0"/>
              <w:spacing w:after="0" w:line="240" w:lineRule="auto"/>
              <w:jc w:val="center"/>
              <w:rPr>
                <w:rFonts w:ascii="Aptos" w:eastAsia="Times New Roman" w:hAnsi="Aptos" w:cs="Calibri"/>
                <w:b/>
                <w:bCs/>
                <w:color w:val="000000"/>
                <w:sz w:val="20"/>
                <w:szCs w:val="20"/>
                <w:lang w:eastAsia="it-IT"/>
              </w:rPr>
            </w:pPr>
            <w:r w:rsidRPr="00BE2F2C">
              <w:rPr>
                <w:rFonts w:ascii="Aptos" w:eastAsia="Times New Roman" w:hAnsi="Aptos" w:cs="Calibri"/>
                <w:b/>
                <w:bCs/>
                <w:color w:val="000000"/>
                <w:sz w:val="20"/>
                <w:szCs w:val="20"/>
                <w:lang w:eastAsia="it-IT"/>
              </w:rPr>
              <w:t>Intelligenza artificiale (AI) e realtà virtuale (VR) nei processi lavorativi</w:t>
            </w:r>
          </w:p>
        </w:tc>
        <w:tc>
          <w:tcPr>
            <w:tcW w:w="0" w:type="auto"/>
            <w:hideMark/>
          </w:tcPr>
          <w:p w14:paraId="40E95AA3"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Il percorso di 150 ore (80h in presenza + 70h FAD sincrona) è articolato in 5 moduli progressivi. Muove dai fondamenti dell'AI e della VR, passa per l'applicazione pratica all'orientamento professionale e alla ricerca del lavoro, approfondisce l'analisi e la trasformazione dei processi lavorativi (ADA 24.07.01 e 24.07.02), e si conclude con la valorizzazione delle competenze acquisite e la verifica finale. Il metodo è pratico-operativo: ogni modulo include esercitazioni su strumenti reali, casi studio e project work individuali.</w:t>
            </w:r>
          </w:p>
        </w:tc>
        <w:tc>
          <w:tcPr>
            <w:tcW w:w="0" w:type="auto"/>
            <w:hideMark/>
          </w:tcPr>
          <w:p w14:paraId="5346F8C1"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attestato di frequenza Rif. G06603_30_05_2024</w:t>
            </w:r>
          </w:p>
        </w:tc>
        <w:tc>
          <w:tcPr>
            <w:tcW w:w="0" w:type="auto"/>
            <w:noWrap/>
            <w:hideMark/>
          </w:tcPr>
          <w:p w14:paraId="64C1E046"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150</w:t>
            </w:r>
          </w:p>
        </w:tc>
        <w:tc>
          <w:tcPr>
            <w:tcW w:w="0" w:type="auto"/>
            <w:noWrap/>
            <w:hideMark/>
          </w:tcPr>
          <w:p w14:paraId="7CC5C74D"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150</w:t>
            </w:r>
          </w:p>
        </w:tc>
        <w:tc>
          <w:tcPr>
            <w:tcW w:w="0" w:type="auto"/>
            <w:noWrap/>
            <w:hideMark/>
          </w:tcPr>
          <w:p w14:paraId="4A7BC810"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0</w:t>
            </w:r>
          </w:p>
        </w:tc>
        <w:tc>
          <w:tcPr>
            <w:tcW w:w="0" w:type="auto"/>
            <w:noWrap/>
            <w:hideMark/>
          </w:tcPr>
          <w:p w14:paraId="09B6E7A8"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46%</w:t>
            </w:r>
          </w:p>
        </w:tc>
        <w:tc>
          <w:tcPr>
            <w:tcW w:w="0" w:type="auto"/>
            <w:noWrap/>
            <w:hideMark/>
          </w:tcPr>
          <w:p w14:paraId="48E1C357"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2</w:t>
            </w:r>
          </w:p>
        </w:tc>
        <w:tc>
          <w:tcPr>
            <w:tcW w:w="0" w:type="auto"/>
            <w:hideMark/>
          </w:tcPr>
          <w:p w14:paraId="180FB9FF"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C12 – Formazione specifica su competenze digitali: Corsi dedicati interamente alle tecnologie digitali (es. informatica, programmazione, uso dei software aziendali, cybersecurity, AI).</w:t>
            </w:r>
          </w:p>
        </w:tc>
      </w:tr>
      <w:tr w:rsidR="00BE2F2C" w:rsidRPr="00BE2F2C" w14:paraId="56B14112" w14:textId="77777777" w:rsidTr="00FE21C2">
        <w:trPr>
          <w:trHeight w:val="3312"/>
        </w:trPr>
        <w:tc>
          <w:tcPr>
            <w:tcW w:w="0" w:type="auto"/>
            <w:hideMark/>
          </w:tcPr>
          <w:p w14:paraId="163B9F0A"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24. Area comune</w:t>
            </w:r>
          </w:p>
        </w:tc>
        <w:tc>
          <w:tcPr>
            <w:tcW w:w="0" w:type="auto"/>
            <w:hideMark/>
          </w:tcPr>
          <w:p w14:paraId="08510E9D"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Formazione lunga in relazione ai fabbisogni del mercato del lavoro LEP D.M. 28/12/2021 – percorsi di riqualificazione, 151 – 200 ore (Allegato 1)</w:t>
            </w:r>
          </w:p>
        </w:tc>
        <w:tc>
          <w:tcPr>
            <w:tcW w:w="0" w:type="auto"/>
            <w:shd w:val="clear" w:color="000000" w:fill="FFFFFF"/>
            <w:hideMark/>
          </w:tcPr>
          <w:p w14:paraId="28AA578E" w14:textId="77777777" w:rsidR="00BE2F2C" w:rsidRPr="00BE2F2C" w:rsidRDefault="00BE2F2C" w:rsidP="00BE2F2C">
            <w:pPr>
              <w:suppressAutoHyphens w:val="0"/>
              <w:spacing w:after="0" w:line="240" w:lineRule="auto"/>
              <w:jc w:val="center"/>
              <w:rPr>
                <w:rFonts w:ascii="Aptos" w:eastAsia="Times New Roman" w:hAnsi="Aptos" w:cs="Calibri"/>
                <w:b/>
                <w:bCs/>
                <w:color w:val="000000"/>
                <w:sz w:val="20"/>
                <w:szCs w:val="20"/>
                <w:lang w:eastAsia="it-IT"/>
              </w:rPr>
            </w:pPr>
            <w:r w:rsidRPr="00BE2F2C">
              <w:rPr>
                <w:rFonts w:ascii="Aptos" w:eastAsia="Times New Roman" w:hAnsi="Aptos" w:cs="Calibri"/>
                <w:b/>
                <w:bCs/>
                <w:color w:val="000000"/>
                <w:sz w:val="20"/>
                <w:szCs w:val="20"/>
                <w:lang w:eastAsia="it-IT"/>
              </w:rPr>
              <w:t>Esperto in Sistemi di Gestione della Salute e Sicurezza sul Lavoro – SGSL</w:t>
            </w:r>
          </w:p>
        </w:tc>
        <w:tc>
          <w:tcPr>
            <w:tcW w:w="0" w:type="auto"/>
            <w:hideMark/>
          </w:tcPr>
          <w:p w14:paraId="29EDB71B"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Percorso specialistico di 200 ore sulla sicurezza non come mero adempimento obbligatorio, ma come sistema di gestione. Il corso sviluppa competenze su cultura della sicurezza, normativa e responsabilità, ISO 45001/UNI-INAIL, analisi del contesto, leadership e partecipazione, risk management, processi e procedure operative, competenze e comunicazione, KPI, audit, incidenti, non conformità, riesame e miglioramento continuo, integrazione QHSE/231/ESG e project work finale.</w:t>
            </w:r>
          </w:p>
        </w:tc>
        <w:tc>
          <w:tcPr>
            <w:tcW w:w="0" w:type="auto"/>
            <w:hideMark/>
          </w:tcPr>
          <w:p w14:paraId="1F965C74"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attestato di frequenza Rif. G06603_30_05_2024</w:t>
            </w:r>
          </w:p>
        </w:tc>
        <w:tc>
          <w:tcPr>
            <w:tcW w:w="0" w:type="auto"/>
            <w:hideMark/>
          </w:tcPr>
          <w:p w14:paraId="66659937"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200</w:t>
            </w:r>
          </w:p>
        </w:tc>
        <w:tc>
          <w:tcPr>
            <w:tcW w:w="0" w:type="auto"/>
            <w:hideMark/>
          </w:tcPr>
          <w:p w14:paraId="62B3D355"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200</w:t>
            </w:r>
          </w:p>
        </w:tc>
        <w:tc>
          <w:tcPr>
            <w:tcW w:w="0" w:type="auto"/>
            <w:hideMark/>
          </w:tcPr>
          <w:p w14:paraId="27BF437D"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0</w:t>
            </w:r>
          </w:p>
        </w:tc>
        <w:tc>
          <w:tcPr>
            <w:tcW w:w="0" w:type="auto"/>
            <w:hideMark/>
          </w:tcPr>
          <w:p w14:paraId="6F8CE38E"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50%</w:t>
            </w:r>
          </w:p>
        </w:tc>
        <w:tc>
          <w:tcPr>
            <w:tcW w:w="0" w:type="auto"/>
            <w:hideMark/>
          </w:tcPr>
          <w:p w14:paraId="0B02B3ED"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4</w:t>
            </w:r>
          </w:p>
        </w:tc>
        <w:tc>
          <w:tcPr>
            <w:tcW w:w="0" w:type="auto"/>
            <w:hideMark/>
          </w:tcPr>
          <w:p w14:paraId="01BD4FF6"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C11 – Formazione non generalista non inclusiva di competenze digitali: corso tecnico specialistico sulla gestione della sicurezza come sistema organizzativo.</w:t>
            </w:r>
          </w:p>
        </w:tc>
      </w:tr>
      <w:tr w:rsidR="00BE2F2C" w:rsidRPr="00BE2F2C" w14:paraId="4234DAFD" w14:textId="77777777" w:rsidTr="00FE21C2">
        <w:trPr>
          <w:trHeight w:val="2760"/>
        </w:trPr>
        <w:tc>
          <w:tcPr>
            <w:tcW w:w="0" w:type="auto"/>
            <w:noWrap/>
            <w:hideMark/>
          </w:tcPr>
          <w:p w14:paraId="691A2BED"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24. Area Comune</w:t>
            </w:r>
          </w:p>
        </w:tc>
        <w:tc>
          <w:tcPr>
            <w:tcW w:w="0" w:type="auto"/>
            <w:hideMark/>
          </w:tcPr>
          <w:p w14:paraId="2C141284"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 xml:space="preserve">Formazione in competenze digitali LEP D.M. 28/12/2021 – percorsi di formazione nelle competenze di base, 100 – 150 ore </w:t>
            </w:r>
          </w:p>
        </w:tc>
        <w:tc>
          <w:tcPr>
            <w:tcW w:w="0" w:type="auto"/>
            <w:shd w:val="clear" w:color="000000" w:fill="FFFFFF"/>
            <w:hideMark/>
          </w:tcPr>
          <w:p w14:paraId="19172F9E" w14:textId="77777777" w:rsidR="00BE2F2C" w:rsidRPr="00BE2F2C" w:rsidRDefault="00BE2F2C" w:rsidP="00BE2F2C">
            <w:pPr>
              <w:suppressAutoHyphens w:val="0"/>
              <w:spacing w:after="0" w:line="240" w:lineRule="auto"/>
              <w:jc w:val="center"/>
              <w:rPr>
                <w:rFonts w:ascii="Aptos" w:eastAsia="Times New Roman" w:hAnsi="Aptos" w:cs="Calibri"/>
                <w:b/>
                <w:bCs/>
                <w:color w:val="000000"/>
                <w:sz w:val="20"/>
                <w:szCs w:val="20"/>
                <w:lang w:eastAsia="it-IT"/>
              </w:rPr>
            </w:pPr>
            <w:r w:rsidRPr="00BE2F2C">
              <w:rPr>
                <w:rFonts w:ascii="Aptos" w:eastAsia="Times New Roman" w:hAnsi="Aptos" w:cs="Calibri"/>
                <w:b/>
                <w:bCs/>
                <w:color w:val="000000"/>
                <w:sz w:val="20"/>
                <w:szCs w:val="20"/>
                <w:lang w:eastAsia="it-IT"/>
              </w:rPr>
              <w:t>Segreteria smart e AI</w:t>
            </w:r>
          </w:p>
        </w:tc>
        <w:tc>
          <w:tcPr>
            <w:tcW w:w="0" w:type="auto"/>
            <w:shd w:val="clear" w:color="000000" w:fill="FFFFFF"/>
            <w:hideMark/>
          </w:tcPr>
          <w:p w14:paraId="298A75D3"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Il percorso formativo è finalizzato all'acquisizione delle competenze necessarie per gestire le attività di segreteria e supporto amministrativo utilizzando strumenti digitali e applicazioni di intelligenza artificiale, migliorando l'organizzazione del lavoro, la gestione dei documenti, la comunicazione e l'efficienza dei processi d'ufficio.</w:t>
            </w:r>
          </w:p>
        </w:tc>
        <w:tc>
          <w:tcPr>
            <w:tcW w:w="0" w:type="auto"/>
            <w:hideMark/>
          </w:tcPr>
          <w:p w14:paraId="3FD6E6AF"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attestato di frequenza Rif. G06603_30_05_2024</w:t>
            </w:r>
          </w:p>
        </w:tc>
        <w:tc>
          <w:tcPr>
            <w:tcW w:w="0" w:type="auto"/>
            <w:shd w:val="clear" w:color="000000" w:fill="FFFFFF"/>
            <w:noWrap/>
            <w:hideMark/>
          </w:tcPr>
          <w:p w14:paraId="325CA8E8"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100</w:t>
            </w:r>
          </w:p>
        </w:tc>
        <w:tc>
          <w:tcPr>
            <w:tcW w:w="0" w:type="auto"/>
            <w:shd w:val="clear" w:color="000000" w:fill="FFFFFF"/>
            <w:noWrap/>
            <w:hideMark/>
          </w:tcPr>
          <w:p w14:paraId="27C8A440"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100</w:t>
            </w:r>
          </w:p>
        </w:tc>
        <w:tc>
          <w:tcPr>
            <w:tcW w:w="0" w:type="auto"/>
            <w:shd w:val="clear" w:color="000000" w:fill="FFFFFF"/>
            <w:noWrap/>
            <w:hideMark/>
          </w:tcPr>
          <w:p w14:paraId="5751E82A" w14:textId="07842B48" w:rsidR="00BE2F2C" w:rsidRPr="00BE2F2C" w:rsidRDefault="00245B0C" w:rsidP="00BE2F2C">
            <w:pPr>
              <w:suppressAutoHyphens w:val="0"/>
              <w:spacing w:after="0" w:line="240" w:lineRule="auto"/>
              <w:jc w:val="center"/>
              <w:rPr>
                <w:rFonts w:ascii="Aptos" w:eastAsia="Times New Roman" w:hAnsi="Aptos" w:cs="Calibri"/>
                <w:color w:val="000000"/>
                <w:sz w:val="20"/>
                <w:szCs w:val="20"/>
                <w:lang w:eastAsia="it-IT"/>
              </w:rPr>
            </w:pPr>
            <w:r>
              <w:rPr>
                <w:rFonts w:ascii="Aptos" w:eastAsia="Times New Roman" w:hAnsi="Aptos" w:cs="Calibri"/>
                <w:color w:val="000000"/>
                <w:sz w:val="20"/>
                <w:szCs w:val="20"/>
                <w:lang w:eastAsia="it-IT"/>
              </w:rPr>
              <w:t>0</w:t>
            </w:r>
          </w:p>
        </w:tc>
        <w:tc>
          <w:tcPr>
            <w:tcW w:w="0" w:type="auto"/>
            <w:shd w:val="clear" w:color="000000" w:fill="FFFFFF"/>
            <w:noWrap/>
            <w:hideMark/>
          </w:tcPr>
          <w:p w14:paraId="7C4486F2"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0</w:t>
            </w:r>
          </w:p>
        </w:tc>
        <w:tc>
          <w:tcPr>
            <w:tcW w:w="0" w:type="auto"/>
            <w:shd w:val="clear" w:color="000000" w:fill="FFFFFF"/>
            <w:noWrap/>
            <w:hideMark/>
          </w:tcPr>
          <w:p w14:paraId="6BF9DD22"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4</w:t>
            </w:r>
          </w:p>
        </w:tc>
        <w:tc>
          <w:tcPr>
            <w:tcW w:w="0" w:type="auto"/>
            <w:hideMark/>
          </w:tcPr>
          <w:p w14:paraId="6BA55EDB"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C12 – Formazione specifica su competenze digitali</w:t>
            </w:r>
          </w:p>
        </w:tc>
      </w:tr>
      <w:tr w:rsidR="00BE2F2C" w:rsidRPr="00BE2F2C" w14:paraId="14ECB9BC" w14:textId="77777777" w:rsidTr="00FE21C2">
        <w:trPr>
          <w:trHeight w:val="2760"/>
        </w:trPr>
        <w:tc>
          <w:tcPr>
            <w:tcW w:w="0" w:type="auto"/>
            <w:noWrap/>
            <w:hideMark/>
          </w:tcPr>
          <w:p w14:paraId="00C1F740"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24. Area Comune</w:t>
            </w:r>
          </w:p>
        </w:tc>
        <w:tc>
          <w:tcPr>
            <w:tcW w:w="0" w:type="auto"/>
            <w:hideMark/>
          </w:tcPr>
          <w:p w14:paraId="2C3715D6"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 xml:space="preserve">Formazione lunga in relazione ai fabbisogni del mercato del lavoro LEP D.M. 28/12/2021 – percorsi di riqualificazione, 151 – 200 ore </w:t>
            </w:r>
          </w:p>
        </w:tc>
        <w:tc>
          <w:tcPr>
            <w:tcW w:w="0" w:type="auto"/>
            <w:shd w:val="clear" w:color="000000" w:fill="FFFFFF"/>
            <w:hideMark/>
          </w:tcPr>
          <w:p w14:paraId="584D8670" w14:textId="77777777" w:rsidR="00BE2F2C" w:rsidRPr="00BE2F2C" w:rsidRDefault="00BE2F2C" w:rsidP="00BE2F2C">
            <w:pPr>
              <w:suppressAutoHyphens w:val="0"/>
              <w:spacing w:after="0" w:line="240" w:lineRule="auto"/>
              <w:jc w:val="center"/>
              <w:rPr>
                <w:rFonts w:ascii="Aptos" w:eastAsia="Times New Roman" w:hAnsi="Aptos" w:cs="Calibri"/>
                <w:b/>
                <w:bCs/>
                <w:color w:val="000000"/>
                <w:sz w:val="20"/>
                <w:szCs w:val="20"/>
                <w:lang w:eastAsia="it-IT"/>
              </w:rPr>
            </w:pPr>
            <w:r w:rsidRPr="00BE2F2C">
              <w:rPr>
                <w:rFonts w:ascii="Aptos" w:eastAsia="Times New Roman" w:hAnsi="Aptos" w:cs="Calibri"/>
                <w:b/>
                <w:bCs/>
                <w:color w:val="000000"/>
                <w:sz w:val="20"/>
                <w:szCs w:val="20"/>
                <w:lang w:eastAsia="it-IT"/>
              </w:rPr>
              <w:t>Tecniche di copywriting e creatività pubblicitaria per campagne multicanale</w:t>
            </w:r>
          </w:p>
        </w:tc>
        <w:tc>
          <w:tcPr>
            <w:tcW w:w="0" w:type="auto"/>
            <w:shd w:val="clear" w:color="000000" w:fill="FFFFFF"/>
            <w:hideMark/>
          </w:tcPr>
          <w:p w14:paraId="312B57E8"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Il percorso formativo è finalizzato all'acquisizione delle competenze necessarie per ideare e realizzare contenuti persuasivi e creativi destinati a campagne di comunicazione e marketing su diversi canali digitali e tradizionali, valorizzando prodotti, servizi e brand attraverso strategie comunicative efficaci.</w:t>
            </w:r>
          </w:p>
        </w:tc>
        <w:tc>
          <w:tcPr>
            <w:tcW w:w="0" w:type="auto"/>
            <w:hideMark/>
          </w:tcPr>
          <w:p w14:paraId="66D83FF0"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attestato di frequenza Rif. G06603_30_05_2024</w:t>
            </w:r>
          </w:p>
        </w:tc>
        <w:tc>
          <w:tcPr>
            <w:tcW w:w="0" w:type="auto"/>
            <w:noWrap/>
            <w:hideMark/>
          </w:tcPr>
          <w:p w14:paraId="1119C02B"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200</w:t>
            </w:r>
          </w:p>
        </w:tc>
        <w:tc>
          <w:tcPr>
            <w:tcW w:w="0" w:type="auto"/>
            <w:noWrap/>
            <w:hideMark/>
          </w:tcPr>
          <w:p w14:paraId="23EDED44"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200</w:t>
            </w:r>
          </w:p>
        </w:tc>
        <w:tc>
          <w:tcPr>
            <w:tcW w:w="0" w:type="auto"/>
            <w:shd w:val="clear" w:color="000000" w:fill="FFFFFF"/>
            <w:noWrap/>
            <w:hideMark/>
          </w:tcPr>
          <w:p w14:paraId="79B413A7" w14:textId="5FEE26AB" w:rsidR="00BE2F2C" w:rsidRPr="00BE2F2C" w:rsidRDefault="00245B0C" w:rsidP="00BE2F2C">
            <w:pPr>
              <w:suppressAutoHyphens w:val="0"/>
              <w:spacing w:after="0" w:line="240" w:lineRule="auto"/>
              <w:jc w:val="center"/>
              <w:rPr>
                <w:rFonts w:ascii="Aptos" w:eastAsia="Times New Roman" w:hAnsi="Aptos" w:cs="Calibri"/>
                <w:color w:val="000000"/>
                <w:sz w:val="20"/>
                <w:szCs w:val="20"/>
                <w:lang w:eastAsia="it-IT"/>
              </w:rPr>
            </w:pPr>
            <w:r>
              <w:rPr>
                <w:rFonts w:ascii="Aptos" w:eastAsia="Times New Roman" w:hAnsi="Aptos" w:cs="Calibri"/>
                <w:color w:val="000000"/>
                <w:sz w:val="20"/>
                <w:szCs w:val="20"/>
                <w:lang w:eastAsia="it-IT"/>
              </w:rPr>
              <w:t>0</w:t>
            </w:r>
          </w:p>
        </w:tc>
        <w:tc>
          <w:tcPr>
            <w:tcW w:w="0" w:type="auto"/>
            <w:noWrap/>
            <w:hideMark/>
          </w:tcPr>
          <w:p w14:paraId="0C62F897"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50%</w:t>
            </w:r>
          </w:p>
        </w:tc>
        <w:tc>
          <w:tcPr>
            <w:tcW w:w="0" w:type="auto"/>
            <w:noWrap/>
            <w:hideMark/>
          </w:tcPr>
          <w:p w14:paraId="4BE76357"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6</w:t>
            </w:r>
          </w:p>
        </w:tc>
        <w:tc>
          <w:tcPr>
            <w:tcW w:w="0" w:type="auto"/>
            <w:hideMark/>
          </w:tcPr>
          <w:p w14:paraId="06DADA13"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C07 – Formazione non generalista inclusiva anche di competenze digitali</w:t>
            </w:r>
          </w:p>
        </w:tc>
      </w:tr>
      <w:tr w:rsidR="00BE2F2C" w:rsidRPr="00BE2F2C" w14:paraId="2051870E" w14:textId="77777777" w:rsidTr="00FE21C2">
        <w:trPr>
          <w:trHeight w:val="2760"/>
        </w:trPr>
        <w:tc>
          <w:tcPr>
            <w:tcW w:w="0" w:type="auto"/>
            <w:noWrap/>
            <w:hideMark/>
          </w:tcPr>
          <w:p w14:paraId="589E28ED"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24. Area Comune</w:t>
            </w:r>
          </w:p>
        </w:tc>
        <w:tc>
          <w:tcPr>
            <w:tcW w:w="0" w:type="auto"/>
            <w:hideMark/>
          </w:tcPr>
          <w:p w14:paraId="4694FED0"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 xml:space="preserve">Formazione lunga in relazione ai fabbisogni del mercato del lavoro LEP D.M. 28/12/2021 – percorsi di riqualificazione, 151 – 200 ore </w:t>
            </w:r>
          </w:p>
        </w:tc>
        <w:tc>
          <w:tcPr>
            <w:tcW w:w="0" w:type="auto"/>
            <w:shd w:val="clear" w:color="000000" w:fill="FFFFFF"/>
            <w:hideMark/>
          </w:tcPr>
          <w:p w14:paraId="5D004EEC" w14:textId="77777777" w:rsidR="00BE2F2C" w:rsidRPr="00BE2F2C" w:rsidRDefault="00BE2F2C" w:rsidP="00BE2F2C">
            <w:pPr>
              <w:suppressAutoHyphens w:val="0"/>
              <w:spacing w:after="0" w:line="240" w:lineRule="auto"/>
              <w:jc w:val="center"/>
              <w:rPr>
                <w:rFonts w:ascii="Aptos" w:eastAsia="Times New Roman" w:hAnsi="Aptos" w:cs="Calibri"/>
                <w:b/>
                <w:bCs/>
                <w:color w:val="000000"/>
                <w:sz w:val="20"/>
                <w:szCs w:val="20"/>
                <w:lang w:eastAsia="it-IT"/>
              </w:rPr>
            </w:pPr>
            <w:r w:rsidRPr="00BE2F2C">
              <w:rPr>
                <w:rFonts w:ascii="Aptos" w:eastAsia="Times New Roman" w:hAnsi="Aptos" w:cs="Calibri"/>
                <w:b/>
                <w:bCs/>
                <w:color w:val="000000"/>
                <w:sz w:val="20"/>
                <w:szCs w:val="20"/>
                <w:lang w:eastAsia="it-IT"/>
              </w:rPr>
              <w:t>Gestione del cliente e marketing con strumenti CRM (Salesforce)</w:t>
            </w:r>
          </w:p>
        </w:tc>
        <w:tc>
          <w:tcPr>
            <w:tcW w:w="0" w:type="auto"/>
            <w:shd w:val="clear" w:color="000000" w:fill="FFFFFF"/>
            <w:hideMark/>
          </w:tcPr>
          <w:p w14:paraId="6FE09A02"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Il percorso formativo è finalizzato all'acquisizione delle competenze necessarie per gestire le relazioni con i clienti attraverso l'utilizzo di strumenti CRM, in particolare Salesforce, supportando le attività di marketing, vendita, assistenza e fidelizzazione mediante l'analisi dei dati e l'organizzazione delle informazioni commerciali.</w:t>
            </w:r>
          </w:p>
        </w:tc>
        <w:tc>
          <w:tcPr>
            <w:tcW w:w="0" w:type="auto"/>
            <w:hideMark/>
          </w:tcPr>
          <w:p w14:paraId="16813C9C"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attestato di frequenza Rif. G06603_30_05_2024</w:t>
            </w:r>
          </w:p>
        </w:tc>
        <w:tc>
          <w:tcPr>
            <w:tcW w:w="0" w:type="auto"/>
            <w:noWrap/>
            <w:hideMark/>
          </w:tcPr>
          <w:p w14:paraId="76FEE624"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200</w:t>
            </w:r>
          </w:p>
        </w:tc>
        <w:tc>
          <w:tcPr>
            <w:tcW w:w="0" w:type="auto"/>
            <w:noWrap/>
            <w:hideMark/>
          </w:tcPr>
          <w:p w14:paraId="2BCFD922"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200</w:t>
            </w:r>
          </w:p>
        </w:tc>
        <w:tc>
          <w:tcPr>
            <w:tcW w:w="0" w:type="auto"/>
            <w:shd w:val="clear" w:color="000000" w:fill="FFFFFF"/>
            <w:noWrap/>
            <w:hideMark/>
          </w:tcPr>
          <w:p w14:paraId="5FC9B01C" w14:textId="3586292C" w:rsidR="00BE2F2C" w:rsidRPr="00BE2F2C" w:rsidRDefault="00245B0C" w:rsidP="00BE2F2C">
            <w:pPr>
              <w:suppressAutoHyphens w:val="0"/>
              <w:spacing w:after="0" w:line="240" w:lineRule="auto"/>
              <w:jc w:val="center"/>
              <w:rPr>
                <w:rFonts w:ascii="Aptos" w:eastAsia="Times New Roman" w:hAnsi="Aptos" w:cs="Calibri"/>
                <w:color w:val="000000"/>
                <w:sz w:val="20"/>
                <w:szCs w:val="20"/>
                <w:lang w:eastAsia="it-IT"/>
              </w:rPr>
            </w:pPr>
            <w:r>
              <w:rPr>
                <w:rFonts w:ascii="Aptos" w:eastAsia="Times New Roman" w:hAnsi="Aptos" w:cs="Calibri"/>
                <w:color w:val="000000"/>
                <w:sz w:val="20"/>
                <w:szCs w:val="20"/>
                <w:lang w:eastAsia="it-IT"/>
              </w:rPr>
              <w:t>0</w:t>
            </w:r>
          </w:p>
        </w:tc>
        <w:tc>
          <w:tcPr>
            <w:tcW w:w="0" w:type="auto"/>
            <w:noWrap/>
            <w:hideMark/>
          </w:tcPr>
          <w:p w14:paraId="57761C4E"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50%</w:t>
            </w:r>
          </w:p>
        </w:tc>
        <w:tc>
          <w:tcPr>
            <w:tcW w:w="0" w:type="auto"/>
            <w:noWrap/>
            <w:hideMark/>
          </w:tcPr>
          <w:p w14:paraId="6928B905"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6</w:t>
            </w:r>
          </w:p>
        </w:tc>
        <w:tc>
          <w:tcPr>
            <w:tcW w:w="0" w:type="auto"/>
            <w:hideMark/>
          </w:tcPr>
          <w:p w14:paraId="5A4EE91B"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C12 – Formazione specifica su competenze digitali</w:t>
            </w:r>
          </w:p>
        </w:tc>
      </w:tr>
      <w:tr w:rsidR="00BE2F2C" w:rsidRPr="00BE2F2C" w14:paraId="69123BB0" w14:textId="77777777" w:rsidTr="00FE21C2">
        <w:trPr>
          <w:trHeight w:val="2760"/>
        </w:trPr>
        <w:tc>
          <w:tcPr>
            <w:tcW w:w="0" w:type="auto"/>
            <w:noWrap/>
            <w:hideMark/>
          </w:tcPr>
          <w:p w14:paraId="72B6DA2E"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24. Area Comune</w:t>
            </w:r>
          </w:p>
        </w:tc>
        <w:tc>
          <w:tcPr>
            <w:tcW w:w="0" w:type="auto"/>
            <w:hideMark/>
          </w:tcPr>
          <w:p w14:paraId="6BDD1C75"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Formazione in competenze digitali LEP D.M. 28/12/2021 – percorsi di formazione nelle competenze di base, 100 – 150 ore (Allegato 1)</w:t>
            </w:r>
          </w:p>
        </w:tc>
        <w:tc>
          <w:tcPr>
            <w:tcW w:w="0" w:type="auto"/>
            <w:shd w:val="clear" w:color="000000" w:fill="FFFFFF"/>
            <w:hideMark/>
          </w:tcPr>
          <w:p w14:paraId="1C999730" w14:textId="77777777" w:rsidR="00BE2F2C" w:rsidRPr="00BE2F2C" w:rsidRDefault="00BE2F2C" w:rsidP="00BE2F2C">
            <w:pPr>
              <w:suppressAutoHyphens w:val="0"/>
              <w:spacing w:after="0" w:line="240" w:lineRule="auto"/>
              <w:jc w:val="center"/>
              <w:rPr>
                <w:rFonts w:ascii="Aptos" w:eastAsia="Times New Roman" w:hAnsi="Aptos" w:cs="Calibri"/>
                <w:b/>
                <w:bCs/>
                <w:color w:val="000000"/>
                <w:sz w:val="20"/>
                <w:szCs w:val="20"/>
                <w:lang w:eastAsia="it-IT"/>
              </w:rPr>
            </w:pPr>
            <w:r w:rsidRPr="00BE2F2C">
              <w:rPr>
                <w:rFonts w:ascii="Aptos" w:eastAsia="Times New Roman" w:hAnsi="Aptos" w:cs="Calibri"/>
                <w:b/>
                <w:bCs/>
                <w:color w:val="000000"/>
                <w:sz w:val="20"/>
                <w:szCs w:val="20"/>
                <w:lang w:eastAsia="it-IT"/>
              </w:rPr>
              <w:t>Marketing digitale e Personal Branding: creare contenuti video per comunicare sé stessi e il proprio lavoro</w:t>
            </w:r>
          </w:p>
        </w:tc>
        <w:tc>
          <w:tcPr>
            <w:tcW w:w="0" w:type="auto"/>
            <w:shd w:val="clear" w:color="000000" w:fill="FFFFFF"/>
            <w:hideMark/>
          </w:tcPr>
          <w:p w14:paraId="4B49C874"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Il percorso formativo è finalizzato all'acquisizione delle competenze necessarie per progettare e realizzare contenuti video efficaci per il web e i social media, valorizzando la propria immagine professionale e promuovendo attività, competenze e servizi attraverso strategie di personal branding e comunicazione digitale.</w:t>
            </w:r>
          </w:p>
        </w:tc>
        <w:tc>
          <w:tcPr>
            <w:tcW w:w="0" w:type="auto"/>
            <w:hideMark/>
          </w:tcPr>
          <w:p w14:paraId="689BF6EF"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attestato di frequenza Rif. G06603_30_05_2024</w:t>
            </w:r>
          </w:p>
        </w:tc>
        <w:tc>
          <w:tcPr>
            <w:tcW w:w="0" w:type="auto"/>
            <w:noWrap/>
            <w:hideMark/>
          </w:tcPr>
          <w:p w14:paraId="425D2523"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150</w:t>
            </w:r>
          </w:p>
        </w:tc>
        <w:tc>
          <w:tcPr>
            <w:tcW w:w="0" w:type="auto"/>
            <w:noWrap/>
            <w:hideMark/>
          </w:tcPr>
          <w:p w14:paraId="0A66824A"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150</w:t>
            </w:r>
          </w:p>
        </w:tc>
        <w:tc>
          <w:tcPr>
            <w:tcW w:w="0" w:type="auto"/>
            <w:shd w:val="clear" w:color="000000" w:fill="FFFFFF"/>
            <w:noWrap/>
            <w:hideMark/>
          </w:tcPr>
          <w:p w14:paraId="19A10ACE" w14:textId="26FD4693" w:rsidR="00BE2F2C" w:rsidRPr="00BE2F2C" w:rsidRDefault="00245B0C" w:rsidP="00BE2F2C">
            <w:pPr>
              <w:suppressAutoHyphens w:val="0"/>
              <w:spacing w:after="0" w:line="240" w:lineRule="auto"/>
              <w:jc w:val="center"/>
              <w:rPr>
                <w:rFonts w:ascii="Aptos" w:eastAsia="Times New Roman" w:hAnsi="Aptos" w:cs="Calibri"/>
                <w:color w:val="000000"/>
                <w:sz w:val="20"/>
                <w:szCs w:val="20"/>
                <w:lang w:eastAsia="it-IT"/>
              </w:rPr>
            </w:pPr>
            <w:r>
              <w:rPr>
                <w:rFonts w:ascii="Aptos" w:eastAsia="Times New Roman" w:hAnsi="Aptos" w:cs="Calibri"/>
                <w:color w:val="000000"/>
                <w:sz w:val="20"/>
                <w:szCs w:val="20"/>
                <w:lang w:eastAsia="it-IT"/>
              </w:rPr>
              <w:t>0</w:t>
            </w:r>
          </w:p>
        </w:tc>
        <w:tc>
          <w:tcPr>
            <w:tcW w:w="0" w:type="auto"/>
            <w:noWrap/>
            <w:hideMark/>
          </w:tcPr>
          <w:p w14:paraId="522843F9"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50%</w:t>
            </w:r>
          </w:p>
        </w:tc>
        <w:tc>
          <w:tcPr>
            <w:tcW w:w="0" w:type="auto"/>
            <w:noWrap/>
            <w:hideMark/>
          </w:tcPr>
          <w:p w14:paraId="6DC477B4"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4</w:t>
            </w:r>
          </w:p>
        </w:tc>
        <w:tc>
          <w:tcPr>
            <w:tcW w:w="0" w:type="auto"/>
            <w:hideMark/>
          </w:tcPr>
          <w:p w14:paraId="253122D6"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C12 – Formazione specifica su competenze digitali</w:t>
            </w:r>
          </w:p>
        </w:tc>
      </w:tr>
      <w:tr w:rsidR="00BE2F2C" w:rsidRPr="00BE2F2C" w14:paraId="479DEC41" w14:textId="77777777" w:rsidTr="00FE21C2">
        <w:trPr>
          <w:trHeight w:val="2484"/>
        </w:trPr>
        <w:tc>
          <w:tcPr>
            <w:tcW w:w="0" w:type="auto"/>
            <w:noWrap/>
            <w:hideMark/>
          </w:tcPr>
          <w:p w14:paraId="7B88C7DE"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24. Area Comune</w:t>
            </w:r>
          </w:p>
        </w:tc>
        <w:tc>
          <w:tcPr>
            <w:tcW w:w="0" w:type="auto"/>
            <w:hideMark/>
          </w:tcPr>
          <w:p w14:paraId="4968964B"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Formazione lunga in relazione ai fabbisogni del mercato del lavoro LEP D.M. 28/12/2021 – percorsi di riqualificazione</w:t>
            </w:r>
          </w:p>
        </w:tc>
        <w:tc>
          <w:tcPr>
            <w:tcW w:w="0" w:type="auto"/>
            <w:shd w:val="clear" w:color="000000" w:fill="FFFFFF"/>
            <w:hideMark/>
          </w:tcPr>
          <w:p w14:paraId="4C5AA4D2" w14:textId="77777777" w:rsidR="00BE2F2C" w:rsidRPr="00BE2F2C" w:rsidRDefault="00BE2F2C" w:rsidP="00BE2F2C">
            <w:pPr>
              <w:suppressAutoHyphens w:val="0"/>
              <w:spacing w:after="0" w:line="240" w:lineRule="auto"/>
              <w:jc w:val="center"/>
              <w:rPr>
                <w:rFonts w:ascii="Aptos" w:eastAsia="Times New Roman" w:hAnsi="Aptos" w:cs="Calibri"/>
                <w:b/>
                <w:bCs/>
                <w:color w:val="000000"/>
                <w:sz w:val="20"/>
                <w:szCs w:val="20"/>
                <w:lang w:eastAsia="it-IT"/>
              </w:rPr>
            </w:pPr>
            <w:r w:rsidRPr="00BE2F2C">
              <w:rPr>
                <w:rFonts w:ascii="Aptos" w:eastAsia="Times New Roman" w:hAnsi="Aptos" w:cs="Calibri"/>
                <w:b/>
                <w:bCs/>
                <w:color w:val="000000"/>
                <w:sz w:val="20"/>
                <w:szCs w:val="20"/>
                <w:lang w:eastAsia="it-IT"/>
              </w:rPr>
              <w:t>Tecniche Operative di Portierato, Reception e Accoglienza Fiduciaria</w:t>
            </w:r>
          </w:p>
        </w:tc>
        <w:tc>
          <w:tcPr>
            <w:tcW w:w="0" w:type="auto"/>
            <w:shd w:val="clear" w:color="000000" w:fill="FFFFFF"/>
            <w:hideMark/>
          </w:tcPr>
          <w:p w14:paraId="4C71E381"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Il percorso formativo è finalizzato all'acquisizione delle competenze necessarie per svolgere attività di portierato, reception e accoglienza fiduciaria, gestendo l'accesso di persone e mezzi, le informazioni al pubblico e il controllo degli ingressi nel rispetto delle procedure organizzative, della sicurezza e della qualità del servizio.</w:t>
            </w:r>
          </w:p>
        </w:tc>
        <w:tc>
          <w:tcPr>
            <w:tcW w:w="0" w:type="auto"/>
            <w:hideMark/>
          </w:tcPr>
          <w:p w14:paraId="4831B630"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attestato di frequenza Rif. G06603_30_05_2024</w:t>
            </w:r>
          </w:p>
        </w:tc>
        <w:tc>
          <w:tcPr>
            <w:tcW w:w="0" w:type="auto"/>
            <w:noWrap/>
            <w:hideMark/>
          </w:tcPr>
          <w:p w14:paraId="36271F9D"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160</w:t>
            </w:r>
          </w:p>
        </w:tc>
        <w:tc>
          <w:tcPr>
            <w:tcW w:w="0" w:type="auto"/>
            <w:noWrap/>
            <w:hideMark/>
          </w:tcPr>
          <w:p w14:paraId="15F48B27" w14:textId="77777777" w:rsidR="00BE2F2C" w:rsidRPr="00BE2F2C" w:rsidRDefault="00BE2F2C" w:rsidP="00BE2F2C">
            <w:pPr>
              <w:suppressAutoHyphens w:val="0"/>
              <w:spacing w:after="0" w:line="240" w:lineRule="auto"/>
              <w:jc w:val="center"/>
              <w:rPr>
                <w:rFonts w:ascii="Aptos" w:eastAsia="Times New Roman" w:hAnsi="Aptos" w:cs="Calibri"/>
                <w:sz w:val="20"/>
                <w:szCs w:val="20"/>
                <w:lang w:eastAsia="it-IT"/>
              </w:rPr>
            </w:pPr>
            <w:r w:rsidRPr="00BE2F2C">
              <w:rPr>
                <w:rFonts w:ascii="Aptos" w:eastAsia="Times New Roman" w:hAnsi="Aptos" w:cs="Calibri"/>
                <w:sz w:val="20"/>
                <w:szCs w:val="20"/>
                <w:lang w:eastAsia="it-IT"/>
              </w:rPr>
              <w:t>160</w:t>
            </w:r>
          </w:p>
        </w:tc>
        <w:tc>
          <w:tcPr>
            <w:tcW w:w="0" w:type="auto"/>
            <w:shd w:val="clear" w:color="000000" w:fill="FFFFFF"/>
            <w:noWrap/>
            <w:hideMark/>
          </w:tcPr>
          <w:p w14:paraId="618B04B9" w14:textId="30B269FD" w:rsidR="00BE2F2C" w:rsidRPr="00BE2F2C" w:rsidRDefault="00245B0C" w:rsidP="00BE2F2C">
            <w:pPr>
              <w:suppressAutoHyphens w:val="0"/>
              <w:spacing w:after="0" w:line="240" w:lineRule="auto"/>
              <w:jc w:val="center"/>
              <w:rPr>
                <w:rFonts w:ascii="Aptos" w:eastAsia="Times New Roman" w:hAnsi="Aptos" w:cs="Calibri"/>
                <w:color w:val="000000"/>
                <w:sz w:val="20"/>
                <w:szCs w:val="20"/>
                <w:lang w:eastAsia="it-IT"/>
              </w:rPr>
            </w:pPr>
            <w:r>
              <w:rPr>
                <w:rFonts w:ascii="Aptos" w:eastAsia="Times New Roman" w:hAnsi="Aptos" w:cs="Calibri"/>
                <w:color w:val="000000"/>
                <w:sz w:val="20"/>
                <w:szCs w:val="20"/>
                <w:lang w:eastAsia="it-IT"/>
              </w:rPr>
              <w:t>0</w:t>
            </w:r>
          </w:p>
        </w:tc>
        <w:tc>
          <w:tcPr>
            <w:tcW w:w="0" w:type="auto"/>
            <w:noWrap/>
            <w:hideMark/>
          </w:tcPr>
          <w:p w14:paraId="2D4117D5" w14:textId="77777777" w:rsidR="00BE2F2C" w:rsidRPr="00BE2F2C" w:rsidRDefault="00BE2F2C" w:rsidP="00BE2F2C">
            <w:pPr>
              <w:suppressAutoHyphens w:val="0"/>
              <w:spacing w:after="0" w:line="240" w:lineRule="auto"/>
              <w:jc w:val="center"/>
              <w:rPr>
                <w:rFonts w:ascii="Aptos" w:eastAsia="Times New Roman" w:hAnsi="Aptos" w:cs="Calibri"/>
                <w:sz w:val="20"/>
                <w:szCs w:val="20"/>
                <w:lang w:eastAsia="it-IT"/>
              </w:rPr>
            </w:pPr>
            <w:r w:rsidRPr="00BE2F2C">
              <w:rPr>
                <w:rFonts w:ascii="Aptos" w:eastAsia="Times New Roman" w:hAnsi="Aptos" w:cs="Calibri"/>
                <w:sz w:val="20"/>
                <w:szCs w:val="20"/>
                <w:lang w:eastAsia="it-IT"/>
              </w:rPr>
              <w:t>50%</w:t>
            </w:r>
          </w:p>
        </w:tc>
        <w:tc>
          <w:tcPr>
            <w:tcW w:w="0" w:type="auto"/>
            <w:noWrap/>
            <w:hideMark/>
          </w:tcPr>
          <w:p w14:paraId="353C0C10"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6</w:t>
            </w:r>
          </w:p>
        </w:tc>
        <w:tc>
          <w:tcPr>
            <w:tcW w:w="0" w:type="auto"/>
            <w:hideMark/>
          </w:tcPr>
          <w:p w14:paraId="5BA798CE"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C07 – Formazione non generalista inclusiva anche di competenze digitali</w:t>
            </w:r>
          </w:p>
        </w:tc>
      </w:tr>
      <w:tr w:rsidR="00BE2F2C" w:rsidRPr="00BE2F2C" w14:paraId="382F345A" w14:textId="77777777" w:rsidTr="00FE21C2">
        <w:trPr>
          <w:trHeight w:val="2484"/>
        </w:trPr>
        <w:tc>
          <w:tcPr>
            <w:tcW w:w="0" w:type="auto"/>
            <w:hideMark/>
          </w:tcPr>
          <w:p w14:paraId="107D5627"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24. Area comune</w:t>
            </w:r>
          </w:p>
        </w:tc>
        <w:tc>
          <w:tcPr>
            <w:tcW w:w="0" w:type="auto"/>
            <w:hideMark/>
          </w:tcPr>
          <w:p w14:paraId="335ED628"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Formazione lunga in relazione ai fabbisogni del mercato del lavoro LEP D.M. 28/12/2021 – percorsi di riqualificazione</w:t>
            </w:r>
          </w:p>
        </w:tc>
        <w:tc>
          <w:tcPr>
            <w:tcW w:w="0" w:type="auto"/>
            <w:shd w:val="clear" w:color="000000" w:fill="FFFFFF"/>
            <w:hideMark/>
          </w:tcPr>
          <w:p w14:paraId="584A9B04" w14:textId="77777777" w:rsidR="00BE2F2C" w:rsidRPr="00BE2F2C" w:rsidRDefault="00BE2F2C" w:rsidP="00BE2F2C">
            <w:pPr>
              <w:suppressAutoHyphens w:val="0"/>
              <w:spacing w:after="0" w:line="240" w:lineRule="auto"/>
              <w:jc w:val="center"/>
              <w:rPr>
                <w:rFonts w:ascii="Aptos" w:eastAsia="Times New Roman" w:hAnsi="Aptos" w:cs="Calibri"/>
                <w:b/>
                <w:bCs/>
                <w:color w:val="000000"/>
                <w:sz w:val="20"/>
                <w:szCs w:val="20"/>
                <w:lang w:eastAsia="it-IT"/>
              </w:rPr>
            </w:pPr>
            <w:r w:rsidRPr="00BE2F2C">
              <w:rPr>
                <w:rFonts w:ascii="Aptos" w:eastAsia="Times New Roman" w:hAnsi="Aptos" w:cs="Calibri"/>
                <w:b/>
                <w:bCs/>
                <w:color w:val="000000"/>
                <w:sz w:val="20"/>
                <w:szCs w:val="20"/>
                <w:lang w:eastAsia="it-IT"/>
              </w:rPr>
              <w:t>L'AI applicata al recruiting e allo sviluppo professionale del personale</w:t>
            </w:r>
          </w:p>
        </w:tc>
        <w:tc>
          <w:tcPr>
            <w:tcW w:w="0" w:type="auto"/>
            <w:shd w:val="clear" w:color="000000" w:fill="FFFFFF"/>
            <w:hideMark/>
          </w:tcPr>
          <w:p w14:paraId="4129C42A"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Il percorso formativo è finalizzato all'acquisizione delle competenze necessarie per utilizzare strumenti di intelligenza artificiale a supporto dei processi di selezione, valutazione e sviluppo delle risorse umane, ottimizzando le attività di recruiting, gestione dei talenti e crescita professionale del personale.</w:t>
            </w:r>
          </w:p>
        </w:tc>
        <w:tc>
          <w:tcPr>
            <w:tcW w:w="0" w:type="auto"/>
            <w:hideMark/>
          </w:tcPr>
          <w:p w14:paraId="7A5765AE"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attestato di frequenza Rif. G06603_30_05_2024</w:t>
            </w:r>
          </w:p>
        </w:tc>
        <w:tc>
          <w:tcPr>
            <w:tcW w:w="0" w:type="auto"/>
            <w:noWrap/>
            <w:hideMark/>
          </w:tcPr>
          <w:p w14:paraId="05E4D008"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200</w:t>
            </w:r>
          </w:p>
        </w:tc>
        <w:tc>
          <w:tcPr>
            <w:tcW w:w="0" w:type="auto"/>
            <w:noWrap/>
            <w:hideMark/>
          </w:tcPr>
          <w:p w14:paraId="360D7449"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200</w:t>
            </w:r>
          </w:p>
        </w:tc>
        <w:tc>
          <w:tcPr>
            <w:tcW w:w="0" w:type="auto"/>
            <w:shd w:val="clear" w:color="000000" w:fill="FFFFFF"/>
            <w:noWrap/>
            <w:hideMark/>
          </w:tcPr>
          <w:p w14:paraId="3D32E2E5" w14:textId="18EC7DA9" w:rsidR="00BE2F2C" w:rsidRPr="00BE2F2C" w:rsidRDefault="00245B0C" w:rsidP="00BE2F2C">
            <w:pPr>
              <w:suppressAutoHyphens w:val="0"/>
              <w:spacing w:after="0" w:line="240" w:lineRule="auto"/>
              <w:jc w:val="center"/>
              <w:rPr>
                <w:rFonts w:ascii="Aptos" w:eastAsia="Times New Roman" w:hAnsi="Aptos" w:cs="Calibri"/>
                <w:color w:val="000000"/>
                <w:sz w:val="20"/>
                <w:szCs w:val="20"/>
                <w:lang w:eastAsia="it-IT"/>
              </w:rPr>
            </w:pPr>
            <w:r>
              <w:rPr>
                <w:rFonts w:ascii="Aptos" w:eastAsia="Times New Roman" w:hAnsi="Aptos" w:cs="Calibri"/>
                <w:color w:val="000000"/>
                <w:sz w:val="20"/>
                <w:szCs w:val="20"/>
                <w:lang w:eastAsia="it-IT"/>
              </w:rPr>
              <w:t>0</w:t>
            </w:r>
          </w:p>
        </w:tc>
        <w:tc>
          <w:tcPr>
            <w:tcW w:w="0" w:type="auto"/>
            <w:noWrap/>
            <w:hideMark/>
          </w:tcPr>
          <w:p w14:paraId="643744E1"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50%</w:t>
            </w:r>
          </w:p>
        </w:tc>
        <w:tc>
          <w:tcPr>
            <w:tcW w:w="0" w:type="auto"/>
            <w:noWrap/>
            <w:hideMark/>
          </w:tcPr>
          <w:p w14:paraId="375A55D6"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6</w:t>
            </w:r>
          </w:p>
        </w:tc>
        <w:tc>
          <w:tcPr>
            <w:tcW w:w="0" w:type="auto"/>
            <w:hideMark/>
          </w:tcPr>
          <w:p w14:paraId="1F9BD460"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C07 – Formazione non generalista inclusiva anche di competenze digitali</w:t>
            </w:r>
          </w:p>
        </w:tc>
      </w:tr>
      <w:tr w:rsidR="00BE2F2C" w:rsidRPr="00BE2F2C" w14:paraId="74F18853" w14:textId="77777777" w:rsidTr="00FE21C2">
        <w:trPr>
          <w:trHeight w:val="2772"/>
        </w:trPr>
        <w:tc>
          <w:tcPr>
            <w:tcW w:w="0" w:type="auto"/>
            <w:hideMark/>
          </w:tcPr>
          <w:p w14:paraId="05F8337F"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24. Area comune</w:t>
            </w:r>
          </w:p>
        </w:tc>
        <w:tc>
          <w:tcPr>
            <w:tcW w:w="0" w:type="auto"/>
            <w:hideMark/>
          </w:tcPr>
          <w:p w14:paraId="1DDC379A"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Formazione in competenze digitali LEP D.M. 28/12/2021 – percorsi di formazione nelle competenze di base, 100 – 150 ore (Allegato 1)</w:t>
            </w:r>
          </w:p>
        </w:tc>
        <w:tc>
          <w:tcPr>
            <w:tcW w:w="0" w:type="auto"/>
            <w:shd w:val="clear" w:color="000000" w:fill="FFFFFF"/>
            <w:hideMark/>
          </w:tcPr>
          <w:p w14:paraId="244DC5B8" w14:textId="77777777" w:rsidR="00BE2F2C" w:rsidRPr="00BE2F2C" w:rsidRDefault="00BE2F2C" w:rsidP="00BE2F2C">
            <w:pPr>
              <w:suppressAutoHyphens w:val="0"/>
              <w:spacing w:after="0" w:line="240" w:lineRule="auto"/>
              <w:jc w:val="center"/>
              <w:rPr>
                <w:rFonts w:ascii="Aptos" w:eastAsia="Times New Roman" w:hAnsi="Aptos" w:cs="Calibri"/>
                <w:b/>
                <w:bCs/>
                <w:color w:val="000000"/>
                <w:sz w:val="20"/>
                <w:szCs w:val="20"/>
                <w:lang w:eastAsia="it-IT"/>
              </w:rPr>
            </w:pPr>
            <w:r w:rsidRPr="00BE2F2C">
              <w:rPr>
                <w:rFonts w:ascii="Aptos" w:eastAsia="Times New Roman" w:hAnsi="Aptos" w:cs="Calibri"/>
                <w:b/>
                <w:bCs/>
                <w:color w:val="000000"/>
                <w:sz w:val="20"/>
                <w:szCs w:val="20"/>
                <w:lang w:eastAsia="it-IT"/>
              </w:rPr>
              <w:t>Assistente alla gestione documentale digitale e AI</w:t>
            </w:r>
          </w:p>
        </w:tc>
        <w:tc>
          <w:tcPr>
            <w:tcW w:w="0" w:type="auto"/>
            <w:hideMark/>
          </w:tcPr>
          <w:p w14:paraId="56A6F537"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Il percorso formativo è finalizzato all'acquisizione delle competenze necessarie per organizzare, archiviare e gestire documenti in formato digitale utilizzando strumenti informatici e applicazioni di intelligenza artificiale, supportando i processi amministrativi e migliorando l'efficienza nella gestione delle informazioni e dei flussi documentali.</w:t>
            </w:r>
          </w:p>
        </w:tc>
        <w:tc>
          <w:tcPr>
            <w:tcW w:w="0" w:type="auto"/>
            <w:hideMark/>
          </w:tcPr>
          <w:p w14:paraId="5E1A22DC"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attestato di frequenza Rif. G06603_30_05_2024</w:t>
            </w:r>
          </w:p>
        </w:tc>
        <w:tc>
          <w:tcPr>
            <w:tcW w:w="0" w:type="auto"/>
            <w:noWrap/>
            <w:hideMark/>
          </w:tcPr>
          <w:p w14:paraId="2BB830A2"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150</w:t>
            </w:r>
          </w:p>
        </w:tc>
        <w:tc>
          <w:tcPr>
            <w:tcW w:w="0" w:type="auto"/>
            <w:noWrap/>
            <w:hideMark/>
          </w:tcPr>
          <w:p w14:paraId="542E811B"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150</w:t>
            </w:r>
          </w:p>
        </w:tc>
        <w:tc>
          <w:tcPr>
            <w:tcW w:w="0" w:type="auto"/>
            <w:shd w:val="clear" w:color="000000" w:fill="FFFFFF"/>
            <w:noWrap/>
            <w:hideMark/>
          </w:tcPr>
          <w:p w14:paraId="171BC2E0" w14:textId="7A892311" w:rsidR="00BE2F2C" w:rsidRPr="00BE2F2C" w:rsidRDefault="00245B0C" w:rsidP="00BE2F2C">
            <w:pPr>
              <w:suppressAutoHyphens w:val="0"/>
              <w:spacing w:after="0" w:line="240" w:lineRule="auto"/>
              <w:jc w:val="center"/>
              <w:rPr>
                <w:rFonts w:ascii="Aptos" w:eastAsia="Times New Roman" w:hAnsi="Aptos" w:cs="Calibri"/>
                <w:color w:val="000000"/>
                <w:sz w:val="20"/>
                <w:szCs w:val="20"/>
                <w:lang w:eastAsia="it-IT"/>
              </w:rPr>
            </w:pPr>
            <w:r>
              <w:rPr>
                <w:rFonts w:ascii="Aptos" w:eastAsia="Times New Roman" w:hAnsi="Aptos" w:cs="Calibri"/>
                <w:color w:val="000000"/>
                <w:sz w:val="20"/>
                <w:szCs w:val="20"/>
                <w:lang w:eastAsia="it-IT"/>
              </w:rPr>
              <w:t>0</w:t>
            </w:r>
          </w:p>
        </w:tc>
        <w:tc>
          <w:tcPr>
            <w:tcW w:w="0" w:type="auto"/>
            <w:noWrap/>
            <w:hideMark/>
          </w:tcPr>
          <w:p w14:paraId="1F0FCB97"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50%</w:t>
            </w:r>
          </w:p>
        </w:tc>
        <w:tc>
          <w:tcPr>
            <w:tcW w:w="0" w:type="auto"/>
            <w:noWrap/>
            <w:hideMark/>
          </w:tcPr>
          <w:p w14:paraId="3C022CE2"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4</w:t>
            </w:r>
          </w:p>
        </w:tc>
        <w:tc>
          <w:tcPr>
            <w:tcW w:w="0" w:type="auto"/>
            <w:hideMark/>
          </w:tcPr>
          <w:p w14:paraId="3A80A974" w14:textId="77777777" w:rsidR="00BE2F2C" w:rsidRPr="00BE2F2C" w:rsidRDefault="00BE2F2C" w:rsidP="00BE2F2C">
            <w:pPr>
              <w:suppressAutoHyphens w:val="0"/>
              <w:spacing w:after="0" w:line="240" w:lineRule="auto"/>
              <w:jc w:val="center"/>
              <w:rPr>
                <w:rFonts w:ascii="Aptos" w:eastAsia="Times New Roman" w:hAnsi="Aptos" w:cs="Calibri"/>
                <w:color w:val="000000"/>
                <w:sz w:val="20"/>
                <w:szCs w:val="20"/>
                <w:lang w:eastAsia="it-IT"/>
              </w:rPr>
            </w:pPr>
            <w:r w:rsidRPr="00BE2F2C">
              <w:rPr>
                <w:rFonts w:ascii="Aptos" w:eastAsia="Times New Roman" w:hAnsi="Aptos" w:cs="Calibri"/>
                <w:color w:val="000000"/>
                <w:sz w:val="20"/>
                <w:szCs w:val="20"/>
                <w:lang w:eastAsia="it-IT"/>
              </w:rPr>
              <w:t>C12 – Formazione specifica su competenze digitali</w:t>
            </w:r>
          </w:p>
        </w:tc>
      </w:tr>
    </w:tbl>
    <w:p w14:paraId="4830555D" w14:textId="77777777" w:rsidR="00BE2F2C" w:rsidRDefault="00BE2F2C" w:rsidP="00B72A16"/>
    <w:p w14:paraId="62570750" w14:textId="77777777" w:rsidR="00B72A16" w:rsidRDefault="00B72A16" w:rsidP="00B72A16"/>
    <w:p w14:paraId="6D11A445" w14:textId="77777777" w:rsidR="00B72A16" w:rsidRDefault="00B72A16" w:rsidP="00B72A16">
      <w:pPr>
        <w:sectPr w:rsidR="00B72A16" w:rsidSect="00487100">
          <w:pgSz w:w="16838" w:h="11906" w:orient="landscape"/>
          <w:pgMar w:top="1134" w:right="1417" w:bottom="1134" w:left="1134" w:header="0" w:footer="708" w:gutter="0"/>
          <w:cols w:space="720"/>
          <w:formProt w:val="0"/>
          <w:docGrid w:linePitch="360" w:charSpace="4096"/>
        </w:sectPr>
      </w:pPr>
    </w:p>
    <w:p w14:paraId="3FC06041" w14:textId="77777777" w:rsidR="00B72A16" w:rsidRDefault="00B72A16" w:rsidP="00B72A16"/>
    <w:p w14:paraId="7DB4A39F" w14:textId="4C646049" w:rsidR="00AD21F1" w:rsidRDefault="00DD3643" w:rsidP="00AD21F1">
      <w:pPr>
        <w:jc w:val="both"/>
        <w:rPr>
          <w:rFonts w:cstheme="minorHAnsi"/>
          <w:b/>
          <w:bCs/>
        </w:rPr>
      </w:pPr>
      <w:r w:rsidRPr="00DD3643">
        <w:rPr>
          <w:rFonts w:cstheme="minorHAnsi"/>
          <w:b/>
          <w:bCs/>
        </w:rPr>
        <w:t xml:space="preserve">Tab. 2 - </w:t>
      </w:r>
      <w:r w:rsidR="00DE7AD9" w:rsidRPr="00DD3643">
        <w:rPr>
          <w:rFonts w:cstheme="minorHAnsi"/>
          <w:b/>
          <w:bCs/>
        </w:rPr>
        <w:t>Avviso 4 - Catalogo GOL dell’offerta di formazione</w:t>
      </w:r>
      <w:r w:rsidRPr="00DD3643">
        <w:rPr>
          <w:rFonts w:cstheme="minorHAnsi"/>
          <w:b/>
          <w:bCs/>
        </w:rPr>
        <w:t xml:space="preserve">: Tabella di sintesi </w:t>
      </w:r>
      <w:r w:rsidR="00D01652" w:rsidRPr="00DD3643">
        <w:rPr>
          <w:rFonts w:cstheme="minorHAnsi"/>
          <w:b/>
          <w:bCs/>
        </w:rPr>
        <w:t>dei p</w:t>
      </w:r>
      <w:r w:rsidR="00AD21F1" w:rsidRPr="00DD3643">
        <w:rPr>
          <w:rFonts w:cstheme="minorHAnsi"/>
          <w:b/>
          <w:bCs/>
        </w:rPr>
        <w:t xml:space="preserve">rofili professionali e standard formativi presenti nel repertorio o relativi alla formazione regolamentata sui SEP </w:t>
      </w:r>
      <w:r w:rsidR="007D4C2B" w:rsidRPr="00DD3643">
        <w:rPr>
          <w:rFonts w:cstheme="minorHAnsi"/>
          <w:b/>
          <w:bCs/>
        </w:rPr>
        <w:t xml:space="preserve">e sulle Tipologie di percorso di formazione </w:t>
      </w:r>
      <w:r w:rsidR="00AD21F1" w:rsidRPr="00DD3643">
        <w:rPr>
          <w:rFonts w:cstheme="minorHAnsi"/>
          <w:b/>
          <w:bCs/>
        </w:rPr>
        <w:t>ammissibili: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right w:w="70" w:type="dxa"/>
        </w:tblCellMar>
        <w:tblLook w:val="04A0" w:firstRow="1" w:lastRow="0" w:firstColumn="1" w:lastColumn="0" w:noHBand="0" w:noVBand="1"/>
      </w:tblPr>
      <w:tblGrid>
        <w:gridCol w:w="1241"/>
        <w:gridCol w:w="1669"/>
        <w:gridCol w:w="959"/>
        <w:gridCol w:w="1394"/>
        <w:gridCol w:w="8869"/>
        <w:gridCol w:w="145"/>
      </w:tblGrid>
      <w:tr w:rsidR="00BC34EB" w:rsidRPr="00D23F3B" w14:paraId="77F6A26B" w14:textId="77777777" w:rsidTr="00D23F3B">
        <w:trPr>
          <w:gridAfter w:val="1"/>
          <w:trHeight w:val="1452"/>
          <w:tblHeader/>
          <w:jc w:val="center"/>
        </w:trPr>
        <w:tc>
          <w:tcPr>
            <w:tcW w:w="0" w:type="auto"/>
            <w:shd w:val="clear" w:color="000000" w:fill="00204F"/>
            <w:vAlign w:val="center"/>
            <w:hideMark/>
          </w:tcPr>
          <w:p w14:paraId="15A6367C" w14:textId="77777777" w:rsidR="00BC34EB" w:rsidRPr="00D23F3B" w:rsidRDefault="00BC34EB" w:rsidP="00D23F3B">
            <w:pPr>
              <w:suppressAutoHyphens w:val="0"/>
              <w:spacing w:after="0" w:line="240" w:lineRule="auto"/>
              <w:jc w:val="center"/>
              <w:rPr>
                <w:rFonts w:ascii="Aptos" w:eastAsia="Times New Roman" w:hAnsi="Aptos" w:cs="Calibri"/>
                <w:b/>
                <w:bCs/>
                <w:color w:val="FFFFFF"/>
                <w:sz w:val="20"/>
                <w:szCs w:val="20"/>
                <w:lang w:eastAsia="it-IT"/>
              </w:rPr>
            </w:pPr>
            <w:r w:rsidRPr="00D23F3B">
              <w:rPr>
                <w:rFonts w:ascii="Aptos" w:eastAsia="Times New Roman" w:hAnsi="Aptos" w:cs="Calibri"/>
                <w:b/>
                <w:bCs/>
                <w:color w:val="FFFFFF"/>
                <w:sz w:val="20"/>
                <w:szCs w:val="20"/>
                <w:lang w:eastAsia="it-IT"/>
              </w:rPr>
              <w:t>SEP</w:t>
            </w:r>
          </w:p>
        </w:tc>
        <w:tc>
          <w:tcPr>
            <w:tcW w:w="0" w:type="auto"/>
            <w:shd w:val="clear" w:color="000000" w:fill="00204F"/>
            <w:vAlign w:val="center"/>
            <w:hideMark/>
          </w:tcPr>
          <w:p w14:paraId="24850339" w14:textId="77777777" w:rsidR="00BC34EB" w:rsidRPr="00D23F3B" w:rsidRDefault="00BC34EB" w:rsidP="00D23F3B">
            <w:pPr>
              <w:suppressAutoHyphens w:val="0"/>
              <w:spacing w:after="0" w:line="240" w:lineRule="auto"/>
              <w:jc w:val="center"/>
              <w:rPr>
                <w:rFonts w:ascii="Aptos" w:eastAsia="Times New Roman" w:hAnsi="Aptos" w:cs="Calibri"/>
                <w:b/>
                <w:bCs/>
                <w:color w:val="FFFFFF"/>
                <w:sz w:val="20"/>
                <w:szCs w:val="20"/>
                <w:lang w:eastAsia="it-IT"/>
              </w:rPr>
            </w:pPr>
            <w:r w:rsidRPr="00D23F3B">
              <w:rPr>
                <w:rFonts w:ascii="Aptos" w:eastAsia="Times New Roman" w:hAnsi="Aptos" w:cs="Calibri"/>
                <w:b/>
                <w:bCs/>
                <w:color w:val="FFFFFF"/>
                <w:sz w:val="20"/>
                <w:szCs w:val="20"/>
                <w:lang w:eastAsia="it-IT"/>
              </w:rPr>
              <w:t>PROFILO PROFESSIONALE</w:t>
            </w:r>
          </w:p>
        </w:tc>
        <w:tc>
          <w:tcPr>
            <w:tcW w:w="0" w:type="auto"/>
            <w:shd w:val="clear" w:color="000000" w:fill="00204F"/>
            <w:vAlign w:val="center"/>
            <w:hideMark/>
          </w:tcPr>
          <w:p w14:paraId="1DD962D2" w14:textId="77777777" w:rsidR="00BC34EB" w:rsidRPr="00D23F3B" w:rsidRDefault="00BC34EB" w:rsidP="00D23F3B">
            <w:pPr>
              <w:suppressAutoHyphens w:val="0"/>
              <w:spacing w:after="0" w:line="240" w:lineRule="auto"/>
              <w:jc w:val="center"/>
              <w:rPr>
                <w:rFonts w:ascii="Aptos" w:eastAsia="Times New Roman" w:hAnsi="Aptos" w:cs="Calibri"/>
                <w:b/>
                <w:bCs/>
                <w:color w:val="FFFFFF"/>
                <w:sz w:val="20"/>
                <w:szCs w:val="20"/>
                <w:lang w:eastAsia="it-IT"/>
              </w:rPr>
            </w:pPr>
            <w:r w:rsidRPr="00D23F3B">
              <w:rPr>
                <w:rFonts w:ascii="Aptos" w:eastAsia="Times New Roman" w:hAnsi="Aptos" w:cs="Calibri"/>
                <w:b/>
                <w:bCs/>
                <w:color w:val="FFFFFF"/>
                <w:sz w:val="20"/>
                <w:szCs w:val="20"/>
                <w:lang w:eastAsia="it-IT"/>
              </w:rPr>
              <w:t>ORE (MINIME - MASSIME)</w:t>
            </w:r>
          </w:p>
        </w:tc>
        <w:tc>
          <w:tcPr>
            <w:tcW w:w="0" w:type="auto"/>
            <w:shd w:val="clear" w:color="000000" w:fill="00204F"/>
            <w:vAlign w:val="center"/>
            <w:hideMark/>
          </w:tcPr>
          <w:p w14:paraId="37B0E636" w14:textId="77777777" w:rsidR="00BC34EB" w:rsidRPr="00D23F3B" w:rsidRDefault="00BC34EB" w:rsidP="00D23F3B">
            <w:pPr>
              <w:suppressAutoHyphens w:val="0"/>
              <w:spacing w:after="0" w:line="240" w:lineRule="auto"/>
              <w:jc w:val="center"/>
              <w:rPr>
                <w:rFonts w:ascii="Aptos" w:eastAsia="Times New Roman" w:hAnsi="Aptos" w:cs="Calibri"/>
                <w:b/>
                <w:bCs/>
                <w:color w:val="FFFFFF"/>
                <w:sz w:val="20"/>
                <w:szCs w:val="20"/>
                <w:lang w:eastAsia="it-IT"/>
              </w:rPr>
            </w:pPr>
            <w:r w:rsidRPr="00D23F3B">
              <w:rPr>
                <w:rFonts w:ascii="Aptos" w:eastAsia="Times New Roman" w:hAnsi="Aptos" w:cs="Calibri"/>
                <w:b/>
                <w:bCs/>
                <w:color w:val="FFFFFF"/>
                <w:sz w:val="20"/>
                <w:szCs w:val="20"/>
                <w:lang w:eastAsia="it-IT"/>
              </w:rPr>
              <w:t>Tipologia di percorso di formazione</w:t>
            </w:r>
          </w:p>
        </w:tc>
        <w:tc>
          <w:tcPr>
            <w:tcW w:w="0" w:type="auto"/>
            <w:shd w:val="clear" w:color="000000" w:fill="00204F"/>
            <w:vAlign w:val="center"/>
            <w:hideMark/>
          </w:tcPr>
          <w:p w14:paraId="187C69E1" w14:textId="77777777" w:rsidR="00BC34EB" w:rsidRPr="00D23F3B" w:rsidRDefault="00BC34EB" w:rsidP="00BC34EB">
            <w:pPr>
              <w:suppressAutoHyphens w:val="0"/>
              <w:spacing w:after="0" w:line="240" w:lineRule="auto"/>
              <w:jc w:val="center"/>
              <w:rPr>
                <w:rFonts w:ascii="Aptos" w:eastAsia="Times New Roman" w:hAnsi="Aptos" w:cs="Calibri"/>
                <w:b/>
                <w:bCs/>
                <w:color w:val="FFFFFF"/>
                <w:sz w:val="20"/>
                <w:szCs w:val="20"/>
                <w:lang w:eastAsia="it-IT"/>
              </w:rPr>
            </w:pPr>
            <w:r w:rsidRPr="00D23F3B">
              <w:rPr>
                <w:rFonts w:ascii="Aptos" w:eastAsia="Times New Roman" w:hAnsi="Aptos" w:cs="Calibri"/>
                <w:b/>
                <w:bCs/>
                <w:color w:val="FFFFFF"/>
                <w:sz w:val="20"/>
                <w:szCs w:val="20"/>
                <w:lang w:eastAsia="it-IT"/>
              </w:rPr>
              <w:t>Link dello SF o SP o altra documentazione di riferimento</w:t>
            </w:r>
          </w:p>
        </w:tc>
      </w:tr>
      <w:tr w:rsidR="00BC34EB" w:rsidRPr="00D23F3B" w14:paraId="53FA0A85" w14:textId="77777777" w:rsidTr="00D23F3B">
        <w:trPr>
          <w:gridAfter w:val="1"/>
          <w:trHeight w:val="588"/>
          <w:jc w:val="center"/>
        </w:trPr>
        <w:tc>
          <w:tcPr>
            <w:tcW w:w="0" w:type="auto"/>
            <w:vAlign w:val="center"/>
            <w:hideMark/>
          </w:tcPr>
          <w:p w14:paraId="4BC1E03A"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Agricoltura, silvicoltura e pesca</w:t>
            </w:r>
          </w:p>
        </w:tc>
        <w:tc>
          <w:tcPr>
            <w:tcW w:w="0" w:type="auto"/>
            <w:vAlign w:val="center"/>
            <w:hideMark/>
          </w:tcPr>
          <w:p w14:paraId="67C3E690"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Apicoltore</w:t>
            </w:r>
          </w:p>
        </w:tc>
        <w:tc>
          <w:tcPr>
            <w:tcW w:w="0" w:type="auto"/>
            <w:vAlign w:val="center"/>
            <w:hideMark/>
          </w:tcPr>
          <w:p w14:paraId="617105D1"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364 - 449</w:t>
            </w:r>
          </w:p>
        </w:tc>
        <w:tc>
          <w:tcPr>
            <w:tcW w:w="0" w:type="auto"/>
            <w:vAlign w:val="center"/>
            <w:hideMark/>
          </w:tcPr>
          <w:p w14:paraId="47F90528" w14:textId="46AD9133"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Align w:val="center"/>
            <w:hideMark/>
          </w:tcPr>
          <w:p w14:paraId="3747AE64"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26" w:history="1">
              <w:r w:rsidRPr="00D23F3B">
                <w:rPr>
                  <w:rFonts w:ascii="Aptos" w:eastAsia="Times New Roman" w:hAnsi="Aptos" w:cs="Calibri"/>
                  <w:color w:val="0563C1"/>
                  <w:sz w:val="20"/>
                  <w:szCs w:val="20"/>
                  <w:u w:val="single"/>
                  <w:lang w:eastAsia="it-IT"/>
                </w:rPr>
                <w:t>https://www.regione.lazio.it/sites/default/files/profili-professionali/Allegato6-Standard-minimo-percorso-formativo-Apicoltore.pdf</w:t>
              </w:r>
            </w:hyperlink>
          </w:p>
        </w:tc>
      </w:tr>
      <w:tr w:rsidR="00BC34EB" w:rsidRPr="00D23F3B" w14:paraId="0BAFA50D" w14:textId="77777777" w:rsidTr="00D23F3B">
        <w:trPr>
          <w:gridAfter w:val="1"/>
          <w:trHeight w:val="471"/>
          <w:jc w:val="center"/>
        </w:trPr>
        <w:tc>
          <w:tcPr>
            <w:tcW w:w="0" w:type="auto"/>
            <w:vMerge w:val="restart"/>
            <w:vAlign w:val="center"/>
            <w:hideMark/>
          </w:tcPr>
          <w:p w14:paraId="3A726224"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Agricoltura, silvicoltura e pesca</w:t>
            </w:r>
          </w:p>
        </w:tc>
        <w:tc>
          <w:tcPr>
            <w:tcW w:w="0" w:type="auto"/>
            <w:vMerge w:val="restart"/>
            <w:vAlign w:val="center"/>
            <w:hideMark/>
          </w:tcPr>
          <w:p w14:paraId="512BC00A"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Operatore agricolo delle produzioni vegetali</w:t>
            </w:r>
          </w:p>
        </w:tc>
        <w:tc>
          <w:tcPr>
            <w:tcW w:w="0" w:type="auto"/>
            <w:vMerge w:val="restart"/>
            <w:vAlign w:val="center"/>
            <w:hideMark/>
          </w:tcPr>
          <w:p w14:paraId="16732BFB"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322-382</w:t>
            </w:r>
          </w:p>
        </w:tc>
        <w:tc>
          <w:tcPr>
            <w:tcW w:w="0" w:type="auto"/>
            <w:vMerge w:val="restart"/>
            <w:vAlign w:val="center"/>
            <w:hideMark/>
          </w:tcPr>
          <w:p w14:paraId="5B6B08AF" w14:textId="0BA83722"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34390CDF"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27" w:history="1">
              <w:r w:rsidRPr="00D23F3B">
                <w:rPr>
                  <w:rFonts w:ascii="Aptos" w:eastAsia="Times New Roman" w:hAnsi="Aptos" w:cs="Calibri"/>
                  <w:color w:val="0563C1"/>
                  <w:sz w:val="20"/>
                  <w:szCs w:val="20"/>
                  <w:u w:val="single"/>
                  <w:lang w:eastAsia="it-IT"/>
                </w:rPr>
                <w:t>https://www.regione.lazio.it/sites/default/files/profili-professionali/FOR_DD_G10327_02_08_2022_Allegato_2.pdf</w:t>
              </w:r>
            </w:hyperlink>
          </w:p>
        </w:tc>
      </w:tr>
      <w:tr w:rsidR="00BC34EB" w:rsidRPr="00D23F3B" w14:paraId="4B0A505A" w14:textId="77777777" w:rsidTr="00D23F3B">
        <w:trPr>
          <w:trHeight w:val="300"/>
          <w:jc w:val="center"/>
        </w:trPr>
        <w:tc>
          <w:tcPr>
            <w:tcW w:w="0" w:type="auto"/>
            <w:vMerge/>
            <w:vAlign w:val="center"/>
            <w:hideMark/>
          </w:tcPr>
          <w:p w14:paraId="6C5B959F"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1087F3EB"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4AA53B4A"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3FE05336"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1BE5037B"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3BC33663"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0CE018B1" w14:textId="77777777" w:rsidTr="00D23F3B">
        <w:trPr>
          <w:trHeight w:val="288"/>
          <w:jc w:val="center"/>
        </w:trPr>
        <w:tc>
          <w:tcPr>
            <w:tcW w:w="0" w:type="auto"/>
            <w:vMerge w:val="restart"/>
            <w:shd w:val="clear" w:color="000000" w:fill="FFFFFF"/>
            <w:vAlign w:val="center"/>
            <w:hideMark/>
          </w:tcPr>
          <w:p w14:paraId="65B9651C"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Agricoltura, silvicoltura e pesca</w:t>
            </w:r>
          </w:p>
        </w:tc>
        <w:tc>
          <w:tcPr>
            <w:tcW w:w="0" w:type="auto"/>
            <w:vMerge w:val="restart"/>
            <w:shd w:val="clear" w:color="000000" w:fill="FFFFFF"/>
            <w:vAlign w:val="center"/>
            <w:hideMark/>
          </w:tcPr>
          <w:p w14:paraId="1468C9E7" w14:textId="77777777" w:rsidR="00BC34EB" w:rsidRPr="00D23F3B" w:rsidRDefault="00BC34EB" w:rsidP="00D23F3B">
            <w:pPr>
              <w:suppressAutoHyphens w:val="0"/>
              <w:spacing w:after="0" w:line="240" w:lineRule="auto"/>
              <w:jc w:val="center"/>
              <w:rPr>
                <w:rFonts w:ascii="Aptos" w:eastAsia="Times New Roman" w:hAnsi="Aptos" w:cs="Calibri"/>
                <w:color w:val="19191A"/>
                <w:sz w:val="20"/>
                <w:szCs w:val="20"/>
                <w:lang w:eastAsia="it-IT"/>
              </w:rPr>
            </w:pPr>
            <w:r w:rsidRPr="00D23F3B">
              <w:rPr>
                <w:rFonts w:ascii="Aptos" w:eastAsia="Times New Roman" w:hAnsi="Aptos" w:cs="Calibri"/>
                <w:color w:val="19191A"/>
                <w:sz w:val="20"/>
                <w:szCs w:val="20"/>
                <w:lang w:eastAsia="it-IT"/>
              </w:rPr>
              <w:t>Imprenditore agricolo professionale</w:t>
            </w:r>
          </w:p>
        </w:tc>
        <w:tc>
          <w:tcPr>
            <w:tcW w:w="0" w:type="auto"/>
            <w:vMerge w:val="restart"/>
            <w:shd w:val="clear" w:color="000000" w:fill="FFFFFF"/>
            <w:vAlign w:val="center"/>
            <w:hideMark/>
          </w:tcPr>
          <w:p w14:paraId="13165785"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150 - 150</w:t>
            </w:r>
          </w:p>
        </w:tc>
        <w:tc>
          <w:tcPr>
            <w:tcW w:w="0" w:type="auto"/>
            <w:vMerge w:val="restart"/>
            <w:shd w:val="clear" w:color="000000" w:fill="FFFFFF"/>
            <w:vAlign w:val="center"/>
            <w:hideMark/>
          </w:tcPr>
          <w:p w14:paraId="5B28506C" w14:textId="4F57D284"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Formazione lunga in relazione ai fabbisogni del mercato del lavoro</w:t>
            </w:r>
          </w:p>
        </w:tc>
        <w:tc>
          <w:tcPr>
            <w:tcW w:w="0" w:type="auto"/>
            <w:vMerge w:val="restart"/>
            <w:shd w:val="clear" w:color="000000" w:fill="FFFFFF"/>
            <w:vAlign w:val="center"/>
            <w:hideMark/>
          </w:tcPr>
          <w:p w14:paraId="34A22789"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28" w:history="1">
              <w:r w:rsidRPr="00D23F3B">
                <w:rPr>
                  <w:rFonts w:ascii="Aptos" w:eastAsia="Times New Roman" w:hAnsi="Aptos" w:cs="Calibri"/>
                  <w:color w:val="0563C1"/>
                  <w:sz w:val="20"/>
                  <w:szCs w:val="20"/>
                  <w:u w:val="single"/>
                  <w:lang w:eastAsia="it-IT"/>
                </w:rPr>
                <w:t>https://www.regione.lazio.it/sites/default/files/documentazione/FOR_DD_G11220_04_10_2016_AllegatoA.pdf</w:t>
              </w:r>
            </w:hyperlink>
          </w:p>
        </w:tc>
        <w:tc>
          <w:tcPr>
            <w:tcW w:w="0" w:type="auto"/>
            <w:vAlign w:val="center"/>
            <w:hideMark/>
          </w:tcPr>
          <w:p w14:paraId="4BD3869D"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45F0E294" w14:textId="77777777" w:rsidTr="00D23F3B">
        <w:trPr>
          <w:trHeight w:val="300"/>
          <w:jc w:val="center"/>
        </w:trPr>
        <w:tc>
          <w:tcPr>
            <w:tcW w:w="0" w:type="auto"/>
            <w:vMerge/>
            <w:vAlign w:val="center"/>
            <w:hideMark/>
          </w:tcPr>
          <w:p w14:paraId="0C20081C"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43E3CA6D" w14:textId="77777777" w:rsidR="00BC34EB" w:rsidRPr="00D23F3B" w:rsidRDefault="00BC34EB" w:rsidP="00D23F3B">
            <w:pPr>
              <w:suppressAutoHyphens w:val="0"/>
              <w:spacing w:after="0" w:line="240" w:lineRule="auto"/>
              <w:jc w:val="center"/>
              <w:rPr>
                <w:rFonts w:ascii="Aptos" w:eastAsia="Times New Roman" w:hAnsi="Aptos" w:cs="Calibri"/>
                <w:color w:val="19191A"/>
                <w:sz w:val="20"/>
                <w:szCs w:val="20"/>
                <w:lang w:eastAsia="it-IT"/>
              </w:rPr>
            </w:pPr>
          </w:p>
        </w:tc>
        <w:tc>
          <w:tcPr>
            <w:tcW w:w="0" w:type="auto"/>
            <w:vMerge/>
            <w:vAlign w:val="center"/>
            <w:hideMark/>
          </w:tcPr>
          <w:p w14:paraId="14D9908A"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798AC8E8"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5C4A771F"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2FC8D06E"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0D7B3E88" w14:textId="77777777" w:rsidTr="00D23F3B">
        <w:trPr>
          <w:trHeight w:val="288"/>
          <w:jc w:val="center"/>
        </w:trPr>
        <w:tc>
          <w:tcPr>
            <w:tcW w:w="0" w:type="auto"/>
            <w:vMerge w:val="restart"/>
            <w:shd w:val="clear" w:color="000000" w:fill="FFFFFF"/>
            <w:vAlign w:val="center"/>
            <w:hideMark/>
          </w:tcPr>
          <w:p w14:paraId="453120B5"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Agricoltura, silvicoltura e pesca</w:t>
            </w:r>
          </w:p>
        </w:tc>
        <w:tc>
          <w:tcPr>
            <w:tcW w:w="0" w:type="auto"/>
            <w:vMerge w:val="restart"/>
            <w:shd w:val="clear" w:color="000000" w:fill="FFFFFF"/>
            <w:vAlign w:val="center"/>
            <w:hideMark/>
          </w:tcPr>
          <w:p w14:paraId="08C08A89" w14:textId="77777777" w:rsidR="00BC34EB" w:rsidRPr="00D23F3B" w:rsidRDefault="00BC34EB" w:rsidP="00D23F3B">
            <w:pPr>
              <w:suppressAutoHyphens w:val="0"/>
              <w:spacing w:after="0" w:line="240" w:lineRule="auto"/>
              <w:jc w:val="center"/>
              <w:rPr>
                <w:rFonts w:ascii="Aptos" w:eastAsia="Times New Roman" w:hAnsi="Aptos" w:cs="Calibri"/>
                <w:color w:val="19191A"/>
                <w:sz w:val="20"/>
                <w:szCs w:val="20"/>
                <w:lang w:eastAsia="it-IT"/>
              </w:rPr>
            </w:pPr>
            <w:r w:rsidRPr="00D23F3B">
              <w:rPr>
                <w:rFonts w:ascii="Aptos" w:eastAsia="Times New Roman" w:hAnsi="Aptos" w:cs="Calibri"/>
                <w:color w:val="19191A"/>
                <w:sz w:val="20"/>
                <w:szCs w:val="20"/>
                <w:lang w:eastAsia="it-IT"/>
              </w:rPr>
              <w:t>Manutentore del verde</w:t>
            </w:r>
          </w:p>
        </w:tc>
        <w:tc>
          <w:tcPr>
            <w:tcW w:w="0" w:type="auto"/>
            <w:vMerge w:val="restart"/>
            <w:shd w:val="clear" w:color="000000" w:fill="FFFFFF"/>
            <w:vAlign w:val="center"/>
            <w:hideMark/>
          </w:tcPr>
          <w:p w14:paraId="5D8F67E2"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180 - 180</w:t>
            </w:r>
          </w:p>
        </w:tc>
        <w:tc>
          <w:tcPr>
            <w:tcW w:w="0" w:type="auto"/>
            <w:vMerge w:val="restart"/>
            <w:shd w:val="clear" w:color="000000" w:fill="FFFFFF"/>
            <w:vAlign w:val="center"/>
            <w:hideMark/>
          </w:tcPr>
          <w:p w14:paraId="61913931" w14:textId="7733F082"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Formazione lunga in relazione ai fabbisogni del mercato del lavoro</w:t>
            </w:r>
          </w:p>
        </w:tc>
        <w:tc>
          <w:tcPr>
            <w:tcW w:w="0" w:type="auto"/>
            <w:vMerge w:val="restart"/>
            <w:shd w:val="clear" w:color="000000" w:fill="FFFFFF"/>
            <w:vAlign w:val="center"/>
            <w:hideMark/>
          </w:tcPr>
          <w:p w14:paraId="1B4C02D1"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29" w:history="1">
              <w:r w:rsidRPr="00D23F3B">
                <w:rPr>
                  <w:rFonts w:ascii="Aptos" w:eastAsia="Times New Roman" w:hAnsi="Aptos" w:cs="Calibri"/>
                  <w:color w:val="0563C1"/>
                  <w:sz w:val="20"/>
                  <w:szCs w:val="20"/>
                  <w:u w:val="single"/>
                  <w:lang w:eastAsia="it-IT"/>
                </w:rPr>
                <w:t>https://www.regione.lazio.it/sites/default/files/documentazione/FOR_DGR_206_03_05_2018_AllegatoB.pdf</w:t>
              </w:r>
            </w:hyperlink>
          </w:p>
        </w:tc>
        <w:tc>
          <w:tcPr>
            <w:tcW w:w="0" w:type="auto"/>
            <w:vAlign w:val="center"/>
            <w:hideMark/>
          </w:tcPr>
          <w:p w14:paraId="4E14C29F"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25FFA583" w14:textId="77777777" w:rsidTr="00D23F3B">
        <w:trPr>
          <w:trHeight w:val="300"/>
          <w:jc w:val="center"/>
        </w:trPr>
        <w:tc>
          <w:tcPr>
            <w:tcW w:w="0" w:type="auto"/>
            <w:vMerge/>
            <w:vAlign w:val="center"/>
            <w:hideMark/>
          </w:tcPr>
          <w:p w14:paraId="4C1AA90B"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35D3E955" w14:textId="77777777" w:rsidR="00BC34EB" w:rsidRPr="00D23F3B" w:rsidRDefault="00BC34EB" w:rsidP="00D23F3B">
            <w:pPr>
              <w:suppressAutoHyphens w:val="0"/>
              <w:spacing w:after="0" w:line="240" w:lineRule="auto"/>
              <w:jc w:val="center"/>
              <w:rPr>
                <w:rFonts w:ascii="Aptos" w:eastAsia="Times New Roman" w:hAnsi="Aptos" w:cs="Calibri"/>
                <w:color w:val="19191A"/>
                <w:sz w:val="20"/>
                <w:szCs w:val="20"/>
                <w:lang w:eastAsia="it-IT"/>
              </w:rPr>
            </w:pPr>
          </w:p>
        </w:tc>
        <w:tc>
          <w:tcPr>
            <w:tcW w:w="0" w:type="auto"/>
            <w:vMerge/>
            <w:vAlign w:val="center"/>
            <w:hideMark/>
          </w:tcPr>
          <w:p w14:paraId="1DAB2FA8"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4B500856"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585CAFF2"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76D6B58C"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32FB0961" w14:textId="77777777" w:rsidTr="00D23F3B">
        <w:trPr>
          <w:trHeight w:val="288"/>
          <w:jc w:val="center"/>
        </w:trPr>
        <w:tc>
          <w:tcPr>
            <w:tcW w:w="0" w:type="auto"/>
            <w:vMerge w:val="restart"/>
            <w:shd w:val="clear" w:color="000000" w:fill="FFFFFF"/>
            <w:vAlign w:val="center"/>
            <w:hideMark/>
          </w:tcPr>
          <w:p w14:paraId="5B7D4A8F"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Agricoltura, silvicoltura e pesca</w:t>
            </w:r>
          </w:p>
        </w:tc>
        <w:tc>
          <w:tcPr>
            <w:tcW w:w="0" w:type="auto"/>
            <w:vMerge w:val="restart"/>
            <w:shd w:val="clear" w:color="000000" w:fill="FFFFFF"/>
            <w:vAlign w:val="center"/>
            <w:hideMark/>
          </w:tcPr>
          <w:p w14:paraId="70A24416" w14:textId="77777777" w:rsidR="00BC34EB" w:rsidRPr="00D23F3B" w:rsidRDefault="00BC34EB" w:rsidP="00D23F3B">
            <w:pPr>
              <w:suppressAutoHyphens w:val="0"/>
              <w:spacing w:after="0" w:line="240" w:lineRule="auto"/>
              <w:jc w:val="center"/>
              <w:rPr>
                <w:rFonts w:ascii="Aptos" w:eastAsia="Times New Roman" w:hAnsi="Aptos" w:cs="Calibri"/>
                <w:color w:val="19191A"/>
                <w:sz w:val="20"/>
                <w:szCs w:val="20"/>
                <w:lang w:eastAsia="it-IT"/>
              </w:rPr>
            </w:pPr>
            <w:r w:rsidRPr="00D23F3B">
              <w:rPr>
                <w:rFonts w:ascii="Aptos" w:eastAsia="Times New Roman" w:hAnsi="Aptos" w:cs="Calibri"/>
                <w:color w:val="19191A"/>
                <w:sz w:val="20"/>
                <w:szCs w:val="20"/>
                <w:lang w:eastAsia="it-IT"/>
              </w:rPr>
              <w:t>Operatore forestale</w:t>
            </w:r>
          </w:p>
        </w:tc>
        <w:tc>
          <w:tcPr>
            <w:tcW w:w="0" w:type="auto"/>
            <w:vMerge w:val="restart"/>
            <w:shd w:val="clear" w:color="000000" w:fill="FFFFFF"/>
            <w:vAlign w:val="center"/>
            <w:hideMark/>
          </w:tcPr>
          <w:p w14:paraId="1C1AEEAA"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155 - 155</w:t>
            </w:r>
          </w:p>
        </w:tc>
        <w:tc>
          <w:tcPr>
            <w:tcW w:w="0" w:type="auto"/>
            <w:vMerge w:val="restart"/>
            <w:shd w:val="clear" w:color="000000" w:fill="FFFFFF"/>
            <w:vAlign w:val="center"/>
            <w:hideMark/>
          </w:tcPr>
          <w:p w14:paraId="5042AE2C" w14:textId="1E9EB446"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Formazione lunga in relazione ai fabbisogni del mercato del lavoro</w:t>
            </w:r>
          </w:p>
        </w:tc>
        <w:tc>
          <w:tcPr>
            <w:tcW w:w="0" w:type="auto"/>
            <w:vMerge w:val="restart"/>
            <w:shd w:val="clear" w:color="000000" w:fill="FFFFFF"/>
            <w:vAlign w:val="center"/>
            <w:hideMark/>
          </w:tcPr>
          <w:p w14:paraId="2920B397"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30" w:history="1">
              <w:r w:rsidRPr="00D23F3B">
                <w:rPr>
                  <w:rFonts w:ascii="Aptos" w:eastAsia="Times New Roman" w:hAnsi="Aptos" w:cs="Calibri"/>
                  <w:color w:val="0563C1"/>
                  <w:sz w:val="20"/>
                  <w:szCs w:val="20"/>
                  <w:u w:val="single"/>
                  <w:lang w:eastAsia="it-IT"/>
                </w:rPr>
                <w:t>https://www.regione.lazio.it/sites/default/files/documentazione/DGR-309-15-06-23023-Allegato2.pdf</w:t>
              </w:r>
            </w:hyperlink>
          </w:p>
        </w:tc>
        <w:tc>
          <w:tcPr>
            <w:tcW w:w="0" w:type="auto"/>
            <w:vAlign w:val="center"/>
            <w:hideMark/>
          </w:tcPr>
          <w:p w14:paraId="66966705"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105FC921" w14:textId="77777777" w:rsidTr="00D23F3B">
        <w:trPr>
          <w:trHeight w:val="300"/>
          <w:jc w:val="center"/>
        </w:trPr>
        <w:tc>
          <w:tcPr>
            <w:tcW w:w="0" w:type="auto"/>
            <w:vMerge/>
            <w:vAlign w:val="center"/>
            <w:hideMark/>
          </w:tcPr>
          <w:p w14:paraId="63A38A8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14074BE5" w14:textId="77777777" w:rsidR="00BC34EB" w:rsidRPr="00D23F3B" w:rsidRDefault="00BC34EB" w:rsidP="00D23F3B">
            <w:pPr>
              <w:suppressAutoHyphens w:val="0"/>
              <w:spacing w:after="0" w:line="240" w:lineRule="auto"/>
              <w:jc w:val="center"/>
              <w:rPr>
                <w:rFonts w:ascii="Aptos" w:eastAsia="Times New Roman" w:hAnsi="Aptos" w:cs="Calibri"/>
                <w:color w:val="19191A"/>
                <w:sz w:val="20"/>
                <w:szCs w:val="20"/>
                <w:lang w:eastAsia="it-IT"/>
              </w:rPr>
            </w:pPr>
          </w:p>
        </w:tc>
        <w:tc>
          <w:tcPr>
            <w:tcW w:w="0" w:type="auto"/>
            <w:vMerge/>
            <w:vAlign w:val="center"/>
            <w:hideMark/>
          </w:tcPr>
          <w:p w14:paraId="76F74FA7"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08B7B41B"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0A851BCC"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2F880620"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181B07C8" w14:textId="77777777" w:rsidTr="00D23F3B">
        <w:trPr>
          <w:trHeight w:val="288"/>
          <w:jc w:val="center"/>
        </w:trPr>
        <w:tc>
          <w:tcPr>
            <w:tcW w:w="0" w:type="auto"/>
            <w:vMerge w:val="restart"/>
            <w:vAlign w:val="center"/>
            <w:hideMark/>
          </w:tcPr>
          <w:p w14:paraId="45B39FC0"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Area Comune</w:t>
            </w:r>
          </w:p>
        </w:tc>
        <w:tc>
          <w:tcPr>
            <w:tcW w:w="0" w:type="auto"/>
            <w:vMerge w:val="restart"/>
            <w:vAlign w:val="center"/>
            <w:hideMark/>
          </w:tcPr>
          <w:p w14:paraId="17045B66" w14:textId="49769D72"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Consulente di immagine e comunicazione moda (Fashion styling and communication advisor)</w:t>
            </w:r>
          </w:p>
        </w:tc>
        <w:tc>
          <w:tcPr>
            <w:tcW w:w="0" w:type="auto"/>
            <w:vMerge w:val="restart"/>
            <w:vAlign w:val="center"/>
            <w:hideMark/>
          </w:tcPr>
          <w:p w14:paraId="1D3318F2"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398-522</w:t>
            </w:r>
          </w:p>
        </w:tc>
        <w:tc>
          <w:tcPr>
            <w:tcW w:w="0" w:type="auto"/>
            <w:vMerge w:val="restart"/>
            <w:vAlign w:val="center"/>
            <w:hideMark/>
          </w:tcPr>
          <w:p w14:paraId="4C50BAEE" w14:textId="66830B35"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50200D15"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31" w:history="1">
              <w:r w:rsidRPr="00D23F3B">
                <w:rPr>
                  <w:rFonts w:ascii="Aptos" w:eastAsia="Times New Roman" w:hAnsi="Aptos" w:cs="Calibri"/>
                  <w:color w:val="0563C1"/>
                  <w:sz w:val="20"/>
                  <w:szCs w:val="20"/>
                  <w:u w:val="single"/>
                  <w:lang w:eastAsia="it-IT"/>
                </w:rPr>
                <w:t>https://www.regione.lazio.it/sites/default/files/documentazione/2024/DD-G12124-17-09-2024-Allegato2.pdf</w:t>
              </w:r>
            </w:hyperlink>
          </w:p>
        </w:tc>
        <w:tc>
          <w:tcPr>
            <w:tcW w:w="0" w:type="auto"/>
            <w:vAlign w:val="center"/>
            <w:hideMark/>
          </w:tcPr>
          <w:p w14:paraId="78A2C98C"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6DF0824F" w14:textId="77777777" w:rsidTr="00D23F3B">
        <w:trPr>
          <w:trHeight w:val="300"/>
          <w:jc w:val="center"/>
        </w:trPr>
        <w:tc>
          <w:tcPr>
            <w:tcW w:w="0" w:type="auto"/>
            <w:vMerge/>
            <w:vAlign w:val="center"/>
            <w:hideMark/>
          </w:tcPr>
          <w:p w14:paraId="60064A50"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6C5DC3EA"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6431D494"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66B5133F"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4BB03DCA"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433F496C"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6ECCE7F1" w14:textId="77777777" w:rsidTr="00D23F3B">
        <w:trPr>
          <w:trHeight w:val="288"/>
          <w:jc w:val="center"/>
        </w:trPr>
        <w:tc>
          <w:tcPr>
            <w:tcW w:w="0" w:type="auto"/>
            <w:vMerge w:val="restart"/>
            <w:vAlign w:val="center"/>
            <w:hideMark/>
          </w:tcPr>
          <w:p w14:paraId="3EC3F4E1"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Area Comune</w:t>
            </w:r>
          </w:p>
        </w:tc>
        <w:tc>
          <w:tcPr>
            <w:tcW w:w="0" w:type="auto"/>
            <w:vMerge w:val="restart"/>
            <w:vAlign w:val="center"/>
            <w:hideMark/>
          </w:tcPr>
          <w:p w14:paraId="7E963007"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Tecnico della gestione e sviluppo risorse umane</w:t>
            </w:r>
          </w:p>
        </w:tc>
        <w:tc>
          <w:tcPr>
            <w:tcW w:w="0" w:type="auto"/>
            <w:vMerge w:val="restart"/>
            <w:vAlign w:val="center"/>
            <w:hideMark/>
          </w:tcPr>
          <w:p w14:paraId="62BD8A01"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500-572</w:t>
            </w:r>
          </w:p>
        </w:tc>
        <w:tc>
          <w:tcPr>
            <w:tcW w:w="0" w:type="auto"/>
            <w:vMerge w:val="restart"/>
            <w:vAlign w:val="center"/>
            <w:hideMark/>
          </w:tcPr>
          <w:p w14:paraId="1C64462C" w14:textId="4C51E691"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4DE4B87C"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32" w:history="1">
              <w:r w:rsidRPr="00D23F3B">
                <w:rPr>
                  <w:rFonts w:ascii="Aptos" w:eastAsia="Times New Roman" w:hAnsi="Aptos" w:cs="Calibri"/>
                  <w:color w:val="0563C1"/>
                  <w:sz w:val="20"/>
                  <w:szCs w:val="20"/>
                  <w:u w:val="single"/>
                  <w:lang w:eastAsia="it-IT"/>
                </w:rPr>
                <w:t>https://www.regione.lazio.it/sites/default/files/profili-professionali/FOR_DD_G02165_27_02_2019_Allegato10.pdf</w:t>
              </w:r>
            </w:hyperlink>
          </w:p>
        </w:tc>
        <w:tc>
          <w:tcPr>
            <w:tcW w:w="0" w:type="auto"/>
            <w:vAlign w:val="center"/>
            <w:hideMark/>
          </w:tcPr>
          <w:p w14:paraId="5A865738"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51B9D405" w14:textId="77777777" w:rsidTr="00D23F3B">
        <w:trPr>
          <w:trHeight w:val="300"/>
          <w:jc w:val="center"/>
        </w:trPr>
        <w:tc>
          <w:tcPr>
            <w:tcW w:w="0" w:type="auto"/>
            <w:vMerge/>
            <w:vAlign w:val="center"/>
            <w:hideMark/>
          </w:tcPr>
          <w:p w14:paraId="45EAF845"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6243424F"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4953C955"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2E5FACA7"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276F564A"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754E23A1"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22FA9F19" w14:textId="77777777" w:rsidTr="00D23F3B">
        <w:trPr>
          <w:trHeight w:val="288"/>
          <w:jc w:val="center"/>
        </w:trPr>
        <w:tc>
          <w:tcPr>
            <w:tcW w:w="0" w:type="auto"/>
            <w:vMerge w:val="restart"/>
            <w:vAlign w:val="center"/>
            <w:hideMark/>
          </w:tcPr>
          <w:p w14:paraId="61079975"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Area Comune</w:t>
            </w:r>
          </w:p>
        </w:tc>
        <w:tc>
          <w:tcPr>
            <w:tcW w:w="0" w:type="auto"/>
            <w:vMerge w:val="restart"/>
            <w:vAlign w:val="center"/>
            <w:hideMark/>
          </w:tcPr>
          <w:p w14:paraId="7B970EF1"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Operatore amministrativo-segretariale</w:t>
            </w:r>
          </w:p>
        </w:tc>
        <w:tc>
          <w:tcPr>
            <w:tcW w:w="0" w:type="auto"/>
            <w:vMerge w:val="restart"/>
            <w:vAlign w:val="center"/>
            <w:hideMark/>
          </w:tcPr>
          <w:p w14:paraId="6D2533E7"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350-429</w:t>
            </w:r>
          </w:p>
        </w:tc>
        <w:tc>
          <w:tcPr>
            <w:tcW w:w="0" w:type="auto"/>
            <w:vMerge w:val="restart"/>
            <w:vAlign w:val="center"/>
            <w:hideMark/>
          </w:tcPr>
          <w:p w14:paraId="4745049A" w14:textId="7D071B3E"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3DCE6023"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33" w:history="1">
              <w:r w:rsidRPr="00D23F3B">
                <w:rPr>
                  <w:rFonts w:ascii="Aptos" w:eastAsia="Times New Roman" w:hAnsi="Aptos" w:cs="Calibri"/>
                  <w:color w:val="0563C1"/>
                  <w:sz w:val="20"/>
                  <w:szCs w:val="20"/>
                  <w:u w:val="single"/>
                  <w:lang w:eastAsia="it-IT"/>
                </w:rPr>
                <w:t>https://www.regione.lazio.it/sites/default/files/profili-professionali/FOR_DD_%20G09598_15_07_2021_Allegato_12.pdf</w:t>
              </w:r>
            </w:hyperlink>
          </w:p>
        </w:tc>
        <w:tc>
          <w:tcPr>
            <w:tcW w:w="0" w:type="auto"/>
            <w:vAlign w:val="center"/>
            <w:hideMark/>
          </w:tcPr>
          <w:p w14:paraId="314AF08A"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5AE3D5CB" w14:textId="77777777" w:rsidTr="00D23F3B">
        <w:trPr>
          <w:trHeight w:val="300"/>
          <w:jc w:val="center"/>
        </w:trPr>
        <w:tc>
          <w:tcPr>
            <w:tcW w:w="0" w:type="auto"/>
            <w:vMerge/>
            <w:vAlign w:val="center"/>
            <w:hideMark/>
          </w:tcPr>
          <w:p w14:paraId="03B64812"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02F780A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6C105825"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4A12617A"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3E327497"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30AF9495"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21E96B2F" w14:textId="77777777" w:rsidTr="00D23F3B">
        <w:trPr>
          <w:trHeight w:val="288"/>
          <w:jc w:val="center"/>
        </w:trPr>
        <w:tc>
          <w:tcPr>
            <w:tcW w:w="0" w:type="auto"/>
            <w:vMerge w:val="restart"/>
            <w:vAlign w:val="center"/>
            <w:hideMark/>
          </w:tcPr>
          <w:p w14:paraId="718DB964"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Area Comune</w:t>
            </w:r>
          </w:p>
        </w:tc>
        <w:tc>
          <w:tcPr>
            <w:tcW w:w="0" w:type="auto"/>
            <w:vMerge w:val="restart"/>
            <w:vAlign w:val="center"/>
            <w:hideMark/>
          </w:tcPr>
          <w:p w14:paraId="650E19B4"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Tecnico contabile</w:t>
            </w:r>
          </w:p>
        </w:tc>
        <w:tc>
          <w:tcPr>
            <w:tcW w:w="0" w:type="auto"/>
            <w:vMerge w:val="restart"/>
            <w:vAlign w:val="center"/>
            <w:hideMark/>
          </w:tcPr>
          <w:p w14:paraId="68FCE947"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300-330</w:t>
            </w:r>
          </w:p>
        </w:tc>
        <w:tc>
          <w:tcPr>
            <w:tcW w:w="0" w:type="auto"/>
            <w:vMerge w:val="restart"/>
            <w:vAlign w:val="center"/>
            <w:hideMark/>
          </w:tcPr>
          <w:p w14:paraId="498E2F4B" w14:textId="14AD202C"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6EB93CAA"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34" w:history="1">
              <w:r w:rsidRPr="00D23F3B">
                <w:rPr>
                  <w:rFonts w:ascii="Aptos" w:eastAsia="Times New Roman" w:hAnsi="Aptos" w:cs="Calibri"/>
                  <w:color w:val="0563C1"/>
                  <w:sz w:val="20"/>
                  <w:szCs w:val="20"/>
                  <w:u w:val="single"/>
                  <w:lang w:eastAsia="it-IT"/>
                </w:rPr>
                <w:t>https://www.regione.lazio.it/sites/default/files/profili-professionali/FOR_DD_G02165_27_02_2019_Allegato2_1_.pdf</w:t>
              </w:r>
            </w:hyperlink>
          </w:p>
        </w:tc>
        <w:tc>
          <w:tcPr>
            <w:tcW w:w="0" w:type="auto"/>
            <w:vAlign w:val="center"/>
            <w:hideMark/>
          </w:tcPr>
          <w:p w14:paraId="53593F97"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4804613E" w14:textId="77777777" w:rsidTr="00D23F3B">
        <w:trPr>
          <w:trHeight w:val="300"/>
          <w:jc w:val="center"/>
        </w:trPr>
        <w:tc>
          <w:tcPr>
            <w:tcW w:w="0" w:type="auto"/>
            <w:vMerge/>
            <w:vAlign w:val="center"/>
            <w:hideMark/>
          </w:tcPr>
          <w:p w14:paraId="12C1B00F"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2B8BFBF4"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344D8493"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1CE3D971"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6C1975F3"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27CEEA6F"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4D3B97E7" w14:textId="77777777" w:rsidTr="00D23F3B">
        <w:trPr>
          <w:trHeight w:val="288"/>
          <w:jc w:val="center"/>
        </w:trPr>
        <w:tc>
          <w:tcPr>
            <w:tcW w:w="0" w:type="auto"/>
            <w:vMerge w:val="restart"/>
            <w:vAlign w:val="center"/>
            <w:hideMark/>
          </w:tcPr>
          <w:p w14:paraId="6B1354D9"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Area Comune</w:t>
            </w:r>
          </w:p>
        </w:tc>
        <w:tc>
          <w:tcPr>
            <w:tcW w:w="0" w:type="auto"/>
            <w:vMerge w:val="restart"/>
            <w:vAlign w:val="center"/>
            <w:hideMark/>
          </w:tcPr>
          <w:p w14:paraId="5FAAF40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Tecnico del controllo di gestione</w:t>
            </w:r>
          </w:p>
        </w:tc>
        <w:tc>
          <w:tcPr>
            <w:tcW w:w="0" w:type="auto"/>
            <w:vMerge w:val="restart"/>
            <w:vAlign w:val="center"/>
            <w:hideMark/>
          </w:tcPr>
          <w:p w14:paraId="3C61943A"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374-463</w:t>
            </w:r>
          </w:p>
        </w:tc>
        <w:tc>
          <w:tcPr>
            <w:tcW w:w="0" w:type="auto"/>
            <w:vMerge w:val="restart"/>
            <w:vAlign w:val="center"/>
            <w:hideMark/>
          </w:tcPr>
          <w:p w14:paraId="0680586E" w14:textId="50B7FB32"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04CD21E5"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35" w:history="1">
              <w:r w:rsidRPr="00D23F3B">
                <w:rPr>
                  <w:rFonts w:ascii="Aptos" w:eastAsia="Times New Roman" w:hAnsi="Aptos" w:cs="Calibri"/>
                  <w:color w:val="0563C1"/>
                  <w:sz w:val="20"/>
                  <w:szCs w:val="20"/>
                  <w:u w:val="single"/>
                  <w:lang w:eastAsia="it-IT"/>
                </w:rPr>
                <w:t>https://www.regione.lazio.it/sites/default/files/profili-professionali/FOR_DD_G09492_11_07_2019_Allegato4_1_.pdf</w:t>
              </w:r>
            </w:hyperlink>
          </w:p>
        </w:tc>
        <w:tc>
          <w:tcPr>
            <w:tcW w:w="0" w:type="auto"/>
            <w:vAlign w:val="center"/>
            <w:hideMark/>
          </w:tcPr>
          <w:p w14:paraId="4C9A0EEE"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2283094E" w14:textId="77777777" w:rsidTr="00D23F3B">
        <w:trPr>
          <w:trHeight w:val="300"/>
          <w:jc w:val="center"/>
        </w:trPr>
        <w:tc>
          <w:tcPr>
            <w:tcW w:w="0" w:type="auto"/>
            <w:vMerge/>
            <w:vAlign w:val="center"/>
            <w:hideMark/>
          </w:tcPr>
          <w:p w14:paraId="023F51C9"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52314FD4"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48D0609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7D176DC1"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06DA7596"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05DDA156"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366B0C6A" w14:textId="77777777" w:rsidTr="00D23F3B">
        <w:trPr>
          <w:trHeight w:val="288"/>
          <w:jc w:val="center"/>
        </w:trPr>
        <w:tc>
          <w:tcPr>
            <w:tcW w:w="0" w:type="auto"/>
            <w:vMerge w:val="restart"/>
            <w:vAlign w:val="center"/>
            <w:hideMark/>
          </w:tcPr>
          <w:p w14:paraId="1808BD7F"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Area Comune</w:t>
            </w:r>
          </w:p>
        </w:tc>
        <w:tc>
          <w:tcPr>
            <w:tcW w:w="0" w:type="auto"/>
            <w:vMerge w:val="restart"/>
            <w:vAlign w:val="center"/>
            <w:hideMark/>
          </w:tcPr>
          <w:p w14:paraId="225A618B"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Tecnico amministrativo e finanziario</w:t>
            </w:r>
          </w:p>
        </w:tc>
        <w:tc>
          <w:tcPr>
            <w:tcW w:w="0" w:type="auto"/>
            <w:vMerge w:val="restart"/>
            <w:vAlign w:val="center"/>
            <w:hideMark/>
          </w:tcPr>
          <w:p w14:paraId="005CD203"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410-514</w:t>
            </w:r>
          </w:p>
        </w:tc>
        <w:tc>
          <w:tcPr>
            <w:tcW w:w="0" w:type="auto"/>
            <w:vMerge w:val="restart"/>
            <w:vAlign w:val="center"/>
            <w:hideMark/>
          </w:tcPr>
          <w:p w14:paraId="03F17FA1" w14:textId="3D2C8462"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62BA025A"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36" w:history="1">
              <w:r w:rsidRPr="00D23F3B">
                <w:rPr>
                  <w:rFonts w:ascii="Aptos" w:eastAsia="Times New Roman" w:hAnsi="Aptos" w:cs="Calibri"/>
                  <w:color w:val="0563C1"/>
                  <w:sz w:val="20"/>
                  <w:szCs w:val="20"/>
                  <w:u w:val="single"/>
                  <w:lang w:eastAsia="it-IT"/>
                </w:rPr>
                <w:t>https://www.regione.lazio.it/sites/default/files/profili-professionali/FOR_DD_G09492_11_07_2019_Allegato2_1_.pdf</w:t>
              </w:r>
            </w:hyperlink>
          </w:p>
        </w:tc>
        <w:tc>
          <w:tcPr>
            <w:tcW w:w="0" w:type="auto"/>
            <w:vAlign w:val="center"/>
            <w:hideMark/>
          </w:tcPr>
          <w:p w14:paraId="14F92E1F"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6A2B157E" w14:textId="77777777" w:rsidTr="00D23F3B">
        <w:trPr>
          <w:trHeight w:val="300"/>
          <w:jc w:val="center"/>
        </w:trPr>
        <w:tc>
          <w:tcPr>
            <w:tcW w:w="0" w:type="auto"/>
            <w:vMerge/>
            <w:vAlign w:val="center"/>
            <w:hideMark/>
          </w:tcPr>
          <w:p w14:paraId="43C81E57"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6F40D5A8"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25517702"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414F4DA3"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1A622BC0"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43352DCE"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598C76AD" w14:textId="77777777" w:rsidTr="00D23F3B">
        <w:trPr>
          <w:trHeight w:val="288"/>
          <w:jc w:val="center"/>
        </w:trPr>
        <w:tc>
          <w:tcPr>
            <w:tcW w:w="0" w:type="auto"/>
            <w:vMerge w:val="restart"/>
            <w:vAlign w:val="center"/>
            <w:hideMark/>
          </w:tcPr>
          <w:p w14:paraId="11E484ED"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Area Comune</w:t>
            </w:r>
          </w:p>
        </w:tc>
        <w:tc>
          <w:tcPr>
            <w:tcW w:w="0" w:type="auto"/>
            <w:vMerge w:val="restart"/>
            <w:vAlign w:val="center"/>
            <w:hideMark/>
          </w:tcPr>
          <w:p w14:paraId="06CC3F22"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Tecnico degli acquisti e approvvigionamenti</w:t>
            </w:r>
          </w:p>
        </w:tc>
        <w:tc>
          <w:tcPr>
            <w:tcW w:w="0" w:type="auto"/>
            <w:vMerge w:val="restart"/>
            <w:vAlign w:val="center"/>
            <w:hideMark/>
          </w:tcPr>
          <w:p w14:paraId="649EB651"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302-360</w:t>
            </w:r>
          </w:p>
        </w:tc>
        <w:tc>
          <w:tcPr>
            <w:tcW w:w="0" w:type="auto"/>
            <w:vMerge w:val="restart"/>
            <w:vAlign w:val="center"/>
            <w:hideMark/>
          </w:tcPr>
          <w:p w14:paraId="37C53FC1" w14:textId="6FDF678F"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252BB265"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37" w:history="1">
              <w:r w:rsidRPr="00D23F3B">
                <w:rPr>
                  <w:rFonts w:ascii="Aptos" w:eastAsia="Times New Roman" w:hAnsi="Aptos" w:cs="Calibri"/>
                  <w:color w:val="0563C1"/>
                  <w:sz w:val="20"/>
                  <w:szCs w:val="20"/>
                  <w:u w:val="single"/>
                  <w:lang w:eastAsia="it-IT"/>
                </w:rPr>
                <w:t>https://www.regione.lazio.it/sites/default/files/profili-professionali/FOR_DD_G02165_27_02_2019_Allegato12.pdf</w:t>
              </w:r>
            </w:hyperlink>
          </w:p>
        </w:tc>
        <w:tc>
          <w:tcPr>
            <w:tcW w:w="0" w:type="auto"/>
            <w:vAlign w:val="center"/>
            <w:hideMark/>
          </w:tcPr>
          <w:p w14:paraId="18679A05"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3B0C2F16" w14:textId="77777777" w:rsidTr="00D23F3B">
        <w:trPr>
          <w:trHeight w:val="300"/>
          <w:jc w:val="center"/>
        </w:trPr>
        <w:tc>
          <w:tcPr>
            <w:tcW w:w="0" w:type="auto"/>
            <w:vMerge/>
            <w:vAlign w:val="center"/>
            <w:hideMark/>
          </w:tcPr>
          <w:p w14:paraId="7CB1A1E9"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459D6A65"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43077D2F"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115A3B69"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4DA5DB9F"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6EE7509B"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641C3D73" w14:textId="77777777" w:rsidTr="00D23F3B">
        <w:trPr>
          <w:trHeight w:val="288"/>
          <w:jc w:val="center"/>
        </w:trPr>
        <w:tc>
          <w:tcPr>
            <w:tcW w:w="0" w:type="auto"/>
            <w:vMerge w:val="restart"/>
            <w:vAlign w:val="center"/>
            <w:hideMark/>
          </w:tcPr>
          <w:p w14:paraId="5D7744AB"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Area Comune</w:t>
            </w:r>
          </w:p>
        </w:tc>
        <w:tc>
          <w:tcPr>
            <w:tcW w:w="0" w:type="auto"/>
            <w:vMerge w:val="restart"/>
            <w:vAlign w:val="center"/>
            <w:hideMark/>
          </w:tcPr>
          <w:p w14:paraId="4392409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Tecnico della gestione di progetti - Project manager</w:t>
            </w:r>
          </w:p>
        </w:tc>
        <w:tc>
          <w:tcPr>
            <w:tcW w:w="0" w:type="auto"/>
            <w:vMerge w:val="restart"/>
            <w:vAlign w:val="center"/>
            <w:hideMark/>
          </w:tcPr>
          <w:p w14:paraId="5CC5C7D6"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398-496</w:t>
            </w:r>
          </w:p>
        </w:tc>
        <w:tc>
          <w:tcPr>
            <w:tcW w:w="0" w:type="auto"/>
            <w:vMerge w:val="restart"/>
            <w:vAlign w:val="center"/>
            <w:hideMark/>
          </w:tcPr>
          <w:p w14:paraId="2A903FCD" w14:textId="6894CF7C"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7AEC53E4"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38" w:history="1">
              <w:r w:rsidRPr="00D23F3B">
                <w:rPr>
                  <w:rFonts w:ascii="Aptos" w:eastAsia="Times New Roman" w:hAnsi="Aptos" w:cs="Calibri"/>
                  <w:color w:val="0563C1"/>
                  <w:sz w:val="20"/>
                  <w:szCs w:val="20"/>
                  <w:u w:val="single"/>
                  <w:lang w:eastAsia="it-IT"/>
                </w:rPr>
                <w:t>https://www.regione.lazio.it/sites/default/files/profili-professionali/FOR_DD_G02165_27_02_2019_Allegato14.pdf</w:t>
              </w:r>
            </w:hyperlink>
          </w:p>
        </w:tc>
        <w:tc>
          <w:tcPr>
            <w:tcW w:w="0" w:type="auto"/>
            <w:vAlign w:val="center"/>
            <w:hideMark/>
          </w:tcPr>
          <w:p w14:paraId="575B496A"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76BCE0B4" w14:textId="77777777" w:rsidTr="00D23F3B">
        <w:trPr>
          <w:trHeight w:val="300"/>
          <w:jc w:val="center"/>
        </w:trPr>
        <w:tc>
          <w:tcPr>
            <w:tcW w:w="0" w:type="auto"/>
            <w:vMerge/>
            <w:vAlign w:val="center"/>
            <w:hideMark/>
          </w:tcPr>
          <w:p w14:paraId="2A6E4BBB"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645C0E70"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3AA2BFCC"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10A4B82C"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1A3A3944"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46B3B1E8"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7161668B" w14:textId="77777777" w:rsidTr="00D23F3B">
        <w:trPr>
          <w:trHeight w:val="288"/>
          <w:jc w:val="center"/>
        </w:trPr>
        <w:tc>
          <w:tcPr>
            <w:tcW w:w="0" w:type="auto"/>
            <w:vMerge w:val="restart"/>
            <w:vAlign w:val="center"/>
            <w:hideMark/>
          </w:tcPr>
          <w:p w14:paraId="470547E9"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Area Comune</w:t>
            </w:r>
          </w:p>
        </w:tc>
        <w:tc>
          <w:tcPr>
            <w:tcW w:w="0" w:type="auto"/>
            <w:vMerge w:val="restart"/>
            <w:vAlign w:val="center"/>
            <w:hideMark/>
          </w:tcPr>
          <w:p w14:paraId="30A48C7D"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Tecnico commerciale - marketing</w:t>
            </w:r>
          </w:p>
        </w:tc>
        <w:tc>
          <w:tcPr>
            <w:tcW w:w="0" w:type="auto"/>
            <w:vMerge w:val="restart"/>
            <w:vAlign w:val="center"/>
            <w:hideMark/>
          </w:tcPr>
          <w:p w14:paraId="33AE5EE5"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326-353</w:t>
            </w:r>
          </w:p>
        </w:tc>
        <w:tc>
          <w:tcPr>
            <w:tcW w:w="0" w:type="auto"/>
            <w:vMerge w:val="restart"/>
            <w:vAlign w:val="center"/>
            <w:hideMark/>
          </w:tcPr>
          <w:p w14:paraId="437B359B" w14:textId="2FE8AFAD"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68C460E9"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39" w:history="1">
              <w:r w:rsidRPr="00D23F3B">
                <w:rPr>
                  <w:rFonts w:ascii="Aptos" w:eastAsia="Times New Roman" w:hAnsi="Aptos" w:cs="Calibri"/>
                  <w:color w:val="0563C1"/>
                  <w:sz w:val="20"/>
                  <w:szCs w:val="20"/>
                  <w:u w:val="single"/>
                  <w:lang w:eastAsia="it-IT"/>
                </w:rPr>
                <w:t>https://www.regione.lazio.it/sites/default/files/profili-professionali/FOR_DD_G02165_27_02_2019_Allegato4_1_.pdf</w:t>
              </w:r>
            </w:hyperlink>
          </w:p>
        </w:tc>
        <w:tc>
          <w:tcPr>
            <w:tcW w:w="0" w:type="auto"/>
            <w:vAlign w:val="center"/>
            <w:hideMark/>
          </w:tcPr>
          <w:p w14:paraId="50C6B02C"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18258BAB" w14:textId="77777777" w:rsidTr="00D23F3B">
        <w:trPr>
          <w:trHeight w:val="300"/>
          <w:jc w:val="center"/>
        </w:trPr>
        <w:tc>
          <w:tcPr>
            <w:tcW w:w="0" w:type="auto"/>
            <w:vMerge/>
            <w:vAlign w:val="center"/>
            <w:hideMark/>
          </w:tcPr>
          <w:p w14:paraId="40A7C52D"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7F4431BA"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7634995D"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5AEC7B18"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3D3B40BA"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252F06D3"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6F1CBCA3" w14:textId="77777777" w:rsidTr="00D23F3B">
        <w:trPr>
          <w:trHeight w:val="288"/>
          <w:jc w:val="center"/>
        </w:trPr>
        <w:tc>
          <w:tcPr>
            <w:tcW w:w="0" w:type="auto"/>
            <w:vMerge w:val="restart"/>
            <w:vAlign w:val="center"/>
            <w:hideMark/>
          </w:tcPr>
          <w:p w14:paraId="736BEFB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Area Comune</w:t>
            </w:r>
          </w:p>
        </w:tc>
        <w:tc>
          <w:tcPr>
            <w:tcW w:w="0" w:type="auto"/>
            <w:vMerge w:val="restart"/>
            <w:vAlign w:val="center"/>
            <w:hideMark/>
          </w:tcPr>
          <w:p w14:paraId="0ED936F3"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Gestore del sistema qualità aziendale</w:t>
            </w:r>
          </w:p>
        </w:tc>
        <w:tc>
          <w:tcPr>
            <w:tcW w:w="0" w:type="auto"/>
            <w:vMerge w:val="restart"/>
            <w:vAlign w:val="center"/>
            <w:hideMark/>
          </w:tcPr>
          <w:p w14:paraId="3E1DC38C"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362-470</w:t>
            </w:r>
          </w:p>
        </w:tc>
        <w:tc>
          <w:tcPr>
            <w:tcW w:w="0" w:type="auto"/>
            <w:vMerge w:val="restart"/>
            <w:vAlign w:val="center"/>
            <w:hideMark/>
          </w:tcPr>
          <w:p w14:paraId="16E39F57" w14:textId="0CA83B58"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3564790A"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40" w:history="1">
              <w:r w:rsidRPr="00D23F3B">
                <w:rPr>
                  <w:rFonts w:ascii="Aptos" w:eastAsia="Times New Roman" w:hAnsi="Aptos" w:cs="Calibri"/>
                  <w:color w:val="0563C1"/>
                  <w:sz w:val="20"/>
                  <w:szCs w:val="20"/>
                  <w:u w:val="single"/>
                  <w:lang w:eastAsia="it-IT"/>
                </w:rPr>
                <w:t>https://www.regione.lazio.it/sites/default/files/profili-professionali/FOR_DD_%20G09598_15_07_2021_Allegato_10.pdf</w:t>
              </w:r>
            </w:hyperlink>
          </w:p>
        </w:tc>
        <w:tc>
          <w:tcPr>
            <w:tcW w:w="0" w:type="auto"/>
            <w:vAlign w:val="center"/>
            <w:hideMark/>
          </w:tcPr>
          <w:p w14:paraId="6A844375"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0FFBC80F" w14:textId="77777777" w:rsidTr="00D23F3B">
        <w:trPr>
          <w:trHeight w:val="300"/>
          <w:jc w:val="center"/>
        </w:trPr>
        <w:tc>
          <w:tcPr>
            <w:tcW w:w="0" w:type="auto"/>
            <w:vMerge/>
            <w:vAlign w:val="center"/>
            <w:hideMark/>
          </w:tcPr>
          <w:p w14:paraId="3C7DB0F3"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3CFA3E4F"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673522FB"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7C8BDF8E"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1D0C4BC4"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7BC3575F"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3A07ABCC" w14:textId="77777777" w:rsidTr="00D23F3B">
        <w:trPr>
          <w:trHeight w:val="288"/>
          <w:jc w:val="center"/>
        </w:trPr>
        <w:tc>
          <w:tcPr>
            <w:tcW w:w="0" w:type="auto"/>
            <w:vMerge w:val="restart"/>
            <w:vAlign w:val="center"/>
            <w:hideMark/>
          </w:tcPr>
          <w:p w14:paraId="49369455"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Area Comune</w:t>
            </w:r>
          </w:p>
        </w:tc>
        <w:tc>
          <w:tcPr>
            <w:tcW w:w="0" w:type="auto"/>
            <w:vMerge w:val="restart"/>
            <w:vAlign w:val="center"/>
            <w:hideMark/>
          </w:tcPr>
          <w:p w14:paraId="4DE55326"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Tecnico della comunicazione-</w:t>
            </w:r>
            <w:r w:rsidRPr="00D23F3B">
              <w:rPr>
                <w:rFonts w:ascii="Aptos" w:eastAsia="Times New Roman" w:hAnsi="Aptos" w:cs="Calibri"/>
                <w:strike/>
                <w:color w:val="000000"/>
                <w:sz w:val="20"/>
                <w:szCs w:val="20"/>
                <w:lang w:eastAsia="it-IT"/>
              </w:rPr>
              <w:t>informazione</w:t>
            </w:r>
          </w:p>
        </w:tc>
        <w:tc>
          <w:tcPr>
            <w:tcW w:w="0" w:type="auto"/>
            <w:vMerge w:val="restart"/>
            <w:vAlign w:val="center"/>
            <w:hideMark/>
          </w:tcPr>
          <w:p w14:paraId="71B3C393"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402-521</w:t>
            </w:r>
          </w:p>
        </w:tc>
        <w:tc>
          <w:tcPr>
            <w:tcW w:w="0" w:type="auto"/>
            <w:vMerge w:val="restart"/>
            <w:vAlign w:val="center"/>
            <w:hideMark/>
          </w:tcPr>
          <w:p w14:paraId="1862D863" w14:textId="2CF95AFD"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23141CB7"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41" w:history="1">
              <w:r w:rsidRPr="00D23F3B">
                <w:rPr>
                  <w:rFonts w:ascii="Aptos" w:eastAsia="Times New Roman" w:hAnsi="Aptos" w:cs="Calibri"/>
                  <w:color w:val="0563C1"/>
                  <w:sz w:val="20"/>
                  <w:szCs w:val="20"/>
                  <w:u w:val="single"/>
                  <w:lang w:eastAsia="it-IT"/>
                </w:rPr>
                <w:t>https://www.regione.lazio.it/sites/default/files/profili-professionali/FOR-DD-G06458-23-05-2022-Allegato4-Standard-minimo-di-percorso-formativo-del-Tecnico-della-comunicazione.pdf</w:t>
              </w:r>
            </w:hyperlink>
          </w:p>
        </w:tc>
        <w:tc>
          <w:tcPr>
            <w:tcW w:w="0" w:type="auto"/>
            <w:vAlign w:val="center"/>
            <w:hideMark/>
          </w:tcPr>
          <w:p w14:paraId="559E6EA6"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79DFDDF9" w14:textId="77777777" w:rsidTr="00D23F3B">
        <w:trPr>
          <w:trHeight w:val="300"/>
          <w:jc w:val="center"/>
        </w:trPr>
        <w:tc>
          <w:tcPr>
            <w:tcW w:w="0" w:type="auto"/>
            <w:vMerge/>
            <w:vAlign w:val="center"/>
            <w:hideMark/>
          </w:tcPr>
          <w:p w14:paraId="5356949D"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3B902D44"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25256890"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27293481"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72D00AAF"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3236C2E7"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108C1270" w14:textId="77777777" w:rsidTr="00D23F3B">
        <w:trPr>
          <w:trHeight w:val="288"/>
          <w:jc w:val="center"/>
        </w:trPr>
        <w:tc>
          <w:tcPr>
            <w:tcW w:w="0" w:type="auto"/>
            <w:vMerge w:val="restart"/>
            <w:vAlign w:val="center"/>
            <w:hideMark/>
          </w:tcPr>
          <w:p w14:paraId="1C53934B"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Area Comune</w:t>
            </w:r>
          </w:p>
        </w:tc>
        <w:tc>
          <w:tcPr>
            <w:tcW w:w="0" w:type="auto"/>
            <w:vMerge w:val="restart"/>
            <w:vAlign w:val="center"/>
            <w:hideMark/>
          </w:tcPr>
          <w:p w14:paraId="4D466535"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Tecnico della logistica industriale</w:t>
            </w:r>
          </w:p>
        </w:tc>
        <w:tc>
          <w:tcPr>
            <w:tcW w:w="0" w:type="auto"/>
            <w:vMerge w:val="restart"/>
            <w:vAlign w:val="center"/>
            <w:hideMark/>
          </w:tcPr>
          <w:p w14:paraId="20A58E9A"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434-521</w:t>
            </w:r>
          </w:p>
        </w:tc>
        <w:tc>
          <w:tcPr>
            <w:tcW w:w="0" w:type="auto"/>
            <w:vMerge w:val="restart"/>
            <w:vAlign w:val="center"/>
            <w:hideMark/>
          </w:tcPr>
          <w:p w14:paraId="0A5C7673" w14:textId="7524625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1838DEB7"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42" w:history="1">
              <w:r w:rsidRPr="00D23F3B">
                <w:rPr>
                  <w:rFonts w:ascii="Aptos" w:eastAsia="Times New Roman" w:hAnsi="Aptos" w:cs="Calibri"/>
                  <w:color w:val="0563C1"/>
                  <w:sz w:val="20"/>
                  <w:szCs w:val="20"/>
                  <w:u w:val="single"/>
                  <w:lang w:eastAsia="it-IT"/>
                </w:rPr>
                <w:t>https://www.regione.lazio.it/sites/default/files/profili-professionali/FOR_DD_%20G09598_15_07_2021_Allegato_18.pdf</w:t>
              </w:r>
            </w:hyperlink>
          </w:p>
        </w:tc>
        <w:tc>
          <w:tcPr>
            <w:tcW w:w="0" w:type="auto"/>
            <w:vAlign w:val="center"/>
            <w:hideMark/>
          </w:tcPr>
          <w:p w14:paraId="58C4CA27"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1A514030" w14:textId="77777777" w:rsidTr="00D23F3B">
        <w:trPr>
          <w:trHeight w:val="300"/>
          <w:jc w:val="center"/>
        </w:trPr>
        <w:tc>
          <w:tcPr>
            <w:tcW w:w="0" w:type="auto"/>
            <w:vMerge/>
            <w:vAlign w:val="center"/>
            <w:hideMark/>
          </w:tcPr>
          <w:p w14:paraId="68AC051D"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2A4D0CB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68EE9B61"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24CBC795"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38B475D2"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7E18D932"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43BDD9F5" w14:textId="77777777" w:rsidTr="00D23F3B">
        <w:trPr>
          <w:trHeight w:val="288"/>
          <w:jc w:val="center"/>
        </w:trPr>
        <w:tc>
          <w:tcPr>
            <w:tcW w:w="0" w:type="auto"/>
            <w:vMerge w:val="restart"/>
            <w:vAlign w:val="center"/>
            <w:hideMark/>
          </w:tcPr>
          <w:p w14:paraId="3A183001"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Area Comune</w:t>
            </w:r>
          </w:p>
        </w:tc>
        <w:tc>
          <w:tcPr>
            <w:tcW w:w="0" w:type="auto"/>
            <w:vMerge w:val="restart"/>
            <w:vAlign w:val="center"/>
            <w:hideMark/>
          </w:tcPr>
          <w:p w14:paraId="4CF6638A"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Tecnico delle attività fieristico-congressuali</w:t>
            </w:r>
          </w:p>
        </w:tc>
        <w:tc>
          <w:tcPr>
            <w:tcW w:w="0" w:type="auto"/>
            <w:vMerge w:val="restart"/>
            <w:vAlign w:val="center"/>
            <w:hideMark/>
          </w:tcPr>
          <w:p w14:paraId="2355826C"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365-551</w:t>
            </w:r>
          </w:p>
        </w:tc>
        <w:tc>
          <w:tcPr>
            <w:tcW w:w="0" w:type="auto"/>
            <w:vMerge w:val="restart"/>
            <w:vAlign w:val="center"/>
            <w:hideMark/>
          </w:tcPr>
          <w:p w14:paraId="2279222F" w14:textId="0FDD99EC"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1C211A5A"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43" w:history="1">
              <w:r w:rsidRPr="00D23F3B">
                <w:rPr>
                  <w:rFonts w:ascii="Aptos" w:eastAsia="Times New Roman" w:hAnsi="Aptos" w:cs="Calibri"/>
                  <w:color w:val="0563C1"/>
                  <w:sz w:val="20"/>
                  <w:szCs w:val="20"/>
                  <w:u w:val="single"/>
                  <w:lang w:eastAsia="it-IT"/>
                </w:rPr>
                <w:t>https://www.regione.lazio.it/sites/default/files/profili-professionali/FOR_DD_%20G09598_15_07_2021_Allegato_20.pdf</w:t>
              </w:r>
            </w:hyperlink>
          </w:p>
        </w:tc>
        <w:tc>
          <w:tcPr>
            <w:tcW w:w="0" w:type="auto"/>
            <w:vAlign w:val="center"/>
            <w:hideMark/>
          </w:tcPr>
          <w:p w14:paraId="3CFCA7CB"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388E7EB2" w14:textId="77777777" w:rsidTr="00D23F3B">
        <w:trPr>
          <w:trHeight w:val="300"/>
          <w:jc w:val="center"/>
        </w:trPr>
        <w:tc>
          <w:tcPr>
            <w:tcW w:w="0" w:type="auto"/>
            <w:vMerge/>
            <w:vAlign w:val="center"/>
            <w:hideMark/>
          </w:tcPr>
          <w:p w14:paraId="655F6338"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176E45AB"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7C73814A"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763401B8"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4432EA34"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704F9831"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6DB99374" w14:textId="77777777" w:rsidTr="00D23F3B">
        <w:trPr>
          <w:trHeight w:val="288"/>
          <w:jc w:val="center"/>
        </w:trPr>
        <w:tc>
          <w:tcPr>
            <w:tcW w:w="0" w:type="auto"/>
            <w:vMerge w:val="restart"/>
            <w:vAlign w:val="center"/>
            <w:hideMark/>
          </w:tcPr>
          <w:p w14:paraId="4D9F45E9"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Area Comune</w:t>
            </w:r>
          </w:p>
        </w:tc>
        <w:tc>
          <w:tcPr>
            <w:tcW w:w="0" w:type="auto"/>
            <w:vMerge w:val="restart"/>
            <w:vAlign w:val="center"/>
            <w:hideMark/>
          </w:tcPr>
          <w:p w14:paraId="7249CDEA"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Grafico multimediale</w:t>
            </w:r>
          </w:p>
        </w:tc>
        <w:tc>
          <w:tcPr>
            <w:tcW w:w="0" w:type="auto"/>
            <w:vMerge w:val="restart"/>
            <w:vAlign w:val="center"/>
            <w:hideMark/>
          </w:tcPr>
          <w:p w14:paraId="146D74C9"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316-403</w:t>
            </w:r>
          </w:p>
        </w:tc>
        <w:tc>
          <w:tcPr>
            <w:tcW w:w="0" w:type="auto"/>
            <w:vMerge w:val="restart"/>
            <w:vAlign w:val="center"/>
            <w:hideMark/>
          </w:tcPr>
          <w:p w14:paraId="4625F05A" w14:textId="43669F04"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3882826A"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44" w:history="1">
              <w:r w:rsidRPr="00D23F3B">
                <w:rPr>
                  <w:rFonts w:ascii="Aptos" w:eastAsia="Times New Roman" w:hAnsi="Aptos" w:cs="Calibri"/>
                  <w:color w:val="0563C1"/>
                  <w:sz w:val="20"/>
                  <w:szCs w:val="20"/>
                  <w:u w:val="single"/>
                  <w:lang w:eastAsia="it-IT"/>
                </w:rPr>
                <w:t>https://www.regione.lazio.it/sites/default/files/profili-professionali/FOR-DD-G04636-22-04-2024-Allegato-2.pdf</w:t>
              </w:r>
            </w:hyperlink>
          </w:p>
        </w:tc>
        <w:tc>
          <w:tcPr>
            <w:tcW w:w="0" w:type="auto"/>
            <w:vAlign w:val="center"/>
            <w:hideMark/>
          </w:tcPr>
          <w:p w14:paraId="01D1EE8F"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13C7ABB4" w14:textId="77777777" w:rsidTr="00D23F3B">
        <w:trPr>
          <w:trHeight w:val="300"/>
          <w:jc w:val="center"/>
        </w:trPr>
        <w:tc>
          <w:tcPr>
            <w:tcW w:w="0" w:type="auto"/>
            <w:vMerge/>
            <w:vAlign w:val="center"/>
            <w:hideMark/>
          </w:tcPr>
          <w:p w14:paraId="035AA921"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48171541"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38973648"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1C0A2F91"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4DCF851F"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2D32DFFD"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431AB5B2" w14:textId="77777777" w:rsidTr="00D23F3B">
        <w:trPr>
          <w:trHeight w:val="288"/>
          <w:jc w:val="center"/>
        </w:trPr>
        <w:tc>
          <w:tcPr>
            <w:tcW w:w="0" w:type="auto"/>
            <w:vMerge w:val="restart"/>
            <w:vAlign w:val="center"/>
            <w:hideMark/>
          </w:tcPr>
          <w:p w14:paraId="6E12D41B"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Area Comune</w:t>
            </w:r>
          </w:p>
        </w:tc>
        <w:tc>
          <w:tcPr>
            <w:tcW w:w="0" w:type="auto"/>
            <w:vMerge w:val="restart"/>
            <w:vAlign w:val="center"/>
            <w:hideMark/>
          </w:tcPr>
          <w:p w14:paraId="63600718" w14:textId="52EF43B4"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AGENTE DI AFFARI IN MEDIAZIONE -  SPECIFICO PER AGENTI IMMOBILIARI E PER AGENTI MUNITI DI MANDATO A TITOLO ONEROSO</w:t>
            </w:r>
          </w:p>
        </w:tc>
        <w:tc>
          <w:tcPr>
            <w:tcW w:w="0" w:type="auto"/>
            <w:vMerge w:val="restart"/>
            <w:vAlign w:val="center"/>
            <w:hideMark/>
          </w:tcPr>
          <w:p w14:paraId="75FD0426"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150-150</w:t>
            </w:r>
          </w:p>
        </w:tc>
        <w:tc>
          <w:tcPr>
            <w:tcW w:w="0" w:type="auto"/>
            <w:vMerge w:val="restart"/>
            <w:vAlign w:val="center"/>
            <w:hideMark/>
          </w:tcPr>
          <w:p w14:paraId="06951D3F" w14:textId="400535C5"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Formazione lunga in relazione ai fabbisogni del mercato del lavoro</w:t>
            </w:r>
          </w:p>
        </w:tc>
        <w:tc>
          <w:tcPr>
            <w:tcW w:w="0" w:type="auto"/>
            <w:vMerge w:val="restart"/>
            <w:vAlign w:val="center"/>
            <w:hideMark/>
          </w:tcPr>
          <w:p w14:paraId="218F9BAE"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45" w:history="1">
              <w:r w:rsidRPr="00D23F3B">
                <w:rPr>
                  <w:rFonts w:ascii="Aptos" w:eastAsia="Times New Roman" w:hAnsi="Aptos" w:cs="Calibri"/>
                  <w:color w:val="0563C1"/>
                  <w:sz w:val="20"/>
                  <w:szCs w:val="20"/>
                  <w:u w:val="single"/>
                  <w:lang w:eastAsia="it-IT"/>
                </w:rPr>
                <w:t>https://www.regione.lazio.it/sites/default/files/documentazione/2024/FOR-DGR-1039-03-12-2024-Allegato1.pdf</w:t>
              </w:r>
            </w:hyperlink>
          </w:p>
        </w:tc>
        <w:tc>
          <w:tcPr>
            <w:tcW w:w="0" w:type="auto"/>
            <w:vAlign w:val="center"/>
            <w:hideMark/>
          </w:tcPr>
          <w:p w14:paraId="1D5438FB"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05F48A43" w14:textId="77777777" w:rsidTr="00D23F3B">
        <w:trPr>
          <w:trHeight w:val="300"/>
          <w:jc w:val="center"/>
        </w:trPr>
        <w:tc>
          <w:tcPr>
            <w:tcW w:w="0" w:type="auto"/>
            <w:vMerge/>
            <w:vAlign w:val="center"/>
            <w:hideMark/>
          </w:tcPr>
          <w:p w14:paraId="72B95690"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4B3AB78A"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26A01242"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65E941BF"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408C1913"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59AABBD4"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3C55F923" w14:textId="77777777" w:rsidTr="00D23F3B">
        <w:trPr>
          <w:trHeight w:val="288"/>
          <w:jc w:val="center"/>
        </w:trPr>
        <w:tc>
          <w:tcPr>
            <w:tcW w:w="0" w:type="auto"/>
            <w:vMerge w:val="restart"/>
            <w:vAlign w:val="center"/>
            <w:hideMark/>
          </w:tcPr>
          <w:p w14:paraId="1168E271"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Area Comune</w:t>
            </w:r>
          </w:p>
        </w:tc>
        <w:tc>
          <w:tcPr>
            <w:tcW w:w="0" w:type="auto"/>
            <w:vMerge w:val="restart"/>
            <w:vAlign w:val="center"/>
            <w:hideMark/>
          </w:tcPr>
          <w:p w14:paraId="7FC3C211"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Agente di affari in mediazione – Specifico per Agenti merceologici e per Agenti in servizi vari</w:t>
            </w:r>
          </w:p>
        </w:tc>
        <w:tc>
          <w:tcPr>
            <w:tcW w:w="0" w:type="auto"/>
            <w:vMerge w:val="restart"/>
            <w:vAlign w:val="center"/>
            <w:hideMark/>
          </w:tcPr>
          <w:p w14:paraId="13F90F26"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150-150</w:t>
            </w:r>
          </w:p>
        </w:tc>
        <w:tc>
          <w:tcPr>
            <w:tcW w:w="0" w:type="auto"/>
            <w:vMerge w:val="restart"/>
            <w:vAlign w:val="center"/>
            <w:hideMark/>
          </w:tcPr>
          <w:p w14:paraId="54C6D9C7" w14:textId="22EC9731"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Formazione lunga in relazione ai fabbisogni del mercato del lavoro</w:t>
            </w:r>
          </w:p>
        </w:tc>
        <w:tc>
          <w:tcPr>
            <w:tcW w:w="0" w:type="auto"/>
            <w:vMerge w:val="restart"/>
            <w:vAlign w:val="center"/>
            <w:hideMark/>
          </w:tcPr>
          <w:p w14:paraId="6B9D913D"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46" w:history="1">
              <w:r w:rsidRPr="00D23F3B">
                <w:rPr>
                  <w:rFonts w:ascii="Aptos" w:eastAsia="Times New Roman" w:hAnsi="Aptos" w:cs="Calibri"/>
                  <w:color w:val="0563C1"/>
                  <w:sz w:val="20"/>
                  <w:szCs w:val="20"/>
                  <w:u w:val="single"/>
                  <w:lang w:eastAsia="it-IT"/>
                </w:rPr>
                <w:t>https://www.regione.lazio.it/sites/default/files/documentazione/2024/FOR-DGR-1039-03-12-2024-Allegato2.pdf</w:t>
              </w:r>
            </w:hyperlink>
          </w:p>
        </w:tc>
        <w:tc>
          <w:tcPr>
            <w:tcW w:w="0" w:type="auto"/>
            <w:vAlign w:val="center"/>
            <w:hideMark/>
          </w:tcPr>
          <w:p w14:paraId="16D9CB39"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1F50F96B" w14:textId="77777777" w:rsidTr="00D23F3B">
        <w:trPr>
          <w:trHeight w:val="300"/>
          <w:jc w:val="center"/>
        </w:trPr>
        <w:tc>
          <w:tcPr>
            <w:tcW w:w="0" w:type="auto"/>
            <w:vMerge/>
            <w:vAlign w:val="center"/>
            <w:hideMark/>
          </w:tcPr>
          <w:p w14:paraId="49438CBB"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3F7AB3A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614BFA91"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3AD87D25"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1E45C092"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74F9697E"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506D123D" w14:textId="77777777" w:rsidTr="00D23F3B">
        <w:trPr>
          <w:trHeight w:val="288"/>
          <w:jc w:val="center"/>
        </w:trPr>
        <w:tc>
          <w:tcPr>
            <w:tcW w:w="0" w:type="auto"/>
            <w:vMerge w:val="restart"/>
            <w:vAlign w:val="center"/>
            <w:hideMark/>
          </w:tcPr>
          <w:p w14:paraId="007D2E0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Meccanica, produzione e manutenzione di macchine, impiantistica</w:t>
            </w:r>
          </w:p>
        </w:tc>
        <w:tc>
          <w:tcPr>
            <w:tcW w:w="0" w:type="auto"/>
            <w:vMerge w:val="restart"/>
            <w:vAlign w:val="center"/>
            <w:hideMark/>
          </w:tcPr>
          <w:p w14:paraId="5D5C7AB1"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Operatore dell'autoriparazione</w:t>
            </w:r>
          </w:p>
        </w:tc>
        <w:tc>
          <w:tcPr>
            <w:tcW w:w="0" w:type="auto"/>
            <w:vMerge w:val="restart"/>
            <w:vAlign w:val="center"/>
            <w:hideMark/>
          </w:tcPr>
          <w:p w14:paraId="3FDBCD91"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390-420</w:t>
            </w:r>
          </w:p>
        </w:tc>
        <w:tc>
          <w:tcPr>
            <w:tcW w:w="0" w:type="auto"/>
            <w:vMerge w:val="restart"/>
            <w:vAlign w:val="center"/>
            <w:hideMark/>
          </w:tcPr>
          <w:p w14:paraId="6E69FCE1" w14:textId="6970F75C"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73172F55"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47" w:history="1">
              <w:r w:rsidRPr="00D23F3B">
                <w:rPr>
                  <w:rFonts w:ascii="Aptos" w:eastAsia="Times New Roman" w:hAnsi="Aptos" w:cs="Calibri"/>
                  <w:color w:val="0563C1"/>
                  <w:sz w:val="20"/>
                  <w:szCs w:val="20"/>
                  <w:u w:val="single"/>
                  <w:lang w:eastAsia="it-IT"/>
                </w:rPr>
                <w:t>https://www.regione.lazio.it/sites/default/files/profili-professionali/FOR-DD-G06458-23-05-2022-Allegato6-Standard-minimo-di-percorso-formativo-dell-Operatore-dell-autoriparazione.pdf</w:t>
              </w:r>
            </w:hyperlink>
          </w:p>
        </w:tc>
        <w:tc>
          <w:tcPr>
            <w:tcW w:w="0" w:type="auto"/>
            <w:vAlign w:val="center"/>
            <w:hideMark/>
          </w:tcPr>
          <w:p w14:paraId="5B7FC9C9"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7FE55F46" w14:textId="77777777" w:rsidTr="00D23F3B">
        <w:trPr>
          <w:trHeight w:val="300"/>
          <w:jc w:val="center"/>
        </w:trPr>
        <w:tc>
          <w:tcPr>
            <w:tcW w:w="0" w:type="auto"/>
            <w:vMerge/>
            <w:vAlign w:val="center"/>
            <w:hideMark/>
          </w:tcPr>
          <w:p w14:paraId="03618F6C"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50C7CCD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1C0B480D"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77D7E7AC"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30DFA03B"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0E12BCE5"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4B33578F" w14:textId="77777777" w:rsidTr="00D23F3B">
        <w:trPr>
          <w:trHeight w:val="288"/>
          <w:jc w:val="center"/>
        </w:trPr>
        <w:tc>
          <w:tcPr>
            <w:tcW w:w="0" w:type="auto"/>
            <w:vMerge w:val="restart"/>
            <w:vAlign w:val="center"/>
            <w:hideMark/>
          </w:tcPr>
          <w:p w14:paraId="1D850894"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Meccanica, produzione e manutenzione di macchine, impiantistica</w:t>
            </w:r>
          </w:p>
        </w:tc>
        <w:tc>
          <w:tcPr>
            <w:tcW w:w="0" w:type="auto"/>
            <w:vMerge w:val="restart"/>
            <w:vAlign w:val="center"/>
            <w:hideMark/>
          </w:tcPr>
          <w:p w14:paraId="13A6CAE5"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Costruttore di carpenteria metallica</w:t>
            </w:r>
          </w:p>
        </w:tc>
        <w:tc>
          <w:tcPr>
            <w:tcW w:w="0" w:type="auto"/>
            <w:vMerge w:val="restart"/>
            <w:vAlign w:val="center"/>
            <w:hideMark/>
          </w:tcPr>
          <w:p w14:paraId="00C25E5B"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412-481</w:t>
            </w:r>
          </w:p>
        </w:tc>
        <w:tc>
          <w:tcPr>
            <w:tcW w:w="0" w:type="auto"/>
            <w:vMerge w:val="restart"/>
            <w:vAlign w:val="center"/>
            <w:hideMark/>
          </w:tcPr>
          <w:p w14:paraId="3BAA6E26" w14:textId="2DCE65FB"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14507E47"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48" w:history="1">
              <w:r w:rsidRPr="00D23F3B">
                <w:rPr>
                  <w:rFonts w:ascii="Aptos" w:eastAsia="Times New Roman" w:hAnsi="Aptos" w:cs="Calibri"/>
                  <w:color w:val="0563C1"/>
                  <w:sz w:val="20"/>
                  <w:szCs w:val="20"/>
                  <w:u w:val="single"/>
                  <w:lang w:eastAsia="it-IT"/>
                </w:rPr>
                <w:t>https://www.regione.lazio.it/sites/default/files/profili-professionali/FOR_DD_G02747_13_03_2020_Allegato2_1_.pdf</w:t>
              </w:r>
            </w:hyperlink>
          </w:p>
        </w:tc>
        <w:tc>
          <w:tcPr>
            <w:tcW w:w="0" w:type="auto"/>
            <w:vAlign w:val="center"/>
            <w:hideMark/>
          </w:tcPr>
          <w:p w14:paraId="6F0919E5"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0AC293DB" w14:textId="77777777" w:rsidTr="00D23F3B">
        <w:trPr>
          <w:trHeight w:val="300"/>
          <w:jc w:val="center"/>
        </w:trPr>
        <w:tc>
          <w:tcPr>
            <w:tcW w:w="0" w:type="auto"/>
            <w:vMerge/>
            <w:vAlign w:val="center"/>
            <w:hideMark/>
          </w:tcPr>
          <w:p w14:paraId="0BB2DC0C"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67B07CB1"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78AC8550"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0D83474D"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0053048E"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0BE27C2D"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0A3AD4AB" w14:textId="77777777" w:rsidTr="00D23F3B">
        <w:trPr>
          <w:trHeight w:val="288"/>
          <w:jc w:val="center"/>
        </w:trPr>
        <w:tc>
          <w:tcPr>
            <w:tcW w:w="0" w:type="auto"/>
            <w:vMerge w:val="restart"/>
            <w:vAlign w:val="center"/>
            <w:hideMark/>
          </w:tcPr>
          <w:p w14:paraId="65AF01AD"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Meccanica, produzione e manutenzione di macchine, impiantistica</w:t>
            </w:r>
          </w:p>
        </w:tc>
        <w:tc>
          <w:tcPr>
            <w:tcW w:w="0" w:type="auto"/>
            <w:vMerge w:val="restart"/>
            <w:vAlign w:val="center"/>
            <w:hideMark/>
          </w:tcPr>
          <w:p w14:paraId="05E04596"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Installatore e manutentore di impianti per la sicurezza e per il cablaggio strutturato</w:t>
            </w:r>
          </w:p>
        </w:tc>
        <w:tc>
          <w:tcPr>
            <w:tcW w:w="0" w:type="auto"/>
            <w:vMerge w:val="restart"/>
            <w:vAlign w:val="center"/>
            <w:hideMark/>
          </w:tcPr>
          <w:p w14:paraId="07DA421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300-364</w:t>
            </w:r>
          </w:p>
        </w:tc>
        <w:tc>
          <w:tcPr>
            <w:tcW w:w="0" w:type="auto"/>
            <w:vMerge w:val="restart"/>
            <w:vAlign w:val="center"/>
            <w:hideMark/>
          </w:tcPr>
          <w:p w14:paraId="5B273C55" w14:textId="622B14B0"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0B427501"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49" w:history="1">
              <w:r w:rsidRPr="00D23F3B">
                <w:rPr>
                  <w:rFonts w:ascii="Aptos" w:eastAsia="Times New Roman" w:hAnsi="Aptos" w:cs="Calibri"/>
                  <w:color w:val="0563C1"/>
                  <w:sz w:val="20"/>
                  <w:szCs w:val="20"/>
                  <w:u w:val="single"/>
                  <w:lang w:eastAsia="it-IT"/>
                </w:rPr>
                <w:t>https://www.regione.lazio.it/sites/default/files/profili-professionali/FOR_DD_G07441_29_05_2023_Allegato_10.pdf</w:t>
              </w:r>
            </w:hyperlink>
          </w:p>
        </w:tc>
        <w:tc>
          <w:tcPr>
            <w:tcW w:w="0" w:type="auto"/>
            <w:vAlign w:val="center"/>
            <w:hideMark/>
          </w:tcPr>
          <w:p w14:paraId="0F8F5EF7"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058CAC86" w14:textId="77777777" w:rsidTr="00D23F3B">
        <w:trPr>
          <w:trHeight w:val="300"/>
          <w:jc w:val="center"/>
        </w:trPr>
        <w:tc>
          <w:tcPr>
            <w:tcW w:w="0" w:type="auto"/>
            <w:vMerge/>
            <w:vAlign w:val="center"/>
            <w:hideMark/>
          </w:tcPr>
          <w:p w14:paraId="0DFD5AAC"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4B8C34F3"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5CD83E85"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6EE351E6"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21C9DFBD"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589920D0"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3B71A293" w14:textId="77777777" w:rsidTr="00D23F3B">
        <w:trPr>
          <w:trHeight w:val="288"/>
          <w:jc w:val="center"/>
        </w:trPr>
        <w:tc>
          <w:tcPr>
            <w:tcW w:w="0" w:type="auto"/>
            <w:vMerge w:val="restart"/>
            <w:vAlign w:val="center"/>
            <w:hideMark/>
          </w:tcPr>
          <w:p w14:paraId="00C345CF"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Meccanica, produzione e manutenzione di macchine, impiantistica</w:t>
            </w:r>
          </w:p>
        </w:tc>
        <w:tc>
          <w:tcPr>
            <w:tcW w:w="0" w:type="auto"/>
            <w:vMerge w:val="restart"/>
            <w:vAlign w:val="center"/>
            <w:hideMark/>
          </w:tcPr>
          <w:p w14:paraId="5E59C15B"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Installatore e manutentore di impianti elettrici civili, del terziario e di building automation</w:t>
            </w:r>
          </w:p>
        </w:tc>
        <w:tc>
          <w:tcPr>
            <w:tcW w:w="0" w:type="auto"/>
            <w:vMerge w:val="restart"/>
            <w:vAlign w:val="center"/>
            <w:hideMark/>
          </w:tcPr>
          <w:p w14:paraId="345BB1E0"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424-509</w:t>
            </w:r>
          </w:p>
        </w:tc>
        <w:tc>
          <w:tcPr>
            <w:tcW w:w="0" w:type="auto"/>
            <w:vMerge w:val="restart"/>
            <w:vAlign w:val="center"/>
            <w:hideMark/>
          </w:tcPr>
          <w:p w14:paraId="3CC3C04F" w14:textId="29C5A138"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3CB559B0"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50" w:history="1">
              <w:r w:rsidRPr="00D23F3B">
                <w:rPr>
                  <w:rFonts w:ascii="Aptos" w:eastAsia="Times New Roman" w:hAnsi="Aptos" w:cs="Calibri"/>
                  <w:color w:val="0563C1"/>
                  <w:sz w:val="20"/>
                  <w:szCs w:val="20"/>
                  <w:u w:val="single"/>
                  <w:lang w:eastAsia="it-IT"/>
                </w:rPr>
                <w:t>https://www.regione.lazio.it/sites/default/files/profili-professionali/FOR_DD_G07441_29_05_2023_Allegato_6.pdf</w:t>
              </w:r>
            </w:hyperlink>
          </w:p>
        </w:tc>
        <w:tc>
          <w:tcPr>
            <w:tcW w:w="0" w:type="auto"/>
            <w:vAlign w:val="center"/>
            <w:hideMark/>
          </w:tcPr>
          <w:p w14:paraId="143E7741"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4C179B0F" w14:textId="77777777" w:rsidTr="00D23F3B">
        <w:trPr>
          <w:trHeight w:val="300"/>
          <w:jc w:val="center"/>
        </w:trPr>
        <w:tc>
          <w:tcPr>
            <w:tcW w:w="0" w:type="auto"/>
            <w:vMerge/>
            <w:vAlign w:val="center"/>
            <w:hideMark/>
          </w:tcPr>
          <w:p w14:paraId="1176B074"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115C1DD2"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15F0C64D"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50F4369D"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43DFF92E"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026732E1"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7E20A065" w14:textId="77777777" w:rsidTr="00D23F3B">
        <w:trPr>
          <w:trHeight w:val="288"/>
          <w:jc w:val="center"/>
        </w:trPr>
        <w:tc>
          <w:tcPr>
            <w:tcW w:w="0" w:type="auto"/>
            <w:vMerge w:val="restart"/>
            <w:vAlign w:val="center"/>
            <w:hideMark/>
          </w:tcPr>
          <w:p w14:paraId="40A46691"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Meccanica, produzione e manutenzione di macchine, impiantistica</w:t>
            </w:r>
          </w:p>
        </w:tc>
        <w:tc>
          <w:tcPr>
            <w:tcW w:w="0" w:type="auto"/>
            <w:vMerge w:val="restart"/>
            <w:vAlign w:val="center"/>
            <w:hideMark/>
          </w:tcPr>
          <w:p w14:paraId="7DFFAA87"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Montatore meccanico di sistemi</w:t>
            </w:r>
          </w:p>
        </w:tc>
        <w:tc>
          <w:tcPr>
            <w:tcW w:w="0" w:type="auto"/>
            <w:vMerge w:val="restart"/>
            <w:vAlign w:val="center"/>
            <w:hideMark/>
          </w:tcPr>
          <w:p w14:paraId="543E05C9"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420-498</w:t>
            </w:r>
          </w:p>
        </w:tc>
        <w:tc>
          <w:tcPr>
            <w:tcW w:w="0" w:type="auto"/>
            <w:vMerge w:val="restart"/>
            <w:vAlign w:val="center"/>
            <w:hideMark/>
          </w:tcPr>
          <w:p w14:paraId="6A70DCE3" w14:textId="1DC6AFCC"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06D6EDC0"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51" w:history="1">
              <w:r w:rsidRPr="00D23F3B">
                <w:rPr>
                  <w:rFonts w:ascii="Aptos" w:eastAsia="Times New Roman" w:hAnsi="Aptos" w:cs="Calibri"/>
                  <w:color w:val="0563C1"/>
                  <w:sz w:val="20"/>
                  <w:szCs w:val="20"/>
                  <w:u w:val="single"/>
                  <w:lang w:eastAsia="it-IT"/>
                </w:rPr>
                <w:t>https://www.regione.lazio.it/sites/default/files/profili-professionali/FOR_DD_G02747_13_03_2020_Allegato4_1_.pdf</w:t>
              </w:r>
            </w:hyperlink>
          </w:p>
        </w:tc>
        <w:tc>
          <w:tcPr>
            <w:tcW w:w="0" w:type="auto"/>
            <w:vAlign w:val="center"/>
            <w:hideMark/>
          </w:tcPr>
          <w:p w14:paraId="7E6B86D5"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56A3FCD8" w14:textId="77777777" w:rsidTr="00D23F3B">
        <w:trPr>
          <w:trHeight w:val="300"/>
          <w:jc w:val="center"/>
        </w:trPr>
        <w:tc>
          <w:tcPr>
            <w:tcW w:w="0" w:type="auto"/>
            <w:vMerge/>
            <w:vAlign w:val="center"/>
            <w:hideMark/>
          </w:tcPr>
          <w:p w14:paraId="44B64F2F"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210887BB"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5F4BD99D"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7BE83D37"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17815760"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5801C308"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38AD1650" w14:textId="77777777" w:rsidTr="00D23F3B">
        <w:trPr>
          <w:trHeight w:val="288"/>
          <w:jc w:val="center"/>
        </w:trPr>
        <w:tc>
          <w:tcPr>
            <w:tcW w:w="0" w:type="auto"/>
            <w:vMerge w:val="restart"/>
            <w:vAlign w:val="center"/>
            <w:hideMark/>
          </w:tcPr>
          <w:p w14:paraId="6C27DCBB"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Meccanica, produzione e manutenzione di macchine, impiantistica</w:t>
            </w:r>
          </w:p>
        </w:tc>
        <w:tc>
          <w:tcPr>
            <w:tcW w:w="0" w:type="auto"/>
            <w:vMerge w:val="restart"/>
            <w:vAlign w:val="center"/>
            <w:hideMark/>
          </w:tcPr>
          <w:p w14:paraId="504BF236"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Operatore meccanico di sistemi</w:t>
            </w:r>
          </w:p>
        </w:tc>
        <w:tc>
          <w:tcPr>
            <w:tcW w:w="0" w:type="auto"/>
            <w:vMerge w:val="restart"/>
            <w:vAlign w:val="center"/>
            <w:hideMark/>
          </w:tcPr>
          <w:p w14:paraId="0C97DA43"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432-534</w:t>
            </w:r>
          </w:p>
        </w:tc>
        <w:tc>
          <w:tcPr>
            <w:tcW w:w="0" w:type="auto"/>
            <w:vMerge w:val="restart"/>
            <w:vAlign w:val="center"/>
            <w:hideMark/>
          </w:tcPr>
          <w:p w14:paraId="389CEB3F" w14:textId="6A52DF6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76F99E7C"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52" w:history="1">
              <w:r w:rsidRPr="00D23F3B">
                <w:rPr>
                  <w:rFonts w:ascii="Aptos" w:eastAsia="Times New Roman" w:hAnsi="Aptos" w:cs="Calibri"/>
                  <w:color w:val="0563C1"/>
                  <w:sz w:val="20"/>
                  <w:szCs w:val="20"/>
                  <w:u w:val="single"/>
                  <w:lang w:eastAsia="it-IT"/>
                </w:rPr>
                <w:t>https://www.regione.lazio.it/sites/default/files/profili-professionali/FOR_DD_G02747_13_03_2020_Allegato6_1_.pdf</w:t>
              </w:r>
            </w:hyperlink>
          </w:p>
        </w:tc>
        <w:tc>
          <w:tcPr>
            <w:tcW w:w="0" w:type="auto"/>
            <w:vAlign w:val="center"/>
            <w:hideMark/>
          </w:tcPr>
          <w:p w14:paraId="6141E9A4"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008694EE" w14:textId="77777777" w:rsidTr="00D23F3B">
        <w:trPr>
          <w:trHeight w:val="300"/>
          <w:jc w:val="center"/>
        </w:trPr>
        <w:tc>
          <w:tcPr>
            <w:tcW w:w="0" w:type="auto"/>
            <w:vMerge/>
            <w:vAlign w:val="center"/>
            <w:hideMark/>
          </w:tcPr>
          <w:p w14:paraId="633DDDD1"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57738433"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05A37A3D"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6B95243D"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539C2D33"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297ECCE1"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7188924D" w14:textId="77777777" w:rsidTr="00D23F3B">
        <w:trPr>
          <w:trHeight w:val="288"/>
          <w:jc w:val="center"/>
        </w:trPr>
        <w:tc>
          <w:tcPr>
            <w:tcW w:w="0" w:type="auto"/>
            <w:vMerge w:val="restart"/>
            <w:vAlign w:val="center"/>
            <w:hideMark/>
          </w:tcPr>
          <w:p w14:paraId="460C22FC"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Meccanica, produzione e manutenzione di macchine, impiantistica</w:t>
            </w:r>
          </w:p>
        </w:tc>
        <w:tc>
          <w:tcPr>
            <w:tcW w:w="0" w:type="auto"/>
            <w:vMerge w:val="restart"/>
            <w:vAlign w:val="center"/>
            <w:hideMark/>
          </w:tcPr>
          <w:p w14:paraId="5AA7040C"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Tecnologo di prodotto/processo sistemi meccanici</w:t>
            </w:r>
          </w:p>
        </w:tc>
        <w:tc>
          <w:tcPr>
            <w:tcW w:w="0" w:type="auto"/>
            <w:vMerge w:val="restart"/>
            <w:vAlign w:val="center"/>
            <w:hideMark/>
          </w:tcPr>
          <w:p w14:paraId="5453383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482-622</w:t>
            </w:r>
          </w:p>
        </w:tc>
        <w:tc>
          <w:tcPr>
            <w:tcW w:w="0" w:type="auto"/>
            <w:vMerge w:val="restart"/>
            <w:vAlign w:val="center"/>
            <w:hideMark/>
          </w:tcPr>
          <w:p w14:paraId="17A19458" w14:textId="08515866"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2CC4A413"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53" w:history="1">
              <w:r w:rsidRPr="00D23F3B">
                <w:rPr>
                  <w:rFonts w:ascii="Aptos" w:eastAsia="Times New Roman" w:hAnsi="Aptos" w:cs="Calibri"/>
                  <w:color w:val="0563C1"/>
                  <w:sz w:val="20"/>
                  <w:szCs w:val="20"/>
                  <w:u w:val="single"/>
                  <w:lang w:eastAsia="it-IT"/>
                </w:rPr>
                <w:t>https://www.regione.lazio.it/sites/default/files/profili-professionali/FOR_DD_G02747_13_03_2020_Allegato8_1_.pdf</w:t>
              </w:r>
            </w:hyperlink>
          </w:p>
        </w:tc>
        <w:tc>
          <w:tcPr>
            <w:tcW w:w="0" w:type="auto"/>
            <w:vAlign w:val="center"/>
            <w:hideMark/>
          </w:tcPr>
          <w:p w14:paraId="0ED737E9"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78577900" w14:textId="77777777" w:rsidTr="00D23F3B">
        <w:trPr>
          <w:trHeight w:val="300"/>
          <w:jc w:val="center"/>
        </w:trPr>
        <w:tc>
          <w:tcPr>
            <w:tcW w:w="0" w:type="auto"/>
            <w:vMerge/>
            <w:vAlign w:val="center"/>
            <w:hideMark/>
          </w:tcPr>
          <w:p w14:paraId="1F6177B4"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793A053C"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41E7CEA0"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74EEA577"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024EC22A"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227B8985"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7417D4CA" w14:textId="77777777" w:rsidTr="00D23F3B">
        <w:trPr>
          <w:trHeight w:val="288"/>
          <w:jc w:val="center"/>
        </w:trPr>
        <w:tc>
          <w:tcPr>
            <w:tcW w:w="0" w:type="auto"/>
            <w:vMerge w:val="restart"/>
            <w:vAlign w:val="center"/>
            <w:hideMark/>
          </w:tcPr>
          <w:p w14:paraId="4EC9E2FF"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Meccanica, produzione e manutenzione di macchine, impiantistica</w:t>
            </w:r>
          </w:p>
        </w:tc>
        <w:tc>
          <w:tcPr>
            <w:tcW w:w="0" w:type="auto"/>
            <w:vMerge w:val="restart"/>
            <w:vAlign w:val="center"/>
            <w:hideMark/>
          </w:tcPr>
          <w:p w14:paraId="32161CFD"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Installatore e manutentore di impianti elettrici industriali</w:t>
            </w:r>
          </w:p>
        </w:tc>
        <w:tc>
          <w:tcPr>
            <w:tcW w:w="0" w:type="auto"/>
            <w:vMerge w:val="restart"/>
            <w:vAlign w:val="center"/>
            <w:hideMark/>
          </w:tcPr>
          <w:p w14:paraId="1562F346"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406-488</w:t>
            </w:r>
          </w:p>
        </w:tc>
        <w:tc>
          <w:tcPr>
            <w:tcW w:w="0" w:type="auto"/>
            <w:vMerge w:val="restart"/>
            <w:vAlign w:val="center"/>
            <w:hideMark/>
          </w:tcPr>
          <w:p w14:paraId="101B8459" w14:textId="33B8FCB3"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0AB0FB7D"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54" w:history="1">
              <w:r w:rsidRPr="00D23F3B">
                <w:rPr>
                  <w:rFonts w:ascii="Aptos" w:eastAsia="Times New Roman" w:hAnsi="Aptos" w:cs="Calibri"/>
                  <w:color w:val="0563C1"/>
                  <w:sz w:val="20"/>
                  <w:szCs w:val="20"/>
                  <w:u w:val="single"/>
                  <w:lang w:eastAsia="it-IT"/>
                </w:rPr>
                <w:t>https://www.regione.lazio.it/sites/default/files/profili-professionali/FOR_DD_G07441_29_05_2023_Allegato_8.pdf</w:t>
              </w:r>
            </w:hyperlink>
          </w:p>
        </w:tc>
        <w:tc>
          <w:tcPr>
            <w:tcW w:w="0" w:type="auto"/>
            <w:vAlign w:val="center"/>
            <w:hideMark/>
          </w:tcPr>
          <w:p w14:paraId="42ACA3E1"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482AAAEB" w14:textId="77777777" w:rsidTr="00D23F3B">
        <w:trPr>
          <w:trHeight w:val="300"/>
          <w:jc w:val="center"/>
        </w:trPr>
        <w:tc>
          <w:tcPr>
            <w:tcW w:w="0" w:type="auto"/>
            <w:vMerge/>
            <w:vAlign w:val="center"/>
            <w:hideMark/>
          </w:tcPr>
          <w:p w14:paraId="514B325B"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4CD7B954"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0AEDB76A"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5CA22690"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53AE3FF9"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5ED90F3E"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049F97F8" w14:textId="77777777" w:rsidTr="00D23F3B">
        <w:trPr>
          <w:trHeight w:val="288"/>
          <w:jc w:val="center"/>
        </w:trPr>
        <w:tc>
          <w:tcPr>
            <w:tcW w:w="0" w:type="auto"/>
            <w:vMerge w:val="restart"/>
            <w:vAlign w:val="center"/>
            <w:hideMark/>
          </w:tcPr>
          <w:p w14:paraId="27EBDAB4"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Meccanica, produzione e manutenzione di macchine, impiantistica</w:t>
            </w:r>
          </w:p>
        </w:tc>
        <w:tc>
          <w:tcPr>
            <w:tcW w:w="0" w:type="auto"/>
            <w:vMerge w:val="restart"/>
            <w:vAlign w:val="center"/>
            <w:hideMark/>
          </w:tcPr>
          <w:p w14:paraId="1E32035C"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Installatore e manutentore impianti civili idrotermosanitari e sistemi di scarico, di condizionamento, raffrescamento e climatizzazione, camini e canne fumarie</w:t>
            </w:r>
          </w:p>
        </w:tc>
        <w:tc>
          <w:tcPr>
            <w:tcW w:w="0" w:type="auto"/>
            <w:vMerge w:val="restart"/>
            <w:vAlign w:val="center"/>
            <w:hideMark/>
          </w:tcPr>
          <w:p w14:paraId="7FB79D56"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486-560</w:t>
            </w:r>
          </w:p>
        </w:tc>
        <w:tc>
          <w:tcPr>
            <w:tcW w:w="0" w:type="auto"/>
            <w:vMerge w:val="restart"/>
            <w:vAlign w:val="center"/>
            <w:hideMark/>
          </w:tcPr>
          <w:p w14:paraId="421BDFEF" w14:textId="5AC328FB"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426A98AF"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55" w:history="1">
              <w:r w:rsidRPr="00D23F3B">
                <w:rPr>
                  <w:rFonts w:ascii="Aptos" w:eastAsia="Times New Roman" w:hAnsi="Aptos" w:cs="Calibri"/>
                  <w:color w:val="0563C1"/>
                  <w:sz w:val="20"/>
                  <w:szCs w:val="20"/>
                  <w:u w:val="single"/>
                  <w:lang w:eastAsia="it-IT"/>
                </w:rPr>
                <w:t>https://www.regione.lazio.it/sites/default/files/profili-professionali/FOR-DD-G07441-29-05-2023-Allegato2.pdf</w:t>
              </w:r>
            </w:hyperlink>
          </w:p>
        </w:tc>
        <w:tc>
          <w:tcPr>
            <w:tcW w:w="0" w:type="auto"/>
            <w:vAlign w:val="center"/>
            <w:hideMark/>
          </w:tcPr>
          <w:p w14:paraId="0E7048A5"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54A59324" w14:textId="77777777" w:rsidTr="00D23F3B">
        <w:trPr>
          <w:trHeight w:val="300"/>
          <w:jc w:val="center"/>
        </w:trPr>
        <w:tc>
          <w:tcPr>
            <w:tcW w:w="0" w:type="auto"/>
            <w:vMerge/>
            <w:vAlign w:val="center"/>
            <w:hideMark/>
          </w:tcPr>
          <w:p w14:paraId="7995B725"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7F9FED2A"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355A65A9"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67FAD28B"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1C6C09A5"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77BACF09"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019FAB03" w14:textId="77777777" w:rsidTr="00D23F3B">
        <w:trPr>
          <w:trHeight w:val="288"/>
          <w:jc w:val="center"/>
        </w:trPr>
        <w:tc>
          <w:tcPr>
            <w:tcW w:w="0" w:type="auto"/>
            <w:vMerge w:val="restart"/>
            <w:vAlign w:val="center"/>
            <w:hideMark/>
          </w:tcPr>
          <w:p w14:paraId="6F0AA41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Meccanica, produzione e manutenzione di macchine, impiantistica</w:t>
            </w:r>
          </w:p>
        </w:tc>
        <w:tc>
          <w:tcPr>
            <w:tcW w:w="0" w:type="auto"/>
            <w:vMerge w:val="restart"/>
            <w:vAlign w:val="center"/>
            <w:hideMark/>
          </w:tcPr>
          <w:p w14:paraId="0646FD27"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Addetto alla costruzione di imbarcazioni da diporto in vetroresina</w:t>
            </w:r>
          </w:p>
        </w:tc>
        <w:tc>
          <w:tcPr>
            <w:tcW w:w="0" w:type="auto"/>
            <w:vMerge w:val="restart"/>
            <w:vAlign w:val="center"/>
            <w:hideMark/>
          </w:tcPr>
          <w:p w14:paraId="6C6A6428"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392-474</w:t>
            </w:r>
          </w:p>
        </w:tc>
        <w:tc>
          <w:tcPr>
            <w:tcW w:w="0" w:type="auto"/>
            <w:vMerge w:val="restart"/>
            <w:vAlign w:val="center"/>
            <w:hideMark/>
          </w:tcPr>
          <w:p w14:paraId="48914C11" w14:textId="0C0809BE"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091FF3A2"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56" w:history="1">
              <w:r w:rsidRPr="00D23F3B">
                <w:rPr>
                  <w:rFonts w:ascii="Aptos" w:eastAsia="Times New Roman" w:hAnsi="Aptos" w:cs="Calibri"/>
                  <w:color w:val="0563C1"/>
                  <w:sz w:val="20"/>
                  <w:szCs w:val="20"/>
                  <w:u w:val="single"/>
                  <w:lang w:eastAsia="it-IT"/>
                </w:rPr>
                <w:t>https://www.regione.lazio.it/sites/default/files/profili-professionali/FOR_DD_G09198_20_07_2018_Allegato8_1_.pdf</w:t>
              </w:r>
            </w:hyperlink>
          </w:p>
        </w:tc>
        <w:tc>
          <w:tcPr>
            <w:tcW w:w="0" w:type="auto"/>
            <w:vAlign w:val="center"/>
            <w:hideMark/>
          </w:tcPr>
          <w:p w14:paraId="29D23DF5"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3267ECAE" w14:textId="77777777" w:rsidTr="00D23F3B">
        <w:trPr>
          <w:trHeight w:val="300"/>
          <w:jc w:val="center"/>
        </w:trPr>
        <w:tc>
          <w:tcPr>
            <w:tcW w:w="0" w:type="auto"/>
            <w:vMerge/>
            <w:vAlign w:val="center"/>
            <w:hideMark/>
          </w:tcPr>
          <w:p w14:paraId="65703EBF"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1E24091F"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677EA022"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7FD22931"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3C832BC5"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0F32FEDC"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2019E69F" w14:textId="77777777" w:rsidTr="00D23F3B">
        <w:trPr>
          <w:trHeight w:val="288"/>
          <w:jc w:val="center"/>
        </w:trPr>
        <w:tc>
          <w:tcPr>
            <w:tcW w:w="0" w:type="auto"/>
            <w:vMerge w:val="restart"/>
            <w:vAlign w:val="center"/>
            <w:hideMark/>
          </w:tcPr>
          <w:p w14:paraId="57EF8FDF"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Meccanica, produzione e manutenzione di macchine, impiantistica</w:t>
            </w:r>
          </w:p>
        </w:tc>
        <w:tc>
          <w:tcPr>
            <w:tcW w:w="0" w:type="auto"/>
            <w:vMerge w:val="restart"/>
            <w:vAlign w:val="center"/>
            <w:hideMark/>
          </w:tcPr>
          <w:p w14:paraId="1C6F54DA" w14:textId="77777777" w:rsidR="00BC34EB" w:rsidRPr="00D23F3B" w:rsidRDefault="00BC34EB" w:rsidP="00D23F3B">
            <w:pPr>
              <w:suppressAutoHyphens w:val="0"/>
              <w:spacing w:after="0" w:line="240" w:lineRule="auto"/>
              <w:jc w:val="center"/>
              <w:rPr>
                <w:rFonts w:ascii="Aptos" w:eastAsia="Times New Roman" w:hAnsi="Aptos" w:cs="Calibri"/>
                <w:color w:val="19191A"/>
                <w:sz w:val="20"/>
                <w:szCs w:val="20"/>
                <w:lang w:eastAsia="it-IT"/>
              </w:rPr>
            </w:pPr>
            <w:r w:rsidRPr="00D23F3B">
              <w:rPr>
                <w:rFonts w:ascii="Aptos" w:eastAsia="Times New Roman" w:hAnsi="Aptos" w:cs="Calibri"/>
                <w:color w:val="19191A"/>
                <w:sz w:val="20"/>
                <w:szCs w:val="20"/>
                <w:lang w:eastAsia="it-IT"/>
              </w:rPr>
              <w:t>Conduzione di generatori di vapore</w:t>
            </w:r>
          </w:p>
        </w:tc>
        <w:tc>
          <w:tcPr>
            <w:tcW w:w="0" w:type="auto"/>
            <w:vMerge w:val="restart"/>
            <w:vAlign w:val="center"/>
            <w:hideMark/>
          </w:tcPr>
          <w:p w14:paraId="7616E5D1"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332-332</w:t>
            </w:r>
          </w:p>
        </w:tc>
        <w:tc>
          <w:tcPr>
            <w:tcW w:w="0" w:type="auto"/>
            <w:vMerge w:val="restart"/>
            <w:vAlign w:val="center"/>
            <w:hideMark/>
          </w:tcPr>
          <w:p w14:paraId="677B6CB9" w14:textId="2B6A685C"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0506E155"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57" w:history="1">
              <w:r w:rsidRPr="00D23F3B">
                <w:rPr>
                  <w:rFonts w:ascii="Aptos" w:eastAsia="Times New Roman" w:hAnsi="Aptos" w:cs="Calibri"/>
                  <w:color w:val="0563C1"/>
                  <w:sz w:val="20"/>
                  <w:szCs w:val="20"/>
                  <w:u w:val="single"/>
                  <w:lang w:eastAsia="it-IT"/>
                </w:rPr>
                <w:t>https://www.regione.lazio.it/sites/default/files/documentazione/FOR_DM_94_07_08_2020.pdf</w:t>
              </w:r>
            </w:hyperlink>
          </w:p>
        </w:tc>
        <w:tc>
          <w:tcPr>
            <w:tcW w:w="0" w:type="auto"/>
            <w:vAlign w:val="center"/>
            <w:hideMark/>
          </w:tcPr>
          <w:p w14:paraId="73FF3179"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307831B1" w14:textId="77777777" w:rsidTr="00D23F3B">
        <w:trPr>
          <w:trHeight w:val="300"/>
          <w:jc w:val="center"/>
        </w:trPr>
        <w:tc>
          <w:tcPr>
            <w:tcW w:w="0" w:type="auto"/>
            <w:vMerge/>
            <w:vAlign w:val="center"/>
            <w:hideMark/>
          </w:tcPr>
          <w:p w14:paraId="1CB11863"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51015166" w14:textId="77777777" w:rsidR="00BC34EB" w:rsidRPr="00D23F3B" w:rsidRDefault="00BC34EB" w:rsidP="00D23F3B">
            <w:pPr>
              <w:suppressAutoHyphens w:val="0"/>
              <w:spacing w:after="0" w:line="240" w:lineRule="auto"/>
              <w:jc w:val="center"/>
              <w:rPr>
                <w:rFonts w:ascii="Aptos" w:eastAsia="Times New Roman" w:hAnsi="Aptos" w:cs="Calibri"/>
                <w:color w:val="19191A"/>
                <w:sz w:val="20"/>
                <w:szCs w:val="20"/>
                <w:lang w:eastAsia="it-IT"/>
              </w:rPr>
            </w:pPr>
          </w:p>
        </w:tc>
        <w:tc>
          <w:tcPr>
            <w:tcW w:w="0" w:type="auto"/>
            <w:vMerge/>
            <w:vAlign w:val="center"/>
            <w:hideMark/>
          </w:tcPr>
          <w:p w14:paraId="3A9CA22D"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2606764F"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60F585FF"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4622648C"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1C33CFDD" w14:textId="77777777" w:rsidTr="00D23F3B">
        <w:trPr>
          <w:trHeight w:val="288"/>
          <w:jc w:val="center"/>
        </w:trPr>
        <w:tc>
          <w:tcPr>
            <w:tcW w:w="0" w:type="auto"/>
            <w:vMerge w:val="restart"/>
            <w:vAlign w:val="center"/>
            <w:hideMark/>
          </w:tcPr>
          <w:p w14:paraId="0E171D2F"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Meccanica, produzione e manutenzione di macchine, impiantistica</w:t>
            </w:r>
          </w:p>
        </w:tc>
        <w:tc>
          <w:tcPr>
            <w:tcW w:w="0" w:type="auto"/>
            <w:vMerge w:val="restart"/>
            <w:vAlign w:val="center"/>
            <w:hideMark/>
          </w:tcPr>
          <w:p w14:paraId="27C74B4C" w14:textId="77777777" w:rsidR="00BC34EB" w:rsidRPr="00D23F3B" w:rsidRDefault="00BC34EB" w:rsidP="00D23F3B">
            <w:pPr>
              <w:suppressAutoHyphens w:val="0"/>
              <w:spacing w:after="0" w:line="240" w:lineRule="auto"/>
              <w:jc w:val="center"/>
              <w:rPr>
                <w:rFonts w:ascii="Aptos" w:eastAsia="Times New Roman" w:hAnsi="Aptos" w:cs="Calibri"/>
                <w:color w:val="19191A"/>
                <w:sz w:val="20"/>
                <w:szCs w:val="20"/>
                <w:lang w:eastAsia="it-IT"/>
              </w:rPr>
            </w:pPr>
            <w:r w:rsidRPr="00D23F3B">
              <w:rPr>
                <w:rFonts w:ascii="Aptos" w:eastAsia="Times New Roman" w:hAnsi="Aptos" w:cs="Calibri"/>
                <w:color w:val="19191A"/>
                <w:sz w:val="20"/>
                <w:szCs w:val="20"/>
                <w:lang w:eastAsia="it-IT"/>
              </w:rPr>
              <w:t>Ispettore dei centri di controllo privati autorizzati all'effettuazione della revisione dei veicoli a motore e dei loro rimorchi Modulo B</w:t>
            </w:r>
          </w:p>
        </w:tc>
        <w:tc>
          <w:tcPr>
            <w:tcW w:w="0" w:type="auto"/>
            <w:vMerge w:val="restart"/>
            <w:vAlign w:val="center"/>
            <w:hideMark/>
          </w:tcPr>
          <w:p w14:paraId="23A0776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176-176</w:t>
            </w:r>
          </w:p>
        </w:tc>
        <w:tc>
          <w:tcPr>
            <w:tcW w:w="0" w:type="auto"/>
            <w:vMerge w:val="restart"/>
            <w:vAlign w:val="center"/>
            <w:hideMark/>
          </w:tcPr>
          <w:p w14:paraId="5E12821D" w14:textId="2C325CF3"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Formazione lunga in relazione ai fabbisogni del mercato del lavoro</w:t>
            </w:r>
          </w:p>
        </w:tc>
        <w:tc>
          <w:tcPr>
            <w:tcW w:w="0" w:type="auto"/>
            <w:vMerge w:val="restart"/>
            <w:vAlign w:val="center"/>
            <w:hideMark/>
          </w:tcPr>
          <w:p w14:paraId="0716737F"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58" w:history="1">
              <w:r w:rsidRPr="00D23F3B">
                <w:rPr>
                  <w:rFonts w:ascii="Aptos" w:eastAsia="Times New Roman" w:hAnsi="Aptos" w:cs="Calibri"/>
                  <w:color w:val="0563C1"/>
                  <w:sz w:val="20"/>
                  <w:szCs w:val="20"/>
                  <w:u w:val="single"/>
                  <w:lang w:eastAsia="it-IT"/>
                </w:rPr>
                <w:t>https://www.regione.lazio.it/sites/default/files/documentazione/FOR_DGR_722_08_10_2019_Allegato2.pdf</w:t>
              </w:r>
            </w:hyperlink>
          </w:p>
        </w:tc>
        <w:tc>
          <w:tcPr>
            <w:tcW w:w="0" w:type="auto"/>
            <w:vAlign w:val="center"/>
            <w:hideMark/>
          </w:tcPr>
          <w:p w14:paraId="03598444"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131B20B8" w14:textId="77777777" w:rsidTr="00D23F3B">
        <w:trPr>
          <w:trHeight w:val="300"/>
          <w:jc w:val="center"/>
        </w:trPr>
        <w:tc>
          <w:tcPr>
            <w:tcW w:w="0" w:type="auto"/>
            <w:vMerge/>
            <w:vAlign w:val="center"/>
            <w:hideMark/>
          </w:tcPr>
          <w:p w14:paraId="0ABA1CB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20ED5521" w14:textId="77777777" w:rsidR="00BC34EB" w:rsidRPr="00D23F3B" w:rsidRDefault="00BC34EB" w:rsidP="00D23F3B">
            <w:pPr>
              <w:suppressAutoHyphens w:val="0"/>
              <w:spacing w:after="0" w:line="240" w:lineRule="auto"/>
              <w:jc w:val="center"/>
              <w:rPr>
                <w:rFonts w:ascii="Aptos" w:eastAsia="Times New Roman" w:hAnsi="Aptos" w:cs="Calibri"/>
                <w:color w:val="19191A"/>
                <w:sz w:val="20"/>
                <w:szCs w:val="20"/>
                <w:lang w:eastAsia="it-IT"/>
              </w:rPr>
            </w:pPr>
          </w:p>
        </w:tc>
        <w:tc>
          <w:tcPr>
            <w:tcW w:w="0" w:type="auto"/>
            <w:vMerge/>
            <w:vAlign w:val="center"/>
            <w:hideMark/>
          </w:tcPr>
          <w:p w14:paraId="4BE79DF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0FA4EC4C"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4509DCFA"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266F3398"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7F06E52B" w14:textId="77777777" w:rsidTr="00D23F3B">
        <w:trPr>
          <w:trHeight w:val="288"/>
          <w:jc w:val="center"/>
        </w:trPr>
        <w:tc>
          <w:tcPr>
            <w:tcW w:w="0" w:type="auto"/>
            <w:vMerge w:val="restart"/>
            <w:vAlign w:val="center"/>
            <w:hideMark/>
          </w:tcPr>
          <w:p w14:paraId="12C2E5CC"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Meccanica, produzione e manutenzione di macchine, impiantistica</w:t>
            </w:r>
          </w:p>
        </w:tc>
        <w:tc>
          <w:tcPr>
            <w:tcW w:w="0" w:type="auto"/>
            <w:vMerge w:val="restart"/>
            <w:vAlign w:val="center"/>
            <w:hideMark/>
          </w:tcPr>
          <w:p w14:paraId="59F68A5D" w14:textId="77777777" w:rsidR="00BC34EB" w:rsidRPr="00D23F3B" w:rsidRDefault="00BC34EB" w:rsidP="00D23F3B">
            <w:pPr>
              <w:suppressAutoHyphens w:val="0"/>
              <w:spacing w:after="0" w:line="240" w:lineRule="auto"/>
              <w:jc w:val="center"/>
              <w:rPr>
                <w:rFonts w:ascii="Aptos" w:eastAsia="Times New Roman" w:hAnsi="Aptos" w:cs="Calibri"/>
                <w:color w:val="19191A"/>
                <w:sz w:val="20"/>
                <w:szCs w:val="20"/>
                <w:lang w:eastAsia="it-IT"/>
              </w:rPr>
            </w:pPr>
            <w:r w:rsidRPr="00D23F3B">
              <w:rPr>
                <w:rFonts w:ascii="Aptos" w:eastAsia="Times New Roman" w:hAnsi="Aptos" w:cs="Calibri"/>
                <w:color w:val="19191A"/>
                <w:sz w:val="20"/>
                <w:szCs w:val="20"/>
                <w:lang w:eastAsia="it-IT"/>
              </w:rPr>
              <w:t>Tecnico meccatronico delle autoriparazioni</w:t>
            </w:r>
          </w:p>
        </w:tc>
        <w:tc>
          <w:tcPr>
            <w:tcW w:w="0" w:type="auto"/>
            <w:vMerge w:val="restart"/>
            <w:vAlign w:val="center"/>
            <w:hideMark/>
          </w:tcPr>
          <w:p w14:paraId="62270805"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500-500</w:t>
            </w:r>
          </w:p>
        </w:tc>
        <w:tc>
          <w:tcPr>
            <w:tcW w:w="0" w:type="auto"/>
            <w:vMerge w:val="restart"/>
            <w:vAlign w:val="center"/>
            <w:hideMark/>
          </w:tcPr>
          <w:p w14:paraId="0E6B99C9" w14:textId="2324B3B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50F7720F"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59" w:history="1">
              <w:r w:rsidRPr="00D23F3B">
                <w:rPr>
                  <w:rFonts w:ascii="Aptos" w:eastAsia="Times New Roman" w:hAnsi="Aptos" w:cs="Calibri"/>
                  <w:color w:val="0563C1"/>
                  <w:sz w:val="20"/>
                  <w:szCs w:val="20"/>
                  <w:u w:val="single"/>
                  <w:lang w:eastAsia="it-IT"/>
                </w:rPr>
                <w:t>https://www.regione.lazio.it/sites/default/files/documentazione/FOR_DGR_102_14_04_2023_Allegato_1.pdf</w:t>
              </w:r>
            </w:hyperlink>
          </w:p>
        </w:tc>
        <w:tc>
          <w:tcPr>
            <w:tcW w:w="0" w:type="auto"/>
            <w:vAlign w:val="center"/>
            <w:hideMark/>
          </w:tcPr>
          <w:p w14:paraId="3FDF9293"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3BFB2410" w14:textId="77777777" w:rsidTr="00D23F3B">
        <w:trPr>
          <w:trHeight w:val="300"/>
          <w:jc w:val="center"/>
        </w:trPr>
        <w:tc>
          <w:tcPr>
            <w:tcW w:w="0" w:type="auto"/>
            <w:vMerge/>
            <w:vAlign w:val="center"/>
            <w:hideMark/>
          </w:tcPr>
          <w:p w14:paraId="4692A5AC"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02EA857D" w14:textId="77777777" w:rsidR="00BC34EB" w:rsidRPr="00D23F3B" w:rsidRDefault="00BC34EB" w:rsidP="00D23F3B">
            <w:pPr>
              <w:suppressAutoHyphens w:val="0"/>
              <w:spacing w:after="0" w:line="240" w:lineRule="auto"/>
              <w:jc w:val="center"/>
              <w:rPr>
                <w:rFonts w:ascii="Aptos" w:eastAsia="Times New Roman" w:hAnsi="Aptos" w:cs="Calibri"/>
                <w:color w:val="19191A"/>
                <w:sz w:val="20"/>
                <w:szCs w:val="20"/>
                <w:lang w:eastAsia="it-IT"/>
              </w:rPr>
            </w:pPr>
          </w:p>
        </w:tc>
        <w:tc>
          <w:tcPr>
            <w:tcW w:w="0" w:type="auto"/>
            <w:vMerge/>
            <w:vAlign w:val="center"/>
            <w:hideMark/>
          </w:tcPr>
          <w:p w14:paraId="7A0FC341"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49C29352"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489A8130"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6A5AE474"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045FF964" w14:textId="77777777" w:rsidTr="00D23F3B">
        <w:trPr>
          <w:trHeight w:val="288"/>
          <w:jc w:val="center"/>
        </w:trPr>
        <w:tc>
          <w:tcPr>
            <w:tcW w:w="0" w:type="auto"/>
            <w:vMerge w:val="restart"/>
            <w:vAlign w:val="center"/>
            <w:hideMark/>
          </w:tcPr>
          <w:p w14:paraId="2CA33F33"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Servizi alla persona</w:t>
            </w:r>
          </w:p>
        </w:tc>
        <w:tc>
          <w:tcPr>
            <w:tcW w:w="0" w:type="auto"/>
            <w:vMerge w:val="restart"/>
            <w:vAlign w:val="center"/>
            <w:hideMark/>
          </w:tcPr>
          <w:p w14:paraId="0DBC42A6"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Assistente familiare</w:t>
            </w:r>
          </w:p>
        </w:tc>
        <w:tc>
          <w:tcPr>
            <w:tcW w:w="0" w:type="auto"/>
            <w:vMerge w:val="restart"/>
            <w:vAlign w:val="center"/>
            <w:hideMark/>
          </w:tcPr>
          <w:p w14:paraId="0A5599D9"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300-370</w:t>
            </w:r>
          </w:p>
        </w:tc>
        <w:tc>
          <w:tcPr>
            <w:tcW w:w="0" w:type="auto"/>
            <w:vMerge w:val="restart"/>
            <w:vAlign w:val="center"/>
            <w:hideMark/>
          </w:tcPr>
          <w:p w14:paraId="10FBCE83" w14:textId="520F3A5D"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272E1F4E"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60" w:history="1">
              <w:r w:rsidRPr="00D23F3B">
                <w:rPr>
                  <w:rFonts w:ascii="Aptos" w:eastAsia="Times New Roman" w:hAnsi="Aptos" w:cs="Calibri"/>
                  <w:color w:val="0563C1"/>
                  <w:sz w:val="20"/>
                  <w:szCs w:val="20"/>
                  <w:u w:val="single"/>
                  <w:lang w:eastAsia="it-IT"/>
                </w:rPr>
                <w:t>https://www.regione.lazio.it/sites/default/files/profili-professionali/FOR_DD_G18568_24_12_2019_Allegato2_1_.pdf</w:t>
              </w:r>
            </w:hyperlink>
          </w:p>
        </w:tc>
        <w:tc>
          <w:tcPr>
            <w:tcW w:w="0" w:type="auto"/>
            <w:vAlign w:val="center"/>
            <w:hideMark/>
          </w:tcPr>
          <w:p w14:paraId="2F73B127"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382E9BF2" w14:textId="77777777" w:rsidTr="00D23F3B">
        <w:trPr>
          <w:trHeight w:val="300"/>
          <w:jc w:val="center"/>
        </w:trPr>
        <w:tc>
          <w:tcPr>
            <w:tcW w:w="0" w:type="auto"/>
            <w:vMerge/>
            <w:vAlign w:val="center"/>
            <w:hideMark/>
          </w:tcPr>
          <w:p w14:paraId="70EF2B18"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225539A6"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3A914795"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7273F465"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6573BBA7"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23F2E457"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50767FEB" w14:textId="77777777" w:rsidTr="00D23F3B">
        <w:trPr>
          <w:trHeight w:val="288"/>
          <w:jc w:val="center"/>
        </w:trPr>
        <w:tc>
          <w:tcPr>
            <w:tcW w:w="0" w:type="auto"/>
            <w:vMerge w:val="restart"/>
            <w:vAlign w:val="center"/>
            <w:hideMark/>
          </w:tcPr>
          <w:p w14:paraId="6F21718C"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Servizi alla persona</w:t>
            </w:r>
          </w:p>
        </w:tc>
        <w:tc>
          <w:tcPr>
            <w:tcW w:w="0" w:type="auto"/>
            <w:vMerge w:val="restart"/>
            <w:vAlign w:val="center"/>
            <w:hideMark/>
          </w:tcPr>
          <w:p w14:paraId="710DF181" w14:textId="77777777" w:rsidR="00BC34EB" w:rsidRPr="00D23F3B" w:rsidRDefault="00BC34EB" w:rsidP="00D23F3B">
            <w:pPr>
              <w:suppressAutoHyphens w:val="0"/>
              <w:spacing w:after="0" w:line="240" w:lineRule="auto"/>
              <w:jc w:val="center"/>
              <w:rPr>
                <w:rFonts w:ascii="Aptos" w:eastAsia="Times New Roman" w:hAnsi="Aptos" w:cs="Tahoma"/>
                <w:color w:val="19191A"/>
                <w:sz w:val="20"/>
                <w:szCs w:val="20"/>
                <w:lang w:eastAsia="it-IT"/>
              </w:rPr>
            </w:pPr>
            <w:r w:rsidRPr="00D23F3B">
              <w:rPr>
                <w:rFonts w:ascii="Aptos" w:eastAsia="Times New Roman" w:hAnsi="Aptos" w:cs="Tahoma"/>
                <w:color w:val="19191A"/>
                <w:sz w:val="20"/>
                <w:szCs w:val="20"/>
                <w:lang w:eastAsia="it-IT"/>
              </w:rPr>
              <w:t>Acconciatore Percorso A</w:t>
            </w:r>
          </w:p>
        </w:tc>
        <w:tc>
          <w:tcPr>
            <w:tcW w:w="0" w:type="auto"/>
            <w:vMerge w:val="restart"/>
            <w:vAlign w:val="center"/>
            <w:hideMark/>
          </w:tcPr>
          <w:p w14:paraId="3EF6E690"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500-500</w:t>
            </w:r>
          </w:p>
        </w:tc>
        <w:tc>
          <w:tcPr>
            <w:tcW w:w="0" w:type="auto"/>
            <w:vMerge w:val="restart"/>
            <w:vAlign w:val="center"/>
            <w:hideMark/>
          </w:tcPr>
          <w:p w14:paraId="20F7F02A" w14:textId="2D3ED52F"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62C54A88"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61" w:history="1">
              <w:r w:rsidRPr="00D23F3B">
                <w:rPr>
                  <w:rFonts w:ascii="Aptos" w:eastAsia="Times New Roman" w:hAnsi="Aptos" w:cs="Calibri"/>
                  <w:color w:val="0563C1"/>
                  <w:sz w:val="20"/>
                  <w:szCs w:val="20"/>
                  <w:u w:val="single"/>
                  <w:lang w:eastAsia="it-IT"/>
                </w:rPr>
                <w:t>https://www.regione.lazio.it/sites/default/files/documentazione/FOR_DGR_291_21_05_2019_Allegato_4_2_a.pdf</w:t>
              </w:r>
            </w:hyperlink>
          </w:p>
        </w:tc>
        <w:tc>
          <w:tcPr>
            <w:tcW w:w="0" w:type="auto"/>
            <w:vAlign w:val="center"/>
            <w:hideMark/>
          </w:tcPr>
          <w:p w14:paraId="45C923FD"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6C07A988" w14:textId="77777777" w:rsidTr="00D23F3B">
        <w:trPr>
          <w:trHeight w:val="300"/>
          <w:jc w:val="center"/>
        </w:trPr>
        <w:tc>
          <w:tcPr>
            <w:tcW w:w="0" w:type="auto"/>
            <w:vMerge/>
            <w:vAlign w:val="center"/>
            <w:hideMark/>
          </w:tcPr>
          <w:p w14:paraId="6D16407F"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09B53815" w14:textId="77777777" w:rsidR="00BC34EB" w:rsidRPr="00D23F3B" w:rsidRDefault="00BC34EB" w:rsidP="00D23F3B">
            <w:pPr>
              <w:suppressAutoHyphens w:val="0"/>
              <w:spacing w:after="0" w:line="240" w:lineRule="auto"/>
              <w:jc w:val="center"/>
              <w:rPr>
                <w:rFonts w:ascii="Aptos" w:eastAsia="Times New Roman" w:hAnsi="Aptos" w:cs="Tahoma"/>
                <w:color w:val="19191A"/>
                <w:sz w:val="20"/>
                <w:szCs w:val="20"/>
                <w:lang w:eastAsia="it-IT"/>
              </w:rPr>
            </w:pPr>
          </w:p>
        </w:tc>
        <w:tc>
          <w:tcPr>
            <w:tcW w:w="0" w:type="auto"/>
            <w:vMerge/>
            <w:vAlign w:val="center"/>
            <w:hideMark/>
          </w:tcPr>
          <w:p w14:paraId="08353F7F"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7DD191A5"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6BCD7514"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44117022"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490AF476" w14:textId="77777777" w:rsidTr="00D23F3B">
        <w:trPr>
          <w:trHeight w:val="288"/>
          <w:jc w:val="center"/>
        </w:trPr>
        <w:tc>
          <w:tcPr>
            <w:tcW w:w="0" w:type="auto"/>
            <w:vMerge w:val="restart"/>
            <w:vAlign w:val="center"/>
            <w:hideMark/>
          </w:tcPr>
          <w:p w14:paraId="7CFFB6CC"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Servizi alla persona</w:t>
            </w:r>
          </w:p>
        </w:tc>
        <w:tc>
          <w:tcPr>
            <w:tcW w:w="0" w:type="auto"/>
            <w:vMerge w:val="restart"/>
            <w:vAlign w:val="center"/>
            <w:hideMark/>
          </w:tcPr>
          <w:p w14:paraId="79149BA1" w14:textId="77777777" w:rsidR="00BC34EB" w:rsidRPr="00D23F3B" w:rsidRDefault="00BC34EB" w:rsidP="00D23F3B">
            <w:pPr>
              <w:suppressAutoHyphens w:val="0"/>
              <w:spacing w:after="0" w:line="240" w:lineRule="auto"/>
              <w:jc w:val="center"/>
              <w:rPr>
                <w:rFonts w:ascii="Aptos" w:eastAsia="Times New Roman" w:hAnsi="Aptos" w:cs="Tahoma"/>
                <w:color w:val="19191A"/>
                <w:sz w:val="20"/>
                <w:szCs w:val="20"/>
                <w:lang w:eastAsia="it-IT"/>
              </w:rPr>
            </w:pPr>
            <w:r w:rsidRPr="00D23F3B">
              <w:rPr>
                <w:rFonts w:ascii="Aptos" w:eastAsia="Times New Roman" w:hAnsi="Aptos" w:cs="Tahoma"/>
                <w:color w:val="19191A"/>
                <w:sz w:val="20"/>
                <w:szCs w:val="20"/>
                <w:lang w:eastAsia="it-IT"/>
              </w:rPr>
              <w:t>Acconciatore Percorso B</w:t>
            </w:r>
          </w:p>
        </w:tc>
        <w:tc>
          <w:tcPr>
            <w:tcW w:w="0" w:type="auto"/>
            <w:vMerge w:val="restart"/>
            <w:vAlign w:val="center"/>
            <w:hideMark/>
          </w:tcPr>
          <w:p w14:paraId="26A36281"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300-300</w:t>
            </w:r>
          </w:p>
        </w:tc>
        <w:tc>
          <w:tcPr>
            <w:tcW w:w="0" w:type="auto"/>
            <w:vMerge w:val="restart"/>
            <w:vAlign w:val="center"/>
            <w:hideMark/>
          </w:tcPr>
          <w:p w14:paraId="6506C1CF" w14:textId="5E8525EB"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4F45FEF6"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62" w:history="1">
              <w:r w:rsidRPr="00D23F3B">
                <w:rPr>
                  <w:rFonts w:ascii="Aptos" w:eastAsia="Times New Roman" w:hAnsi="Aptos" w:cs="Calibri"/>
                  <w:color w:val="0563C1"/>
                  <w:sz w:val="20"/>
                  <w:szCs w:val="20"/>
                  <w:u w:val="single"/>
                  <w:lang w:eastAsia="it-IT"/>
                </w:rPr>
                <w:t>https://www.regione.lazio.it/sites/default/files/documentazione/FOR_DGR_291_21_05_2019_Allegato_5_2_b.pdf</w:t>
              </w:r>
            </w:hyperlink>
          </w:p>
        </w:tc>
        <w:tc>
          <w:tcPr>
            <w:tcW w:w="0" w:type="auto"/>
            <w:vAlign w:val="center"/>
            <w:hideMark/>
          </w:tcPr>
          <w:p w14:paraId="4B52F843"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00A6CC4F" w14:textId="77777777" w:rsidTr="00D23F3B">
        <w:trPr>
          <w:trHeight w:val="300"/>
          <w:jc w:val="center"/>
        </w:trPr>
        <w:tc>
          <w:tcPr>
            <w:tcW w:w="0" w:type="auto"/>
            <w:vMerge/>
            <w:vAlign w:val="center"/>
            <w:hideMark/>
          </w:tcPr>
          <w:p w14:paraId="44512FB4"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799FE840" w14:textId="77777777" w:rsidR="00BC34EB" w:rsidRPr="00D23F3B" w:rsidRDefault="00BC34EB" w:rsidP="00D23F3B">
            <w:pPr>
              <w:suppressAutoHyphens w:val="0"/>
              <w:spacing w:after="0" w:line="240" w:lineRule="auto"/>
              <w:jc w:val="center"/>
              <w:rPr>
                <w:rFonts w:ascii="Aptos" w:eastAsia="Times New Roman" w:hAnsi="Aptos" w:cs="Tahoma"/>
                <w:color w:val="19191A"/>
                <w:sz w:val="20"/>
                <w:szCs w:val="20"/>
                <w:lang w:eastAsia="it-IT"/>
              </w:rPr>
            </w:pPr>
          </w:p>
        </w:tc>
        <w:tc>
          <w:tcPr>
            <w:tcW w:w="0" w:type="auto"/>
            <w:vMerge/>
            <w:vAlign w:val="center"/>
            <w:hideMark/>
          </w:tcPr>
          <w:p w14:paraId="069DD39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6FCC0B51"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01DB281A"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4F9E22B8"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0FFFDEA8" w14:textId="77777777" w:rsidTr="00D23F3B">
        <w:trPr>
          <w:trHeight w:val="288"/>
          <w:jc w:val="center"/>
        </w:trPr>
        <w:tc>
          <w:tcPr>
            <w:tcW w:w="0" w:type="auto"/>
            <w:vMerge w:val="restart"/>
            <w:vAlign w:val="center"/>
            <w:hideMark/>
          </w:tcPr>
          <w:p w14:paraId="19F8A68D"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Servizi alla persona</w:t>
            </w:r>
          </w:p>
        </w:tc>
        <w:tc>
          <w:tcPr>
            <w:tcW w:w="0" w:type="auto"/>
            <w:vMerge w:val="restart"/>
            <w:vAlign w:val="center"/>
            <w:hideMark/>
          </w:tcPr>
          <w:p w14:paraId="731A3D5F" w14:textId="77777777" w:rsidR="00BC34EB" w:rsidRPr="00D23F3B" w:rsidRDefault="00BC34EB" w:rsidP="00D23F3B">
            <w:pPr>
              <w:suppressAutoHyphens w:val="0"/>
              <w:spacing w:after="0" w:line="240" w:lineRule="auto"/>
              <w:jc w:val="center"/>
              <w:rPr>
                <w:rFonts w:ascii="Aptos" w:eastAsia="Times New Roman" w:hAnsi="Aptos" w:cs="Tahoma"/>
                <w:color w:val="19191A"/>
                <w:sz w:val="20"/>
                <w:szCs w:val="20"/>
                <w:lang w:eastAsia="it-IT"/>
              </w:rPr>
            </w:pPr>
            <w:r w:rsidRPr="00D23F3B">
              <w:rPr>
                <w:rFonts w:ascii="Aptos" w:eastAsia="Times New Roman" w:hAnsi="Aptos" w:cs="Tahoma"/>
                <w:color w:val="19191A"/>
                <w:sz w:val="20"/>
                <w:szCs w:val="20"/>
                <w:lang w:eastAsia="it-IT"/>
              </w:rPr>
              <w:t>Attività di onicotecnica</w:t>
            </w:r>
          </w:p>
        </w:tc>
        <w:tc>
          <w:tcPr>
            <w:tcW w:w="0" w:type="auto"/>
            <w:vMerge w:val="restart"/>
            <w:vAlign w:val="center"/>
            <w:hideMark/>
          </w:tcPr>
          <w:p w14:paraId="50B15C29"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200-200</w:t>
            </w:r>
          </w:p>
        </w:tc>
        <w:tc>
          <w:tcPr>
            <w:tcW w:w="0" w:type="auto"/>
            <w:vMerge w:val="restart"/>
            <w:vAlign w:val="center"/>
            <w:hideMark/>
          </w:tcPr>
          <w:p w14:paraId="3F296FAE" w14:textId="350C8AE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Formazione lunga in relazione ai fabbisogni del mercato del lavoro</w:t>
            </w:r>
          </w:p>
        </w:tc>
        <w:tc>
          <w:tcPr>
            <w:tcW w:w="0" w:type="auto"/>
            <w:vMerge w:val="restart"/>
            <w:vAlign w:val="center"/>
            <w:hideMark/>
          </w:tcPr>
          <w:p w14:paraId="33AE376F"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63" w:history="1">
              <w:r w:rsidRPr="00D23F3B">
                <w:rPr>
                  <w:rFonts w:ascii="Aptos" w:eastAsia="Times New Roman" w:hAnsi="Aptos" w:cs="Calibri"/>
                  <w:color w:val="0563C1"/>
                  <w:sz w:val="20"/>
                  <w:szCs w:val="20"/>
                  <w:u w:val="single"/>
                  <w:lang w:eastAsia="it-IT"/>
                </w:rPr>
                <w:t>https://www.regione.lazio.it/sites/default/files/2021-04/Parere-Commissione-regionale-artigianato-CRA-25-11-2008.pdf</w:t>
              </w:r>
            </w:hyperlink>
          </w:p>
        </w:tc>
        <w:tc>
          <w:tcPr>
            <w:tcW w:w="0" w:type="auto"/>
            <w:vAlign w:val="center"/>
            <w:hideMark/>
          </w:tcPr>
          <w:p w14:paraId="3D917344"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505A4C22" w14:textId="77777777" w:rsidTr="00D23F3B">
        <w:trPr>
          <w:trHeight w:val="300"/>
          <w:jc w:val="center"/>
        </w:trPr>
        <w:tc>
          <w:tcPr>
            <w:tcW w:w="0" w:type="auto"/>
            <w:vMerge/>
            <w:vAlign w:val="center"/>
            <w:hideMark/>
          </w:tcPr>
          <w:p w14:paraId="660D9C89"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333B14E1" w14:textId="77777777" w:rsidR="00BC34EB" w:rsidRPr="00D23F3B" w:rsidRDefault="00BC34EB" w:rsidP="00D23F3B">
            <w:pPr>
              <w:suppressAutoHyphens w:val="0"/>
              <w:spacing w:after="0" w:line="240" w:lineRule="auto"/>
              <w:jc w:val="center"/>
              <w:rPr>
                <w:rFonts w:ascii="Aptos" w:eastAsia="Times New Roman" w:hAnsi="Aptos" w:cs="Tahoma"/>
                <w:color w:val="19191A"/>
                <w:sz w:val="20"/>
                <w:szCs w:val="20"/>
                <w:lang w:eastAsia="it-IT"/>
              </w:rPr>
            </w:pPr>
          </w:p>
        </w:tc>
        <w:tc>
          <w:tcPr>
            <w:tcW w:w="0" w:type="auto"/>
            <w:vMerge/>
            <w:vAlign w:val="center"/>
            <w:hideMark/>
          </w:tcPr>
          <w:p w14:paraId="7C9CBECC"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245087C1"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4074C377"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5A7B8997"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52297651" w14:textId="77777777" w:rsidTr="00D23F3B">
        <w:trPr>
          <w:trHeight w:val="288"/>
          <w:jc w:val="center"/>
        </w:trPr>
        <w:tc>
          <w:tcPr>
            <w:tcW w:w="0" w:type="auto"/>
            <w:vMerge w:val="restart"/>
            <w:vAlign w:val="center"/>
            <w:hideMark/>
          </w:tcPr>
          <w:p w14:paraId="33278BD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Servizi alla persona</w:t>
            </w:r>
          </w:p>
        </w:tc>
        <w:tc>
          <w:tcPr>
            <w:tcW w:w="0" w:type="auto"/>
            <w:vMerge w:val="restart"/>
            <w:vAlign w:val="center"/>
            <w:hideMark/>
          </w:tcPr>
          <w:p w14:paraId="0F2DA37C" w14:textId="77777777" w:rsidR="00BC34EB" w:rsidRPr="00D23F3B" w:rsidRDefault="00BC34EB" w:rsidP="00D23F3B">
            <w:pPr>
              <w:suppressAutoHyphens w:val="0"/>
              <w:spacing w:after="0" w:line="240" w:lineRule="auto"/>
              <w:jc w:val="center"/>
              <w:rPr>
                <w:rFonts w:ascii="Aptos" w:eastAsia="Times New Roman" w:hAnsi="Aptos" w:cs="Tahoma"/>
                <w:color w:val="19191A"/>
                <w:sz w:val="20"/>
                <w:szCs w:val="20"/>
                <w:lang w:eastAsia="it-IT"/>
              </w:rPr>
            </w:pPr>
            <w:r w:rsidRPr="00D23F3B">
              <w:rPr>
                <w:rFonts w:ascii="Aptos" w:eastAsia="Times New Roman" w:hAnsi="Aptos" w:cs="Tahoma"/>
                <w:color w:val="19191A"/>
                <w:sz w:val="20"/>
                <w:szCs w:val="20"/>
                <w:lang w:eastAsia="it-IT"/>
              </w:rPr>
              <w:t>Estetista Percorso B</w:t>
            </w:r>
          </w:p>
        </w:tc>
        <w:tc>
          <w:tcPr>
            <w:tcW w:w="0" w:type="auto"/>
            <w:vMerge w:val="restart"/>
            <w:vAlign w:val="center"/>
            <w:hideMark/>
          </w:tcPr>
          <w:p w14:paraId="64E58BBC"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400-400</w:t>
            </w:r>
          </w:p>
        </w:tc>
        <w:tc>
          <w:tcPr>
            <w:tcW w:w="0" w:type="auto"/>
            <w:vMerge w:val="restart"/>
            <w:vAlign w:val="center"/>
            <w:hideMark/>
          </w:tcPr>
          <w:p w14:paraId="552E9445" w14:textId="3D39944A"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76FB0743"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64" w:history="1">
              <w:r w:rsidRPr="00D23F3B">
                <w:rPr>
                  <w:rFonts w:ascii="Aptos" w:eastAsia="Times New Roman" w:hAnsi="Aptos" w:cs="Calibri"/>
                  <w:color w:val="0563C1"/>
                  <w:sz w:val="20"/>
                  <w:szCs w:val="20"/>
                  <w:u w:val="single"/>
                  <w:lang w:eastAsia="it-IT"/>
                </w:rPr>
                <w:t>https://www.regione.lazio.it/sites/default/files/documentazione/FOR_DGR_291_21_05_2019_Allegato_11_4_b.pdf</w:t>
              </w:r>
            </w:hyperlink>
          </w:p>
        </w:tc>
        <w:tc>
          <w:tcPr>
            <w:tcW w:w="0" w:type="auto"/>
            <w:vAlign w:val="center"/>
            <w:hideMark/>
          </w:tcPr>
          <w:p w14:paraId="17527A45"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2EBA713F" w14:textId="77777777" w:rsidTr="00D23F3B">
        <w:trPr>
          <w:trHeight w:val="300"/>
          <w:jc w:val="center"/>
        </w:trPr>
        <w:tc>
          <w:tcPr>
            <w:tcW w:w="0" w:type="auto"/>
            <w:vMerge/>
            <w:vAlign w:val="center"/>
            <w:hideMark/>
          </w:tcPr>
          <w:p w14:paraId="1BACE5AF"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52F41F66" w14:textId="77777777" w:rsidR="00BC34EB" w:rsidRPr="00D23F3B" w:rsidRDefault="00BC34EB" w:rsidP="00D23F3B">
            <w:pPr>
              <w:suppressAutoHyphens w:val="0"/>
              <w:spacing w:after="0" w:line="240" w:lineRule="auto"/>
              <w:jc w:val="center"/>
              <w:rPr>
                <w:rFonts w:ascii="Aptos" w:eastAsia="Times New Roman" w:hAnsi="Aptos" w:cs="Tahoma"/>
                <w:color w:val="19191A"/>
                <w:sz w:val="20"/>
                <w:szCs w:val="20"/>
                <w:lang w:eastAsia="it-IT"/>
              </w:rPr>
            </w:pPr>
          </w:p>
        </w:tc>
        <w:tc>
          <w:tcPr>
            <w:tcW w:w="0" w:type="auto"/>
            <w:vMerge/>
            <w:vAlign w:val="center"/>
            <w:hideMark/>
          </w:tcPr>
          <w:p w14:paraId="7A656810"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1F56301D"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48809D94"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092A16D4"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20837F20" w14:textId="77777777" w:rsidTr="00D23F3B">
        <w:trPr>
          <w:trHeight w:val="288"/>
          <w:jc w:val="center"/>
        </w:trPr>
        <w:tc>
          <w:tcPr>
            <w:tcW w:w="0" w:type="auto"/>
            <w:vMerge w:val="restart"/>
            <w:vAlign w:val="center"/>
            <w:hideMark/>
          </w:tcPr>
          <w:p w14:paraId="41975A80"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Servizi alla persona</w:t>
            </w:r>
          </w:p>
        </w:tc>
        <w:tc>
          <w:tcPr>
            <w:tcW w:w="0" w:type="auto"/>
            <w:vMerge w:val="restart"/>
            <w:vAlign w:val="center"/>
            <w:hideMark/>
          </w:tcPr>
          <w:p w14:paraId="6677A774" w14:textId="77777777" w:rsidR="00BC34EB" w:rsidRPr="00D23F3B" w:rsidRDefault="00BC34EB" w:rsidP="00D23F3B">
            <w:pPr>
              <w:suppressAutoHyphens w:val="0"/>
              <w:spacing w:after="0" w:line="240" w:lineRule="auto"/>
              <w:jc w:val="center"/>
              <w:rPr>
                <w:rFonts w:ascii="Aptos" w:eastAsia="Times New Roman" w:hAnsi="Aptos" w:cs="Tahoma"/>
                <w:color w:val="19191A"/>
                <w:sz w:val="20"/>
                <w:szCs w:val="20"/>
                <w:lang w:eastAsia="it-IT"/>
              </w:rPr>
            </w:pPr>
            <w:r w:rsidRPr="00D23F3B">
              <w:rPr>
                <w:rFonts w:ascii="Aptos" w:eastAsia="Times New Roman" w:hAnsi="Aptos" w:cs="Tahoma"/>
                <w:color w:val="19191A"/>
                <w:sz w:val="20"/>
                <w:szCs w:val="20"/>
                <w:lang w:eastAsia="it-IT"/>
              </w:rPr>
              <w:t>Operatore delle attività di piercing</w:t>
            </w:r>
          </w:p>
        </w:tc>
        <w:tc>
          <w:tcPr>
            <w:tcW w:w="0" w:type="auto"/>
            <w:vMerge w:val="restart"/>
            <w:vAlign w:val="center"/>
            <w:hideMark/>
          </w:tcPr>
          <w:p w14:paraId="17600DDF"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300-300</w:t>
            </w:r>
          </w:p>
        </w:tc>
        <w:tc>
          <w:tcPr>
            <w:tcW w:w="0" w:type="auto"/>
            <w:vMerge w:val="restart"/>
            <w:vAlign w:val="center"/>
            <w:hideMark/>
          </w:tcPr>
          <w:p w14:paraId="5B00D9BC" w14:textId="64FAA296"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4AADE434"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65" w:history="1">
              <w:r w:rsidRPr="00D23F3B">
                <w:rPr>
                  <w:rFonts w:ascii="Aptos" w:eastAsia="Times New Roman" w:hAnsi="Aptos" w:cs="Calibri"/>
                  <w:color w:val="0563C1"/>
                  <w:sz w:val="20"/>
                  <w:szCs w:val="20"/>
                  <w:u w:val="single"/>
                  <w:lang w:eastAsia="it-IT"/>
                </w:rPr>
                <w:t>https://www.regione.lazio.it/sites/default/files/documentazione/FOR-DGR-270-03-05-2022-Allegato7.pdf</w:t>
              </w:r>
            </w:hyperlink>
          </w:p>
        </w:tc>
        <w:tc>
          <w:tcPr>
            <w:tcW w:w="0" w:type="auto"/>
            <w:vAlign w:val="center"/>
            <w:hideMark/>
          </w:tcPr>
          <w:p w14:paraId="0C186FBE"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6510127E" w14:textId="77777777" w:rsidTr="00D23F3B">
        <w:trPr>
          <w:trHeight w:val="300"/>
          <w:jc w:val="center"/>
        </w:trPr>
        <w:tc>
          <w:tcPr>
            <w:tcW w:w="0" w:type="auto"/>
            <w:vMerge/>
            <w:vAlign w:val="center"/>
            <w:hideMark/>
          </w:tcPr>
          <w:p w14:paraId="6FB0C3D1"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6B5516EB" w14:textId="77777777" w:rsidR="00BC34EB" w:rsidRPr="00D23F3B" w:rsidRDefault="00BC34EB" w:rsidP="00D23F3B">
            <w:pPr>
              <w:suppressAutoHyphens w:val="0"/>
              <w:spacing w:after="0" w:line="240" w:lineRule="auto"/>
              <w:jc w:val="center"/>
              <w:rPr>
                <w:rFonts w:ascii="Aptos" w:eastAsia="Times New Roman" w:hAnsi="Aptos" w:cs="Tahoma"/>
                <w:color w:val="19191A"/>
                <w:sz w:val="20"/>
                <w:szCs w:val="20"/>
                <w:lang w:eastAsia="it-IT"/>
              </w:rPr>
            </w:pPr>
          </w:p>
        </w:tc>
        <w:tc>
          <w:tcPr>
            <w:tcW w:w="0" w:type="auto"/>
            <w:vMerge/>
            <w:vAlign w:val="center"/>
            <w:hideMark/>
          </w:tcPr>
          <w:p w14:paraId="3A5D2816"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22D7B16E"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47BE8FD8"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74A124DC"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3433767F" w14:textId="77777777" w:rsidTr="00D23F3B">
        <w:trPr>
          <w:trHeight w:val="288"/>
          <w:jc w:val="center"/>
        </w:trPr>
        <w:tc>
          <w:tcPr>
            <w:tcW w:w="0" w:type="auto"/>
            <w:vMerge w:val="restart"/>
            <w:vAlign w:val="center"/>
            <w:hideMark/>
          </w:tcPr>
          <w:p w14:paraId="34A24E4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Servizi alla persona</w:t>
            </w:r>
          </w:p>
        </w:tc>
        <w:tc>
          <w:tcPr>
            <w:tcW w:w="0" w:type="auto"/>
            <w:vMerge w:val="restart"/>
            <w:vAlign w:val="center"/>
            <w:hideMark/>
          </w:tcPr>
          <w:p w14:paraId="51A2DAB4" w14:textId="7E3C4E2C"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Operatore domiciliare all’infanzia</w:t>
            </w:r>
          </w:p>
        </w:tc>
        <w:tc>
          <w:tcPr>
            <w:tcW w:w="0" w:type="auto"/>
            <w:vMerge w:val="restart"/>
            <w:vAlign w:val="center"/>
            <w:hideMark/>
          </w:tcPr>
          <w:p w14:paraId="6FAD1975"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362-416</w:t>
            </w:r>
          </w:p>
        </w:tc>
        <w:tc>
          <w:tcPr>
            <w:tcW w:w="0" w:type="auto"/>
            <w:vMerge w:val="restart"/>
            <w:vAlign w:val="center"/>
            <w:hideMark/>
          </w:tcPr>
          <w:p w14:paraId="5EB69730" w14:textId="6A8FED96"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1DD2E5AE"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66" w:history="1">
              <w:r w:rsidRPr="00D23F3B">
                <w:rPr>
                  <w:rFonts w:ascii="Aptos" w:eastAsia="Times New Roman" w:hAnsi="Aptos" w:cs="Calibri"/>
                  <w:color w:val="0563C1"/>
                  <w:sz w:val="20"/>
                  <w:szCs w:val="20"/>
                  <w:u w:val="single"/>
                  <w:lang w:eastAsia="it-IT"/>
                </w:rPr>
                <w:t>https://www.regione.lazio.it/sites/default/files/documentazione/2025/FOR-DD-G17053-15-12-2025-Allegato8.pdf</w:t>
              </w:r>
            </w:hyperlink>
          </w:p>
        </w:tc>
        <w:tc>
          <w:tcPr>
            <w:tcW w:w="0" w:type="auto"/>
            <w:vAlign w:val="center"/>
            <w:hideMark/>
          </w:tcPr>
          <w:p w14:paraId="3EC20480"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4141898A" w14:textId="77777777" w:rsidTr="00D23F3B">
        <w:trPr>
          <w:trHeight w:val="300"/>
          <w:jc w:val="center"/>
        </w:trPr>
        <w:tc>
          <w:tcPr>
            <w:tcW w:w="0" w:type="auto"/>
            <w:vMerge/>
            <w:vAlign w:val="center"/>
            <w:hideMark/>
          </w:tcPr>
          <w:p w14:paraId="3555B15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338224B6"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22C7317C"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4EC233F1"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0B4F92D9"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06C150B3"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21AE592A" w14:textId="77777777" w:rsidTr="00D23F3B">
        <w:trPr>
          <w:trHeight w:val="288"/>
          <w:jc w:val="center"/>
        </w:trPr>
        <w:tc>
          <w:tcPr>
            <w:tcW w:w="0" w:type="auto"/>
            <w:vMerge w:val="restart"/>
            <w:vAlign w:val="center"/>
            <w:hideMark/>
          </w:tcPr>
          <w:p w14:paraId="0A465AE9"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Servizi Digitali</w:t>
            </w:r>
          </w:p>
        </w:tc>
        <w:tc>
          <w:tcPr>
            <w:tcW w:w="0" w:type="auto"/>
            <w:vMerge w:val="restart"/>
            <w:vAlign w:val="center"/>
            <w:hideMark/>
          </w:tcPr>
          <w:p w14:paraId="481A6613"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Sistemista</w:t>
            </w:r>
          </w:p>
        </w:tc>
        <w:tc>
          <w:tcPr>
            <w:tcW w:w="0" w:type="auto"/>
            <w:vMerge w:val="restart"/>
            <w:vAlign w:val="center"/>
            <w:hideMark/>
          </w:tcPr>
          <w:p w14:paraId="37CAC10B"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342-430</w:t>
            </w:r>
          </w:p>
        </w:tc>
        <w:tc>
          <w:tcPr>
            <w:tcW w:w="0" w:type="auto"/>
            <w:vMerge w:val="restart"/>
            <w:vAlign w:val="center"/>
            <w:hideMark/>
          </w:tcPr>
          <w:p w14:paraId="785C8A2D" w14:textId="2E9A7A38"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112DCF9F"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67" w:history="1">
              <w:r w:rsidRPr="00D23F3B">
                <w:rPr>
                  <w:rFonts w:ascii="Aptos" w:eastAsia="Times New Roman" w:hAnsi="Aptos" w:cs="Calibri"/>
                  <w:color w:val="0563C1"/>
                  <w:sz w:val="20"/>
                  <w:szCs w:val="20"/>
                  <w:u w:val="single"/>
                  <w:lang w:eastAsia="it-IT"/>
                </w:rPr>
                <w:t>https://www.regione.lazio.it/sites/default/files/profili-professionali/FOR-DD-G08747-23-06-2023-Allegato2_0.pdf</w:t>
              </w:r>
            </w:hyperlink>
          </w:p>
        </w:tc>
        <w:tc>
          <w:tcPr>
            <w:tcW w:w="0" w:type="auto"/>
            <w:vAlign w:val="center"/>
            <w:hideMark/>
          </w:tcPr>
          <w:p w14:paraId="2582B033"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33FA1408" w14:textId="77777777" w:rsidTr="00D23F3B">
        <w:trPr>
          <w:trHeight w:val="300"/>
          <w:jc w:val="center"/>
        </w:trPr>
        <w:tc>
          <w:tcPr>
            <w:tcW w:w="0" w:type="auto"/>
            <w:vMerge/>
            <w:vAlign w:val="center"/>
            <w:hideMark/>
          </w:tcPr>
          <w:p w14:paraId="389F626C"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558F8B9F"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7EEC2A0D"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45162604"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7DBD3380"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5E6DC3B6"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3BEEE069" w14:textId="77777777" w:rsidTr="00D23F3B">
        <w:trPr>
          <w:trHeight w:val="288"/>
          <w:jc w:val="center"/>
        </w:trPr>
        <w:tc>
          <w:tcPr>
            <w:tcW w:w="0" w:type="auto"/>
            <w:vMerge w:val="restart"/>
            <w:vAlign w:val="center"/>
            <w:hideMark/>
          </w:tcPr>
          <w:p w14:paraId="1BDF3480"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Servizi Digitali</w:t>
            </w:r>
          </w:p>
        </w:tc>
        <w:tc>
          <w:tcPr>
            <w:tcW w:w="0" w:type="auto"/>
            <w:vMerge w:val="restart"/>
            <w:vAlign w:val="center"/>
            <w:hideMark/>
          </w:tcPr>
          <w:p w14:paraId="5CEDD1D0"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Esperto in sicurezza informatica</w:t>
            </w:r>
          </w:p>
        </w:tc>
        <w:tc>
          <w:tcPr>
            <w:tcW w:w="0" w:type="auto"/>
            <w:vMerge w:val="restart"/>
            <w:vAlign w:val="center"/>
            <w:hideMark/>
          </w:tcPr>
          <w:p w14:paraId="2A97050F"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420-510</w:t>
            </w:r>
          </w:p>
        </w:tc>
        <w:tc>
          <w:tcPr>
            <w:tcW w:w="0" w:type="auto"/>
            <w:vMerge w:val="restart"/>
            <w:vAlign w:val="center"/>
            <w:hideMark/>
          </w:tcPr>
          <w:p w14:paraId="7EA9EAE2" w14:textId="774F914E"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57A4E985"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68" w:history="1">
              <w:r w:rsidRPr="00D23F3B">
                <w:rPr>
                  <w:rFonts w:ascii="Aptos" w:eastAsia="Times New Roman" w:hAnsi="Aptos" w:cs="Calibri"/>
                  <w:color w:val="0563C1"/>
                  <w:sz w:val="20"/>
                  <w:szCs w:val="20"/>
                  <w:u w:val="single"/>
                  <w:lang w:eastAsia="it-IT"/>
                </w:rPr>
                <w:t>https://www.regione.lazio.it/sites/default/files/profili-professionali/FOR-DD-G04291-30-03-2023-Allegato2_0.pdf</w:t>
              </w:r>
            </w:hyperlink>
          </w:p>
        </w:tc>
        <w:tc>
          <w:tcPr>
            <w:tcW w:w="0" w:type="auto"/>
            <w:vAlign w:val="center"/>
            <w:hideMark/>
          </w:tcPr>
          <w:p w14:paraId="6C9F7240"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7C26B523" w14:textId="77777777" w:rsidTr="00D23F3B">
        <w:trPr>
          <w:trHeight w:val="300"/>
          <w:jc w:val="center"/>
        </w:trPr>
        <w:tc>
          <w:tcPr>
            <w:tcW w:w="0" w:type="auto"/>
            <w:vMerge/>
            <w:vAlign w:val="center"/>
            <w:hideMark/>
          </w:tcPr>
          <w:p w14:paraId="5623E9F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3AD4AAE9"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0BAD8D3B"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1C0FC915"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24A1EA65"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72A9EE45"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125E8821" w14:textId="77777777" w:rsidTr="00D23F3B">
        <w:trPr>
          <w:trHeight w:val="288"/>
          <w:jc w:val="center"/>
        </w:trPr>
        <w:tc>
          <w:tcPr>
            <w:tcW w:w="0" w:type="auto"/>
            <w:vMerge w:val="restart"/>
            <w:vAlign w:val="center"/>
            <w:hideMark/>
          </w:tcPr>
          <w:p w14:paraId="74000B74"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Servizi Digitali</w:t>
            </w:r>
          </w:p>
        </w:tc>
        <w:tc>
          <w:tcPr>
            <w:tcW w:w="0" w:type="auto"/>
            <w:vMerge w:val="restart"/>
            <w:vAlign w:val="center"/>
            <w:hideMark/>
          </w:tcPr>
          <w:p w14:paraId="40C45834"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Web developer</w:t>
            </w:r>
          </w:p>
        </w:tc>
        <w:tc>
          <w:tcPr>
            <w:tcW w:w="0" w:type="auto"/>
            <w:vMerge w:val="restart"/>
            <w:vAlign w:val="center"/>
            <w:hideMark/>
          </w:tcPr>
          <w:p w14:paraId="47788E7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336 - 415</w:t>
            </w:r>
          </w:p>
        </w:tc>
        <w:tc>
          <w:tcPr>
            <w:tcW w:w="0" w:type="auto"/>
            <w:vMerge w:val="restart"/>
            <w:vAlign w:val="center"/>
            <w:hideMark/>
          </w:tcPr>
          <w:p w14:paraId="76FF5C2D" w14:textId="42864ACE"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3D801379"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69" w:history="1">
              <w:r w:rsidRPr="00D23F3B">
                <w:rPr>
                  <w:rFonts w:ascii="Aptos" w:eastAsia="Times New Roman" w:hAnsi="Aptos" w:cs="Calibri"/>
                  <w:color w:val="0563C1"/>
                  <w:sz w:val="20"/>
                  <w:szCs w:val="20"/>
                  <w:u w:val="single"/>
                  <w:lang w:eastAsia="it-IT"/>
                </w:rPr>
                <w:t>https://regione.lazio.it/sites/default/files/profili-professionali/FOR-DD-G08747-23-06-2023-Allegato8.pdf</w:t>
              </w:r>
            </w:hyperlink>
          </w:p>
        </w:tc>
        <w:tc>
          <w:tcPr>
            <w:tcW w:w="0" w:type="auto"/>
            <w:vAlign w:val="center"/>
            <w:hideMark/>
          </w:tcPr>
          <w:p w14:paraId="7577DCCD"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5BDA42B4" w14:textId="77777777" w:rsidTr="00D23F3B">
        <w:trPr>
          <w:trHeight w:val="300"/>
          <w:jc w:val="center"/>
        </w:trPr>
        <w:tc>
          <w:tcPr>
            <w:tcW w:w="0" w:type="auto"/>
            <w:vMerge/>
            <w:vAlign w:val="center"/>
            <w:hideMark/>
          </w:tcPr>
          <w:p w14:paraId="4F9923F1"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4104B91B"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6D3E1181"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013273C2"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078F908D"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29A9381C"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0B4C6CE2" w14:textId="77777777" w:rsidTr="00D23F3B">
        <w:trPr>
          <w:trHeight w:val="288"/>
          <w:jc w:val="center"/>
        </w:trPr>
        <w:tc>
          <w:tcPr>
            <w:tcW w:w="0" w:type="auto"/>
            <w:vMerge w:val="restart"/>
            <w:vAlign w:val="center"/>
            <w:hideMark/>
          </w:tcPr>
          <w:p w14:paraId="5F3DE23F"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Servizi Digitali</w:t>
            </w:r>
          </w:p>
        </w:tc>
        <w:tc>
          <w:tcPr>
            <w:tcW w:w="0" w:type="auto"/>
            <w:vMerge w:val="restart"/>
            <w:vAlign w:val="center"/>
            <w:hideMark/>
          </w:tcPr>
          <w:p w14:paraId="641D6DCA"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Programmatore informatico</w:t>
            </w:r>
          </w:p>
        </w:tc>
        <w:tc>
          <w:tcPr>
            <w:tcW w:w="0" w:type="auto"/>
            <w:vMerge w:val="restart"/>
            <w:vAlign w:val="center"/>
            <w:hideMark/>
          </w:tcPr>
          <w:p w14:paraId="5809D598"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470 - 577</w:t>
            </w:r>
          </w:p>
        </w:tc>
        <w:tc>
          <w:tcPr>
            <w:tcW w:w="0" w:type="auto"/>
            <w:vMerge w:val="restart"/>
            <w:vAlign w:val="center"/>
            <w:hideMark/>
          </w:tcPr>
          <w:p w14:paraId="0C5401B0" w14:textId="34F0A936"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0DD16BC5"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70" w:history="1">
              <w:r w:rsidRPr="00D23F3B">
                <w:rPr>
                  <w:rFonts w:ascii="Aptos" w:eastAsia="Times New Roman" w:hAnsi="Aptos" w:cs="Calibri"/>
                  <w:color w:val="0563C1"/>
                  <w:sz w:val="20"/>
                  <w:szCs w:val="20"/>
                  <w:u w:val="single"/>
                  <w:lang w:eastAsia="it-IT"/>
                </w:rPr>
                <w:t>https://regione.lazio.it/sites/default/files/profili-professionali/FOR-DD-G08747-23-06-2023-Allegato6.pdf</w:t>
              </w:r>
            </w:hyperlink>
          </w:p>
        </w:tc>
        <w:tc>
          <w:tcPr>
            <w:tcW w:w="0" w:type="auto"/>
            <w:vAlign w:val="center"/>
            <w:hideMark/>
          </w:tcPr>
          <w:p w14:paraId="36202C33"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56F3A2F5" w14:textId="77777777" w:rsidTr="00D23F3B">
        <w:trPr>
          <w:trHeight w:val="300"/>
          <w:jc w:val="center"/>
        </w:trPr>
        <w:tc>
          <w:tcPr>
            <w:tcW w:w="0" w:type="auto"/>
            <w:vMerge/>
            <w:vAlign w:val="center"/>
            <w:hideMark/>
          </w:tcPr>
          <w:p w14:paraId="0DF9D11A"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43D7925C"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4016AAF0"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40A89905"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1F033ADF"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59F63F9F"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728B0E32" w14:textId="77777777" w:rsidTr="00D23F3B">
        <w:trPr>
          <w:trHeight w:val="288"/>
          <w:jc w:val="center"/>
        </w:trPr>
        <w:tc>
          <w:tcPr>
            <w:tcW w:w="0" w:type="auto"/>
            <w:vMerge w:val="restart"/>
            <w:vAlign w:val="center"/>
            <w:hideMark/>
          </w:tcPr>
          <w:p w14:paraId="5BBF75E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Servizi Digitali</w:t>
            </w:r>
          </w:p>
        </w:tc>
        <w:tc>
          <w:tcPr>
            <w:tcW w:w="0" w:type="auto"/>
            <w:vMerge w:val="restart"/>
            <w:vAlign w:val="center"/>
            <w:hideMark/>
          </w:tcPr>
          <w:p w14:paraId="5B1C1F00"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Analista progettista di applicazioni</w:t>
            </w:r>
          </w:p>
        </w:tc>
        <w:tc>
          <w:tcPr>
            <w:tcW w:w="0" w:type="auto"/>
            <w:vMerge w:val="restart"/>
            <w:vAlign w:val="center"/>
            <w:hideMark/>
          </w:tcPr>
          <w:p w14:paraId="60DE2049"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390 - 488</w:t>
            </w:r>
          </w:p>
        </w:tc>
        <w:tc>
          <w:tcPr>
            <w:tcW w:w="0" w:type="auto"/>
            <w:vMerge w:val="restart"/>
            <w:vAlign w:val="center"/>
            <w:hideMark/>
          </w:tcPr>
          <w:p w14:paraId="44896FD4" w14:textId="0F98576F"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6793F3A7"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71" w:history="1">
              <w:r w:rsidRPr="00D23F3B">
                <w:rPr>
                  <w:rFonts w:ascii="Aptos" w:eastAsia="Times New Roman" w:hAnsi="Aptos" w:cs="Calibri"/>
                  <w:color w:val="0563C1"/>
                  <w:sz w:val="20"/>
                  <w:szCs w:val="20"/>
                  <w:u w:val="single"/>
                  <w:lang w:eastAsia="it-IT"/>
                </w:rPr>
                <w:t>https://regione.lazio.it/sites/default/files/profili-professionali/FOR-DD-G08747-23-06-2023-Allegato4.pdf</w:t>
              </w:r>
            </w:hyperlink>
          </w:p>
        </w:tc>
        <w:tc>
          <w:tcPr>
            <w:tcW w:w="0" w:type="auto"/>
            <w:vAlign w:val="center"/>
            <w:hideMark/>
          </w:tcPr>
          <w:p w14:paraId="31F72D21"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0139A006" w14:textId="77777777" w:rsidTr="00D23F3B">
        <w:trPr>
          <w:trHeight w:val="300"/>
          <w:jc w:val="center"/>
        </w:trPr>
        <w:tc>
          <w:tcPr>
            <w:tcW w:w="0" w:type="auto"/>
            <w:vMerge/>
            <w:vAlign w:val="center"/>
            <w:hideMark/>
          </w:tcPr>
          <w:p w14:paraId="5BAC91B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0660105A"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2E5FF682"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32809A57"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0AADCF87"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48FF324D"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69646F06" w14:textId="77777777" w:rsidTr="00D23F3B">
        <w:trPr>
          <w:trHeight w:val="288"/>
          <w:jc w:val="center"/>
        </w:trPr>
        <w:tc>
          <w:tcPr>
            <w:tcW w:w="0" w:type="auto"/>
            <w:vMerge w:val="restart"/>
            <w:vAlign w:val="center"/>
            <w:hideMark/>
          </w:tcPr>
          <w:p w14:paraId="1ABCB6D0"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Servizi Digitali</w:t>
            </w:r>
          </w:p>
        </w:tc>
        <w:tc>
          <w:tcPr>
            <w:tcW w:w="0" w:type="auto"/>
            <w:vMerge w:val="restart"/>
            <w:vAlign w:val="center"/>
            <w:hideMark/>
          </w:tcPr>
          <w:p w14:paraId="54BDF89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Cybersecurity Technician</w:t>
            </w:r>
          </w:p>
        </w:tc>
        <w:tc>
          <w:tcPr>
            <w:tcW w:w="0" w:type="auto"/>
            <w:vMerge w:val="restart"/>
            <w:vAlign w:val="center"/>
            <w:hideMark/>
          </w:tcPr>
          <w:p w14:paraId="16F7AD70"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420 - 510</w:t>
            </w:r>
          </w:p>
        </w:tc>
        <w:tc>
          <w:tcPr>
            <w:tcW w:w="0" w:type="auto"/>
            <w:vMerge w:val="restart"/>
            <w:vAlign w:val="center"/>
            <w:hideMark/>
          </w:tcPr>
          <w:p w14:paraId="36C5705D" w14:textId="625EF67E"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4F746EFC"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72" w:history="1">
              <w:r w:rsidRPr="00D23F3B">
                <w:rPr>
                  <w:rFonts w:ascii="Aptos" w:eastAsia="Times New Roman" w:hAnsi="Aptos" w:cs="Calibri"/>
                  <w:color w:val="0563C1"/>
                  <w:sz w:val="20"/>
                  <w:szCs w:val="20"/>
                  <w:u w:val="single"/>
                  <w:lang w:eastAsia="it-IT"/>
                </w:rPr>
                <w:t>https://regione.lazio.it/sites/default/files/profili-professionali/DD-G10587-04-08-2022-allegato2.pdf</w:t>
              </w:r>
            </w:hyperlink>
          </w:p>
        </w:tc>
        <w:tc>
          <w:tcPr>
            <w:tcW w:w="0" w:type="auto"/>
            <w:vAlign w:val="center"/>
            <w:hideMark/>
          </w:tcPr>
          <w:p w14:paraId="40D29329"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502F0C09" w14:textId="77777777" w:rsidTr="00D23F3B">
        <w:trPr>
          <w:trHeight w:val="300"/>
          <w:jc w:val="center"/>
        </w:trPr>
        <w:tc>
          <w:tcPr>
            <w:tcW w:w="0" w:type="auto"/>
            <w:vMerge/>
            <w:vAlign w:val="center"/>
            <w:hideMark/>
          </w:tcPr>
          <w:p w14:paraId="4D041EEF"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322383ED"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1788F16B"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7BA252EF"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1D549C74"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5202CAE8"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141127BA" w14:textId="77777777" w:rsidTr="00D23F3B">
        <w:trPr>
          <w:trHeight w:val="288"/>
          <w:jc w:val="center"/>
        </w:trPr>
        <w:tc>
          <w:tcPr>
            <w:tcW w:w="0" w:type="auto"/>
            <w:vMerge w:val="restart"/>
            <w:vAlign w:val="center"/>
            <w:hideMark/>
          </w:tcPr>
          <w:p w14:paraId="37ED825F"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Servizi Digitali</w:t>
            </w:r>
          </w:p>
        </w:tc>
        <w:tc>
          <w:tcPr>
            <w:tcW w:w="0" w:type="auto"/>
            <w:vMerge w:val="restart"/>
            <w:vAlign w:val="center"/>
            <w:hideMark/>
          </w:tcPr>
          <w:p w14:paraId="2DAF4CD5"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Data scientist</w:t>
            </w:r>
          </w:p>
        </w:tc>
        <w:tc>
          <w:tcPr>
            <w:tcW w:w="0" w:type="auto"/>
            <w:vMerge w:val="restart"/>
            <w:vAlign w:val="center"/>
            <w:hideMark/>
          </w:tcPr>
          <w:p w14:paraId="39234472"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458 - 555</w:t>
            </w:r>
          </w:p>
        </w:tc>
        <w:tc>
          <w:tcPr>
            <w:tcW w:w="0" w:type="auto"/>
            <w:vMerge w:val="restart"/>
            <w:vAlign w:val="center"/>
            <w:hideMark/>
          </w:tcPr>
          <w:p w14:paraId="1905A4AE" w14:textId="70233050"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088B63D5"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73" w:history="1">
              <w:r w:rsidRPr="00D23F3B">
                <w:rPr>
                  <w:rFonts w:ascii="Aptos" w:eastAsia="Times New Roman" w:hAnsi="Aptos" w:cs="Calibri"/>
                  <w:color w:val="0563C1"/>
                  <w:sz w:val="20"/>
                  <w:szCs w:val="20"/>
                  <w:u w:val="single"/>
                  <w:lang w:eastAsia="it-IT"/>
                </w:rPr>
                <w:t>https://regione.lazio.it/sites/default/files/profili-professionali/Allegato%202%20-%20Standard%20minimo%20di%20percorso%20formativo%20del%20Data%20scientist.pdf</w:t>
              </w:r>
            </w:hyperlink>
          </w:p>
        </w:tc>
        <w:tc>
          <w:tcPr>
            <w:tcW w:w="0" w:type="auto"/>
            <w:vAlign w:val="center"/>
            <w:hideMark/>
          </w:tcPr>
          <w:p w14:paraId="668193D4"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7BA9CC4E" w14:textId="77777777" w:rsidTr="00D23F3B">
        <w:trPr>
          <w:trHeight w:val="300"/>
          <w:jc w:val="center"/>
        </w:trPr>
        <w:tc>
          <w:tcPr>
            <w:tcW w:w="0" w:type="auto"/>
            <w:vMerge/>
            <w:vAlign w:val="center"/>
            <w:hideMark/>
          </w:tcPr>
          <w:p w14:paraId="712DB9C6"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023CCB68"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71540C9A"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40745626"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4A19D76E"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5C6A78D1"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1541B9B8" w14:textId="77777777" w:rsidTr="00D23F3B">
        <w:trPr>
          <w:trHeight w:val="288"/>
          <w:jc w:val="center"/>
        </w:trPr>
        <w:tc>
          <w:tcPr>
            <w:tcW w:w="0" w:type="auto"/>
            <w:vMerge w:val="restart"/>
            <w:vAlign w:val="center"/>
            <w:hideMark/>
          </w:tcPr>
          <w:p w14:paraId="3C0FB922"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Servizi socio-sanitari</w:t>
            </w:r>
          </w:p>
        </w:tc>
        <w:tc>
          <w:tcPr>
            <w:tcW w:w="0" w:type="auto"/>
            <w:vMerge w:val="restart"/>
            <w:vAlign w:val="center"/>
            <w:hideMark/>
          </w:tcPr>
          <w:p w14:paraId="423E1D4D"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Tecnico di camera iperbarica</w:t>
            </w:r>
          </w:p>
        </w:tc>
        <w:tc>
          <w:tcPr>
            <w:tcW w:w="0" w:type="auto"/>
            <w:vMerge w:val="restart"/>
            <w:vAlign w:val="center"/>
            <w:hideMark/>
          </w:tcPr>
          <w:p w14:paraId="63F6E58B"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300-330</w:t>
            </w:r>
          </w:p>
        </w:tc>
        <w:tc>
          <w:tcPr>
            <w:tcW w:w="0" w:type="auto"/>
            <w:vMerge w:val="restart"/>
            <w:vAlign w:val="center"/>
            <w:hideMark/>
          </w:tcPr>
          <w:p w14:paraId="11D0E5C8" w14:textId="11016686"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160BECCB"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74" w:history="1">
              <w:r w:rsidRPr="00D23F3B">
                <w:rPr>
                  <w:rFonts w:ascii="Aptos" w:eastAsia="Times New Roman" w:hAnsi="Aptos" w:cs="Calibri"/>
                  <w:color w:val="0563C1"/>
                  <w:sz w:val="20"/>
                  <w:szCs w:val="20"/>
                  <w:u w:val="single"/>
                  <w:lang w:eastAsia="it-IT"/>
                </w:rPr>
                <w:t>https://www.regione.lazio.it/sites/default/files/profili-professionali/FOR_DD_%20GR5202-000006_01_09_2021_Allegato_4.pdf</w:t>
              </w:r>
            </w:hyperlink>
          </w:p>
        </w:tc>
        <w:tc>
          <w:tcPr>
            <w:tcW w:w="0" w:type="auto"/>
            <w:vAlign w:val="center"/>
            <w:hideMark/>
          </w:tcPr>
          <w:p w14:paraId="6287F7FE"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2FA04D83" w14:textId="77777777" w:rsidTr="00D23F3B">
        <w:trPr>
          <w:trHeight w:val="300"/>
          <w:jc w:val="center"/>
        </w:trPr>
        <w:tc>
          <w:tcPr>
            <w:tcW w:w="0" w:type="auto"/>
            <w:vMerge/>
            <w:vAlign w:val="center"/>
            <w:hideMark/>
          </w:tcPr>
          <w:p w14:paraId="157E97A5"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348C5994"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075544E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6D4220D8"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1CF2FC20"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30BF22A1"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2ED6DC80" w14:textId="77777777" w:rsidTr="00D23F3B">
        <w:trPr>
          <w:trHeight w:val="288"/>
          <w:jc w:val="center"/>
        </w:trPr>
        <w:tc>
          <w:tcPr>
            <w:tcW w:w="0" w:type="auto"/>
            <w:vMerge w:val="restart"/>
            <w:vAlign w:val="center"/>
            <w:hideMark/>
          </w:tcPr>
          <w:p w14:paraId="33CA57F5"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Servizi socio-sanitari</w:t>
            </w:r>
          </w:p>
        </w:tc>
        <w:tc>
          <w:tcPr>
            <w:tcW w:w="0" w:type="auto"/>
            <w:vMerge w:val="restart"/>
            <w:vAlign w:val="center"/>
            <w:hideMark/>
          </w:tcPr>
          <w:p w14:paraId="749D22C6"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Animatore sociale</w:t>
            </w:r>
          </w:p>
        </w:tc>
        <w:tc>
          <w:tcPr>
            <w:tcW w:w="0" w:type="auto"/>
            <w:vMerge w:val="restart"/>
            <w:vAlign w:val="center"/>
            <w:hideMark/>
          </w:tcPr>
          <w:p w14:paraId="4B4BFECA"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422-542</w:t>
            </w:r>
          </w:p>
        </w:tc>
        <w:tc>
          <w:tcPr>
            <w:tcW w:w="0" w:type="auto"/>
            <w:vMerge w:val="restart"/>
            <w:vAlign w:val="center"/>
            <w:hideMark/>
          </w:tcPr>
          <w:p w14:paraId="3D7A64C6" w14:textId="7DC6E716"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1B78CE28"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75" w:history="1">
              <w:r w:rsidRPr="00D23F3B">
                <w:rPr>
                  <w:rFonts w:ascii="Aptos" w:eastAsia="Times New Roman" w:hAnsi="Aptos" w:cs="Calibri"/>
                  <w:color w:val="0563C1"/>
                  <w:sz w:val="20"/>
                  <w:szCs w:val="20"/>
                  <w:u w:val="single"/>
                  <w:lang w:eastAsia="it-IT"/>
                </w:rPr>
                <w:t>https://www.regione.lazio.it/sites/default/files/documentazione/2025/FOR-DD-G17053-15-12-2025-Allegato4.pdf</w:t>
              </w:r>
            </w:hyperlink>
          </w:p>
        </w:tc>
        <w:tc>
          <w:tcPr>
            <w:tcW w:w="0" w:type="auto"/>
            <w:vAlign w:val="center"/>
            <w:hideMark/>
          </w:tcPr>
          <w:p w14:paraId="0489A04A"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2F8FD42E" w14:textId="77777777" w:rsidTr="00D23F3B">
        <w:trPr>
          <w:trHeight w:val="300"/>
          <w:jc w:val="center"/>
        </w:trPr>
        <w:tc>
          <w:tcPr>
            <w:tcW w:w="0" w:type="auto"/>
            <w:vMerge/>
            <w:vAlign w:val="center"/>
            <w:hideMark/>
          </w:tcPr>
          <w:p w14:paraId="03D5D506"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3D59F556"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3F25B9E3"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2559048C"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6310227C"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7D07CEA7"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446081C7" w14:textId="77777777" w:rsidTr="00D23F3B">
        <w:trPr>
          <w:trHeight w:val="288"/>
          <w:jc w:val="center"/>
        </w:trPr>
        <w:tc>
          <w:tcPr>
            <w:tcW w:w="0" w:type="auto"/>
            <w:vMerge w:val="restart"/>
            <w:vAlign w:val="center"/>
            <w:hideMark/>
          </w:tcPr>
          <w:p w14:paraId="3BCBB7C3"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Servizi socio-sanitari</w:t>
            </w:r>
          </w:p>
        </w:tc>
        <w:tc>
          <w:tcPr>
            <w:tcW w:w="0" w:type="auto"/>
            <w:vMerge w:val="restart"/>
            <w:vAlign w:val="center"/>
            <w:hideMark/>
          </w:tcPr>
          <w:p w14:paraId="11557F85"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Operatore educativo per l'autonomia e la comunicazione</w:t>
            </w:r>
          </w:p>
        </w:tc>
        <w:tc>
          <w:tcPr>
            <w:tcW w:w="0" w:type="auto"/>
            <w:vMerge w:val="restart"/>
            <w:vAlign w:val="center"/>
            <w:hideMark/>
          </w:tcPr>
          <w:p w14:paraId="1809D654"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322-402</w:t>
            </w:r>
          </w:p>
        </w:tc>
        <w:tc>
          <w:tcPr>
            <w:tcW w:w="0" w:type="auto"/>
            <w:vMerge w:val="restart"/>
            <w:vAlign w:val="center"/>
            <w:hideMark/>
          </w:tcPr>
          <w:p w14:paraId="4C701328" w14:textId="529C30FA"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029BB9AE"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76" w:history="1">
              <w:r w:rsidRPr="00D23F3B">
                <w:rPr>
                  <w:rFonts w:ascii="Aptos" w:eastAsia="Times New Roman" w:hAnsi="Aptos" w:cs="Calibri"/>
                  <w:color w:val="0563C1"/>
                  <w:sz w:val="20"/>
                  <w:szCs w:val="20"/>
                  <w:u w:val="single"/>
                  <w:lang w:eastAsia="it-IT"/>
                </w:rPr>
                <w:t>https://www.regione.lazio.it/sites/default/files/profili-professionali/FOR_DD_G15090_04_11_2022_Allegato_1.pdf</w:t>
              </w:r>
            </w:hyperlink>
          </w:p>
        </w:tc>
        <w:tc>
          <w:tcPr>
            <w:tcW w:w="0" w:type="auto"/>
            <w:vAlign w:val="center"/>
            <w:hideMark/>
          </w:tcPr>
          <w:p w14:paraId="2B2EFB04"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4D0E508E" w14:textId="77777777" w:rsidTr="00D23F3B">
        <w:trPr>
          <w:trHeight w:val="300"/>
          <w:jc w:val="center"/>
        </w:trPr>
        <w:tc>
          <w:tcPr>
            <w:tcW w:w="0" w:type="auto"/>
            <w:vMerge/>
            <w:vAlign w:val="center"/>
            <w:hideMark/>
          </w:tcPr>
          <w:p w14:paraId="455F780C"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7A8D4C82"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19BD0380"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033C0B1D"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31830132"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09D1B4B6"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3A583A41" w14:textId="77777777" w:rsidTr="00D23F3B">
        <w:trPr>
          <w:trHeight w:val="288"/>
          <w:jc w:val="center"/>
        </w:trPr>
        <w:tc>
          <w:tcPr>
            <w:tcW w:w="0" w:type="auto"/>
            <w:vMerge w:val="restart"/>
            <w:vAlign w:val="center"/>
            <w:hideMark/>
          </w:tcPr>
          <w:p w14:paraId="39353865"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Servizi socio-sanitari</w:t>
            </w:r>
          </w:p>
        </w:tc>
        <w:tc>
          <w:tcPr>
            <w:tcW w:w="0" w:type="auto"/>
            <w:vMerge w:val="restart"/>
            <w:vAlign w:val="center"/>
            <w:hideMark/>
          </w:tcPr>
          <w:p w14:paraId="49C1483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Mediatore interculturale</w:t>
            </w:r>
          </w:p>
        </w:tc>
        <w:tc>
          <w:tcPr>
            <w:tcW w:w="0" w:type="auto"/>
            <w:vMerge w:val="restart"/>
            <w:vAlign w:val="center"/>
            <w:hideMark/>
          </w:tcPr>
          <w:p w14:paraId="16FD4C4A"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447-568</w:t>
            </w:r>
          </w:p>
        </w:tc>
        <w:tc>
          <w:tcPr>
            <w:tcW w:w="0" w:type="auto"/>
            <w:vMerge w:val="restart"/>
            <w:vAlign w:val="center"/>
            <w:hideMark/>
          </w:tcPr>
          <w:p w14:paraId="0E647D97" w14:textId="4D0FB592"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4032C101"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77" w:history="1">
              <w:r w:rsidRPr="00D23F3B">
                <w:rPr>
                  <w:rFonts w:ascii="Aptos" w:eastAsia="Times New Roman" w:hAnsi="Aptos" w:cs="Calibri"/>
                  <w:color w:val="0563C1"/>
                  <w:sz w:val="20"/>
                  <w:szCs w:val="20"/>
                  <w:u w:val="single"/>
                  <w:lang w:eastAsia="it-IT"/>
                </w:rPr>
                <w:t>https://www.regione.lazio.it/sites/default/files/profili-professionali/FOR_DD_G09492_11_07_2019_Allegato8_1_.pdf</w:t>
              </w:r>
            </w:hyperlink>
          </w:p>
        </w:tc>
        <w:tc>
          <w:tcPr>
            <w:tcW w:w="0" w:type="auto"/>
            <w:vAlign w:val="center"/>
            <w:hideMark/>
          </w:tcPr>
          <w:p w14:paraId="76231136"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09F1E2F0" w14:textId="77777777" w:rsidTr="00D23F3B">
        <w:trPr>
          <w:trHeight w:val="300"/>
          <w:jc w:val="center"/>
        </w:trPr>
        <w:tc>
          <w:tcPr>
            <w:tcW w:w="0" w:type="auto"/>
            <w:vMerge/>
            <w:vAlign w:val="center"/>
            <w:hideMark/>
          </w:tcPr>
          <w:p w14:paraId="65BFB058"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05DD0CEB"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0C454AE5"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5956FD85"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7948B858"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75D510C9"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76255CFE" w14:textId="77777777" w:rsidTr="00D23F3B">
        <w:trPr>
          <w:trHeight w:val="288"/>
          <w:jc w:val="center"/>
        </w:trPr>
        <w:tc>
          <w:tcPr>
            <w:tcW w:w="0" w:type="auto"/>
            <w:vMerge w:val="restart"/>
            <w:vAlign w:val="center"/>
            <w:hideMark/>
          </w:tcPr>
          <w:p w14:paraId="1F9BC4AA"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Servizi socio-sanitari</w:t>
            </w:r>
          </w:p>
        </w:tc>
        <w:tc>
          <w:tcPr>
            <w:tcW w:w="0" w:type="auto"/>
            <w:vMerge w:val="restart"/>
            <w:vAlign w:val="center"/>
            <w:hideMark/>
          </w:tcPr>
          <w:p w14:paraId="35D47F6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Animatore sociale</w:t>
            </w:r>
          </w:p>
        </w:tc>
        <w:tc>
          <w:tcPr>
            <w:tcW w:w="0" w:type="auto"/>
            <w:vMerge w:val="restart"/>
            <w:vAlign w:val="center"/>
            <w:hideMark/>
          </w:tcPr>
          <w:p w14:paraId="3429785A"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422-512</w:t>
            </w:r>
          </w:p>
        </w:tc>
        <w:tc>
          <w:tcPr>
            <w:tcW w:w="0" w:type="auto"/>
            <w:vMerge w:val="restart"/>
            <w:vAlign w:val="center"/>
            <w:hideMark/>
          </w:tcPr>
          <w:p w14:paraId="35FAE2EC" w14:textId="6EB57834"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74E0437C"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78" w:history="1">
              <w:r w:rsidRPr="00D23F3B">
                <w:rPr>
                  <w:rFonts w:ascii="Aptos" w:eastAsia="Times New Roman" w:hAnsi="Aptos" w:cs="Calibri"/>
                  <w:color w:val="0563C1"/>
                  <w:sz w:val="20"/>
                  <w:szCs w:val="20"/>
                  <w:u w:val="single"/>
                  <w:lang w:eastAsia="it-IT"/>
                </w:rPr>
                <w:t>https://www.regione.lazio.it/sites/default/files/documentazione/2025/FOR-DD-G17053-15-12-2025-Allegato4.pdf</w:t>
              </w:r>
            </w:hyperlink>
          </w:p>
        </w:tc>
        <w:tc>
          <w:tcPr>
            <w:tcW w:w="0" w:type="auto"/>
            <w:vAlign w:val="center"/>
            <w:hideMark/>
          </w:tcPr>
          <w:p w14:paraId="5A89DE63"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1A6E91A1" w14:textId="77777777" w:rsidTr="00D23F3B">
        <w:trPr>
          <w:trHeight w:val="300"/>
          <w:jc w:val="center"/>
        </w:trPr>
        <w:tc>
          <w:tcPr>
            <w:tcW w:w="0" w:type="auto"/>
            <w:vMerge/>
            <w:vAlign w:val="center"/>
            <w:hideMark/>
          </w:tcPr>
          <w:p w14:paraId="126D8518"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0E97B746"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6D5EABD4"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63F2D515"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75E56436"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7C4266CC"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42CA4D7F" w14:textId="77777777" w:rsidTr="00D23F3B">
        <w:trPr>
          <w:trHeight w:val="288"/>
          <w:jc w:val="center"/>
        </w:trPr>
        <w:tc>
          <w:tcPr>
            <w:tcW w:w="0" w:type="auto"/>
            <w:vMerge w:val="restart"/>
            <w:vAlign w:val="center"/>
            <w:hideMark/>
          </w:tcPr>
          <w:p w14:paraId="1ED58829"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Servizi Turistici</w:t>
            </w:r>
          </w:p>
        </w:tc>
        <w:tc>
          <w:tcPr>
            <w:tcW w:w="0" w:type="auto"/>
            <w:vMerge w:val="restart"/>
            <w:vAlign w:val="center"/>
            <w:hideMark/>
          </w:tcPr>
          <w:p w14:paraId="00D548F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Esperto dei servizi sala-banqueting</w:t>
            </w:r>
          </w:p>
        </w:tc>
        <w:tc>
          <w:tcPr>
            <w:tcW w:w="0" w:type="auto"/>
            <w:vMerge w:val="restart"/>
            <w:vAlign w:val="center"/>
            <w:hideMark/>
          </w:tcPr>
          <w:p w14:paraId="115DDF50"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350-420</w:t>
            </w:r>
          </w:p>
        </w:tc>
        <w:tc>
          <w:tcPr>
            <w:tcW w:w="0" w:type="auto"/>
            <w:vMerge w:val="restart"/>
            <w:vAlign w:val="center"/>
            <w:hideMark/>
          </w:tcPr>
          <w:p w14:paraId="594CCBE4" w14:textId="42D15EBF"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7236C846"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79" w:history="1">
              <w:r w:rsidRPr="00D23F3B">
                <w:rPr>
                  <w:rFonts w:ascii="Aptos" w:eastAsia="Times New Roman" w:hAnsi="Aptos" w:cs="Calibri"/>
                  <w:color w:val="0563C1"/>
                  <w:sz w:val="20"/>
                  <w:szCs w:val="20"/>
                  <w:u w:val="single"/>
                  <w:lang w:eastAsia="it-IT"/>
                </w:rPr>
                <w:t>https://www.regione.lazio.it/sites/default/files/profili-professionali/FOR_DD_G10461_31_07_2019_Allegato_3.pdf</w:t>
              </w:r>
            </w:hyperlink>
          </w:p>
        </w:tc>
        <w:tc>
          <w:tcPr>
            <w:tcW w:w="0" w:type="auto"/>
            <w:vAlign w:val="center"/>
            <w:hideMark/>
          </w:tcPr>
          <w:p w14:paraId="3AAE10E1"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323DDEC5" w14:textId="77777777" w:rsidTr="00D23F3B">
        <w:trPr>
          <w:trHeight w:val="300"/>
          <w:jc w:val="center"/>
        </w:trPr>
        <w:tc>
          <w:tcPr>
            <w:tcW w:w="0" w:type="auto"/>
            <w:vMerge/>
            <w:vAlign w:val="center"/>
            <w:hideMark/>
          </w:tcPr>
          <w:p w14:paraId="660BDF18"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707A9360"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2974CD27"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00EF0DA4"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6DEAF017"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6909A64E"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279C3D55" w14:textId="77777777" w:rsidTr="00D23F3B">
        <w:trPr>
          <w:trHeight w:val="288"/>
          <w:jc w:val="center"/>
        </w:trPr>
        <w:tc>
          <w:tcPr>
            <w:tcW w:w="0" w:type="auto"/>
            <w:vMerge w:val="restart"/>
            <w:vAlign w:val="center"/>
            <w:hideMark/>
          </w:tcPr>
          <w:p w14:paraId="0A97FCA4"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Servizi Turistici</w:t>
            </w:r>
          </w:p>
        </w:tc>
        <w:tc>
          <w:tcPr>
            <w:tcW w:w="0" w:type="auto"/>
            <w:vMerge w:val="restart"/>
            <w:vAlign w:val="center"/>
            <w:hideMark/>
          </w:tcPr>
          <w:p w14:paraId="03C3E797"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Tecnico della produzione pasti - cuoco</w:t>
            </w:r>
          </w:p>
        </w:tc>
        <w:tc>
          <w:tcPr>
            <w:tcW w:w="0" w:type="auto"/>
            <w:vMerge w:val="restart"/>
            <w:vAlign w:val="center"/>
            <w:hideMark/>
          </w:tcPr>
          <w:p w14:paraId="0D982E53"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450-560</w:t>
            </w:r>
          </w:p>
        </w:tc>
        <w:tc>
          <w:tcPr>
            <w:tcW w:w="0" w:type="auto"/>
            <w:vMerge w:val="restart"/>
            <w:vAlign w:val="center"/>
            <w:hideMark/>
          </w:tcPr>
          <w:p w14:paraId="2235EEE9" w14:textId="752CA8F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0A1B226F"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80" w:history="1">
              <w:r w:rsidRPr="00D23F3B">
                <w:rPr>
                  <w:rFonts w:ascii="Aptos" w:eastAsia="Times New Roman" w:hAnsi="Aptos" w:cs="Calibri"/>
                  <w:color w:val="0563C1"/>
                  <w:sz w:val="20"/>
                  <w:szCs w:val="20"/>
                  <w:u w:val="single"/>
                  <w:lang w:eastAsia="it-IT"/>
                </w:rPr>
                <w:t>https://www.regione.lazio.it/sites/default/files/profili-professionali/FOR_DD_G10461_31_07_2019_Allegato_5.pdf</w:t>
              </w:r>
            </w:hyperlink>
          </w:p>
        </w:tc>
        <w:tc>
          <w:tcPr>
            <w:tcW w:w="0" w:type="auto"/>
            <w:vAlign w:val="center"/>
            <w:hideMark/>
          </w:tcPr>
          <w:p w14:paraId="4E04C23B"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4DDC1E9E" w14:textId="77777777" w:rsidTr="00D23F3B">
        <w:trPr>
          <w:trHeight w:val="300"/>
          <w:jc w:val="center"/>
        </w:trPr>
        <w:tc>
          <w:tcPr>
            <w:tcW w:w="0" w:type="auto"/>
            <w:vMerge/>
            <w:vAlign w:val="center"/>
            <w:hideMark/>
          </w:tcPr>
          <w:p w14:paraId="2FE9AEEF"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32E8E47C"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2B9244D6"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25678CC7"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10906944"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0F23074F"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5307332B" w14:textId="77777777" w:rsidTr="00D23F3B">
        <w:trPr>
          <w:trHeight w:val="288"/>
          <w:jc w:val="center"/>
        </w:trPr>
        <w:tc>
          <w:tcPr>
            <w:tcW w:w="0" w:type="auto"/>
            <w:vMerge w:val="restart"/>
            <w:vAlign w:val="center"/>
            <w:hideMark/>
          </w:tcPr>
          <w:p w14:paraId="108F60BA"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Servizi Turistici</w:t>
            </w:r>
          </w:p>
        </w:tc>
        <w:tc>
          <w:tcPr>
            <w:tcW w:w="0" w:type="auto"/>
            <w:vMerge w:val="restart"/>
            <w:vAlign w:val="center"/>
            <w:hideMark/>
          </w:tcPr>
          <w:p w14:paraId="677E846D"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Pizzaiolo</w:t>
            </w:r>
          </w:p>
        </w:tc>
        <w:tc>
          <w:tcPr>
            <w:tcW w:w="0" w:type="auto"/>
            <w:vMerge w:val="restart"/>
            <w:vAlign w:val="center"/>
            <w:hideMark/>
          </w:tcPr>
          <w:p w14:paraId="7BAB4706"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334-397</w:t>
            </w:r>
          </w:p>
        </w:tc>
        <w:tc>
          <w:tcPr>
            <w:tcW w:w="0" w:type="auto"/>
            <w:vMerge w:val="restart"/>
            <w:vAlign w:val="center"/>
            <w:hideMark/>
          </w:tcPr>
          <w:p w14:paraId="74D0B3ED" w14:textId="4D5AF4EE"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059389F5"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81" w:history="1">
              <w:r w:rsidRPr="00D23F3B">
                <w:rPr>
                  <w:rFonts w:ascii="Aptos" w:eastAsia="Times New Roman" w:hAnsi="Aptos" w:cs="Calibri"/>
                  <w:color w:val="0563C1"/>
                  <w:sz w:val="20"/>
                  <w:szCs w:val="20"/>
                  <w:u w:val="single"/>
                  <w:lang w:eastAsia="it-IT"/>
                </w:rPr>
                <w:t>https://www.regione.lazio.it/sites/default/files/profili-professionali/FOR_DD_G10461_31_07_2019_Allegato_4.pdf</w:t>
              </w:r>
            </w:hyperlink>
          </w:p>
        </w:tc>
        <w:tc>
          <w:tcPr>
            <w:tcW w:w="0" w:type="auto"/>
            <w:vAlign w:val="center"/>
            <w:hideMark/>
          </w:tcPr>
          <w:p w14:paraId="08201D0D"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2FD97663" w14:textId="77777777" w:rsidTr="00D23F3B">
        <w:trPr>
          <w:trHeight w:val="300"/>
          <w:jc w:val="center"/>
        </w:trPr>
        <w:tc>
          <w:tcPr>
            <w:tcW w:w="0" w:type="auto"/>
            <w:vMerge/>
            <w:vAlign w:val="center"/>
            <w:hideMark/>
          </w:tcPr>
          <w:p w14:paraId="5642E258"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5EF22F1F"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0C069A59"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745BF2E3"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0681F544"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42AADC7D"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41C995CE" w14:textId="77777777" w:rsidTr="00D23F3B">
        <w:trPr>
          <w:trHeight w:val="288"/>
          <w:jc w:val="center"/>
        </w:trPr>
        <w:tc>
          <w:tcPr>
            <w:tcW w:w="0" w:type="auto"/>
            <w:vMerge w:val="restart"/>
            <w:vAlign w:val="center"/>
            <w:hideMark/>
          </w:tcPr>
          <w:p w14:paraId="449F78AD"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Servizi Turistici</w:t>
            </w:r>
          </w:p>
        </w:tc>
        <w:tc>
          <w:tcPr>
            <w:tcW w:w="0" w:type="auto"/>
            <w:vMerge w:val="restart"/>
            <w:vAlign w:val="center"/>
            <w:hideMark/>
          </w:tcPr>
          <w:p w14:paraId="34E54DFB" w14:textId="35732933"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Manager della ristorazione</w:t>
            </w:r>
          </w:p>
        </w:tc>
        <w:tc>
          <w:tcPr>
            <w:tcW w:w="0" w:type="auto"/>
            <w:vMerge w:val="restart"/>
            <w:vAlign w:val="center"/>
            <w:hideMark/>
          </w:tcPr>
          <w:p w14:paraId="5BED5473"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370-508</w:t>
            </w:r>
          </w:p>
        </w:tc>
        <w:tc>
          <w:tcPr>
            <w:tcW w:w="0" w:type="auto"/>
            <w:vMerge w:val="restart"/>
            <w:vAlign w:val="center"/>
            <w:hideMark/>
          </w:tcPr>
          <w:p w14:paraId="3ACD9772" w14:textId="1E006218"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7C37B7D1"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82" w:history="1">
              <w:r w:rsidRPr="00D23F3B">
                <w:rPr>
                  <w:rFonts w:ascii="Aptos" w:eastAsia="Times New Roman" w:hAnsi="Aptos" w:cs="Calibri"/>
                  <w:color w:val="0563C1"/>
                  <w:sz w:val="20"/>
                  <w:szCs w:val="20"/>
                  <w:u w:val="single"/>
                  <w:lang w:eastAsia="it-IT"/>
                </w:rPr>
                <w:t>https://www.regione.lazio.it/sites/default/files/documentazione/2024/DD-G12124-17-09-2024-Allegato4.pdf</w:t>
              </w:r>
            </w:hyperlink>
          </w:p>
        </w:tc>
        <w:tc>
          <w:tcPr>
            <w:tcW w:w="0" w:type="auto"/>
            <w:vAlign w:val="center"/>
            <w:hideMark/>
          </w:tcPr>
          <w:p w14:paraId="0093D11A"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2D26DCE3" w14:textId="77777777" w:rsidTr="00D23F3B">
        <w:trPr>
          <w:trHeight w:val="300"/>
          <w:jc w:val="center"/>
        </w:trPr>
        <w:tc>
          <w:tcPr>
            <w:tcW w:w="0" w:type="auto"/>
            <w:vMerge/>
            <w:vAlign w:val="center"/>
            <w:hideMark/>
          </w:tcPr>
          <w:p w14:paraId="6D84E4FD"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1E51AB75"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3E2B708F"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2389FB9D"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7F866B75"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62D554E6"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29DFCFE5" w14:textId="77777777" w:rsidTr="00D23F3B">
        <w:trPr>
          <w:trHeight w:val="288"/>
          <w:jc w:val="center"/>
        </w:trPr>
        <w:tc>
          <w:tcPr>
            <w:tcW w:w="0" w:type="auto"/>
            <w:vMerge w:val="restart"/>
            <w:vAlign w:val="center"/>
            <w:hideMark/>
          </w:tcPr>
          <w:p w14:paraId="46F4C86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Servizi Turistici</w:t>
            </w:r>
          </w:p>
        </w:tc>
        <w:tc>
          <w:tcPr>
            <w:tcW w:w="0" w:type="auto"/>
            <w:vMerge w:val="restart"/>
            <w:vAlign w:val="center"/>
            <w:hideMark/>
          </w:tcPr>
          <w:p w14:paraId="37BA073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Operatore della ristorazione - aiuto cuoco</w:t>
            </w:r>
          </w:p>
        </w:tc>
        <w:tc>
          <w:tcPr>
            <w:tcW w:w="0" w:type="auto"/>
            <w:vMerge w:val="restart"/>
            <w:vAlign w:val="center"/>
            <w:hideMark/>
          </w:tcPr>
          <w:p w14:paraId="76B4A2D9"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370-490</w:t>
            </w:r>
          </w:p>
        </w:tc>
        <w:tc>
          <w:tcPr>
            <w:tcW w:w="0" w:type="auto"/>
            <w:vMerge w:val="restart"/>
            <w:vAlign w:val="center"/>
            <w:hideMark/>
          </w:tcPr>
          <w:p w14:paraId="0AD84A0F" w14:textId="0FC00106"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269DD23B"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83" w:history="1">
              <w:r w:rsidRPr="00D23F3B">
                <w:rPr>
                  <w:rFonts w:ascii="Aptos" w:eastAsia="Times New Roman" w:hAnsi="Aptos" w:cs="Calibri"/>
                  <w:color w:val="0563C1"/>
                  <w:sz w:val="20"/>
                  <w:szCs w:val="20"/>
                  <w:u w:val="single"/>
                  <w:lang w:eastAsia="it-IT"/>
                </w:rPr>
                <w:t>https://www.regione.lazio.it/sites/default/files/profili-professionali/FOR_DD_G09198_20_07_2018_Allegato9_1_.pdf</w:t>
              </w:r>
            </w:hyperlink>
          </w:p>
        </w:tc>
        <w:tc>
          <w:tcPr>
            <w:tcW w:w="0" w:type="auto"/>
            <w:vAlign w:val="center"/>
            <w:hideMark/>
          </w:tcPr>
          <w:p w14:paraId="0F96DE6E"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51A24348" w14:textId="77777777" w:rsidTr="00D23F3B">
        <w:trPr>
          <w:trHeight w:val="300"/>
          <w:jc w:val="center"/>
        </w:trPr>
        <w:tc>
          <w:tcPr>
            <w:tcW w:w="0" w:type="auto"/>
            <w:vMerge/>
            <w:vAlign w:val="center"/>
            <w:hideMark/>
          </w:tcPr>
          <w:p w14:paraId="0A3744EF"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055C35E8"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3D8CB7C9"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5A735DD4"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16E3769E"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2F4A54C1"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732C400B" w14:textId="77777777" w:rsidTr="00D23F3B">
        <w:trPr>
          <w:trHeight w:val="288"/>
          <w:jc w:val="center"/>
        </w:trPr>
        <w:tc>
          <w:tcPr>
            <w:tcW w:w="0" w:type="auto"/>
            <w:vMerge w:val="restart"/>
            <w:vAlign w:val="center"/>
            <w:hideMark/>
          </w:tcPr>
          <w:p w14:paraId="58FC12D2"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Servizi Turistici</w:t>
            </w:r>
          </w:p>
        </w:tc>
        <w:tc>
          <w:tcPr>
            <w:tcW w:w="0" w:type="auto"/>
            <w:vMerge w:val="restart"/>
            <w:vAlign w:val="center"/>
            <w:hideMark/>
          </w:tcPr>
          <w:p w14:paraId="596AF12F"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Operatore al servizio bar (barista/barman)</w:t>
            </w:r>
          </w:p>
        </w:tc>
        <w:tc>
          <w:tcPr>
            <w:tcW w:w="0" w:type="auto"/>
            <w:vMerge w:val="restart"/>
            <w:vAlign w:val="center"/>
            <w:hideMark/>
          </w:tcPr>
          <w:p w14:paraId="76B36B51"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350-420</w:t>
            </w:r>
          </w:p>
        </w:tc>
        <w:tc>
          <w:tcPr>
            <w:tcW w:w="0" w:type="auto"/>
            <w:vMerge w:val="restart"/>
            <w:vAlign w:val="center"/>
            <w:hideMark/>
          </w:tcPr>
          <w:p w14:paraId="5C28FB0F" w14:textId="53F3EF89"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2B345960"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84" w:history="1">
              <w:r w:rsidRPr="00D23F3B">
                <w:rPr>
                  <w:rFonts w:ascii="Aptos" w:eastAsia="Times New Roman" w:hAnsi="Aptos" w:cs="Calibri"/>
                  <w:color w:val="0563C1"/>
                  <w:sz w:val="20"/>
                  <w:szCs w:val="20"/>
                  <w:u w:val="single"/>
                  <w:lang w:eastAsia="it-IT"/>
                </w:rPr>
                <w:t>https://www.regione.lazio.it/sites/default/files/profili-professionali/FOR_DD_G09198_20_07_2018_Allegato10_1_.pdf</w:t>
              </w:r>
            </w:hyperlink>
          </w:p>
        </w:tc>
        <w:tc>
          <w:tcPr>
            <w:tcW w:w="0" w:type="auto"/>
            <w:vAlign w:val="center"/>
            <w:hideMark/>
          </w:tcPr>
          <w:p w14:paraId="12557312"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149A4D9C" w14:textId="77777777" w:rsidTr="00D23F3B">
        <w:trPr>
          <w:trHeight w:val="300"/>
          <w:jc w:val="center"/>
        </w:trPr>
        <w:tc>
          <w:tcPr>
            <w:tcW w:w="0" w:type="auto"/>
            <w:vMerge/>
            <w:vAlign w:val="center"/>
            <w:hideMark/>
          </w:tcPr>
          <w:p w14:paraId="03A1E348"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7498E93D"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2938D02F"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03975AD8"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6084B3AF"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5DEE28A6"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6AADE131" w14:textId="77777777" w:rsidTr="00D23F3B">
        <w:trPr>
          <w:trHeight w:val="288"/>
          <w:jc w:val="center"/>
        </w:trPr>
        <w:tc>
          <w:tcPr>
            <w:tcW w:w="0" w:type="auto"/>
            <w:vMerge w:val="restart"/>
            <w:vAlign w:val="center"/>
            <w:hideMark/>
          </w:tcPr>
          <w:p w14:paraId="7EA02353"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Servizi Turistici</w:t>
            </w:r>
          </w:p>
        </w:tc>
        <w:tc>
          <w:tcPr>
            <w:tcW w:w="0" w:type="auto"/>
            <w:vMerge w:val="restart"/>
            <w:vAlign w:val="center"/>
            <w:hideMark/>
          </w:tcPr>
          <w:p w14:paraId="60781632"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Tecnico dei servizi turistico-ricettivi</w:t>
            </w:r>
          </w:p>
        </w:tc>
        <w:tc>
          <w:tcPr>
            <w:tcW w:w="0" w:type="auto"/>
            <w:vMerge w:val="restart"/>
            <w:vAlign w:val="center"/>
            <w:hideMark/>
          </w:tcPr>
          <w:p w14:paraId="79F85D7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350-429</w:t>
            </w:r>
          </w:p>
        </w:tc>
        <w:tc>
          <w:tcPr>
            <w:tcW w:w="0" w:type="auto"/>
            <w:vMerge w:val="restart"/>
            <w:vAlign w:val="center"/>
            <w:hideMark/>
          </w:tcPr>
          <w:p w14:paraId="4827A91A" w14:textId="503948FD"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348F2DE0"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85" w:history="1">
              <w:r w:rsidRPr="00D23F3B">
                <w:rPr>
                  <w:rFonts w:ascii="Aptos" w:eastAsia="Times New Roman" w:hAnsi="Aptos" w:cs="Calibri"/>
                  <w:color w:val="0563C1"/>
                  <w:sz w:val="20"/>
                  <w:szCs w:val="20"/>
                  <w:u w:val="single"/>
                  <w:lang w:eastAsia="it-IT"/>
                </w:rPr>
                <w:t>https://www.regione.lazio.it/sites/default/files/profili-professionali/FOR_DD_G02165_27_02_2019_Allegato18.pdf</w:t>
              </w:r>
            </w:hyperlink>
          </w:p>
        </w:tc>
        <w:tc>
          <w:tcPr>
            <w:tcW w:w="0" w:type="auto"/>
            <w:vAlign w:val="center"/>
            <w:hideMark/>
          </w:tcPr>
          <w:p w14:paraId="73DFC5A3"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36FF1B6C" w14:textId="77777777" w:rsidTr="00D23F3B">
        <w:trPr>
          <w:trHeight w:val="300"/>
          <w:jc w:val="center"/>
        </w:trPr>
        <w:tc>
          <w:tcPr>
            <w:tcW w:w="0" w:type="auto"/>
            <w:vMerge/>
            <w:vAlign w:val="center"/>
            <w:hideMark/>
          </w:tcPr>
          <w:p w14:paraId="2BA5130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76D8DC65"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788C0680"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2EE2476D"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39DADBDE"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1C31A120"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60A1BB22" w14:textId="77777777" w:rsidTr="00D23F3B">
        <w:trPr>
          <w:trHeight w:val="288"/>
          <w:jc w:val="center"/>
        </w:trPr>
        <w:tc>
          <w:tcPr>
            <w:tcW w:w="0" w:type="auto"/>
            <w:vMerge w:val="restart"/>
            <w:vAlign w:val="center"/>
            <w:hideMark/>
          </w:tcPr>
          <w:p w14:paraId="73CBCD0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Servizi Turistici</w:t>
            </w:r>
          </w:p>
        </w:tc>
        <w:tc>
          <w:tcPr>
            <w:tcW w:w="0" w:type="auto"/>
            <w:vMerge w:val="restart"/>
            <w:vAlign w:val="center"/>
            <w:hideMark/>
          </w:tcPr>
          <w:p w14:paraId="6C869595"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Tecnico del marketing turistico</w:t>
            </w:r>
          </w:p>
        </w:tc>
        <w:tc>
          <w:tcPr>
            <w:tcW w:w="0" w:type="auto"/>
            <w:vMerge w:val="restart"/>
            <w:vAlign w:val="center"/>
            <w:hideMark/>
          </w:tcPr>
          <w:p w14:paraId="02256CF1"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350-420</w:t>
            </w:r>
          </w:p>
        </w:tc>
        <w:tc>
          <w:tcPr>
            <w:tcW w:w="0" w:type="auto"/>
            <w:vMerge w:val="restart"/>
            <w:vAlign w:val="center"/>
            <w:hideMark/>
          </w:tcPr>
          <w:p w14:paraId="70D11E1C" w14:textId="40B1F32B"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217CF9BC"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86" w:history="1">
              <w:r w:rsidRPr="00D23F3B">
                <w:rPr>
                  <w:rFonts w:ascii="Aptos" w:eastAsia="Times New Roman" w:hAnsi="Aptos" w:cs="Calibri"/>
                  <w:color w:val="0563C1"/>
                  <w:sz w:val="20"/>
                  <w:szCs w:val="20"/>
                  <w:u w:val="single"/>
                  <w:lang w:eastAsia="it-IT"/>
                </w:rPr>
                <w:t>https://www.regione.lazio.it/sites/default/files/profili-professionali/FOR_DD_G02165_27_02_2019_Allegato8.pdf</w:t>
              </w:r>
            </w:hyperlink>
          </w:p>
        </w:tc>
        <w:tc>
          <w:tcPr>
            <w:tcW w:w="0" w:type="auto"/>
            <w:vAlign w:val="center"/>
            <w:hideMark/>
          </w:tcPr>
          <w:p w14:paraId="52855885"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086706FE" w14:textId="77777777" w:rsidTr="00D23F3B">
        <w:trPr>
          <w:trHeight w:val="300"/>
          <w:jc w:val="center"/>
        </w:trPr>
        <w:tc>
          <w:tcPr>
            <w:tcW w:w="0" w:type="auto"/>
            <w:vMerge/>
            <w:vAlign w:val="center"/>
            <w:hideMark/>
          </w:tcPr>
          <w:p w14:paraId="3794F8D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691C3D9A"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7B743ECB"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3599E9A2"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6CA4B74D"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061901CF"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7435CA09" w14:textId="77777777" w:rsidTr="00D23F3B">
        <w:trPr>
          <w:trHeight w:val="288"/>
          <w:jc w:val="center"/>
        </w:trPr>
        <w:tc>
          <w:tcPr>
            <w:tcW w:w="0" w:type="auto"/>
            <w:vMerge w:val="restart"/>
            <w:vAlign w:val="center"/>
            <w:hideMark/>
          </w:tcPr>
          <w:p w14:paraId="7383F8DD"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Servizi Turistici</w:t>
            </w:r>
          </w:p>
        </w:tc>
        <w:tc>
          <w:tcPr>
            <w:tcW w:w="0" w:type="auto"/>
            <w:vMerge w:val="restart"/>
            <w:vAlign w:val="center"/>
            <w:hideMark/>
          </w:tcPr>
          <w:p w14:paraId="28EF3823" w14:textId="77777777" w:rsidR="00BC34EB" w:rsidRPr="00D23F3B" w:rsidRDefault="00BC34EB" w:rsidP="00D23F3B">
            <w:pPr>
              <w:suppressAutoHyphens w:val="0"/>
              <w:spacing w:after="0" w:line="240" w:lineRule="auto"/>
              <w:jc w:val="center"/>
              <w:rPr>
                <w:rFonts w:ascii="Aptos" w:eastAsia="Times New Roman" w:hAnsi="Aptos" w:cs="Calibri"/>
                <w:color w:val="19191A"/>
                <w:sz w:val="20"/>
                <w:szCs w:val="20"/>
                <w:lang w:eastAsia="it-IT"/>
              </w:rPr>
            </w:pPr>
            <w:r w:rsidRPr="00D23F3B">
              <w:rPr>
                <w:rFonts w:ascii="Aptos" w:eastAsia="Times New Roman" w:hAnsi="Aptos" w:cs="Calibri"/>
                <w:color w:val="19191A"/>
                <w:sz w:val="20"/>
                <w:szCs w:val="20"/>
                <w:lang w:eastAsia="it-IT"/>
              </w:rPr>
              <w:t>Direttore tecnico di agenzia di viaggio e turismo</w:t>
            </w:r>
          </w:p>
        </w:tc>
        <w:tc>
          <w:tcPr>
            <w:tcW w:w="0" w:type="auto"/>
            <w:vMerge w:val="restart"/>
            <w:vAlign w:val="center"/>
            <w:hideMark/>
          </w:tcPr>
          <w:p w14:paraId="7C49684F"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600-600</w:t>
            </w:r>
          </w:p>
        </w:tc>
        <w:tc>
          <w:tcPr>
            <w:tcW w:w="0" w:type="auto"/>
            <w:vMerge w:val="restart"/>
            <w:vAlign w:val="center"/>
            <w:hideMark/>
          </w:tcPr>
          <w:p w14:paraId="2733977C" w14:textId="05CA899F"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01474266"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87" w:history="1">
              <w:r w:rsidRPr="00D23F3B">
                <w:rPr>
                  <w:rFonts w:ascii="Aptos" w:eastAsia="Times New Roman" w:hAnsi="Aptos" w:cs="Calibri"/>
                  <w:color w:val="0563C1"/>
                  <w:sz w:val="20"/>
                  <w:szCs w:val="20"/>
                  <w:u w:val="single"/>
                  <w:lang w:eastAsia="it-IT"/>
                </w:rPr>
                <w:t>https://www.regione.lazio.it/sites/default/files/documentazione/FOR-DGR-1113-30-11-2022-Allegato3-standard-di-percorso-formativo-del-direttore-tecnico-di-agenzia-di-viaggio-e-turismo.pdf</w:t>
              </w:r>
            </w:hyperlink>
          </w:p>
        </w:tc>
        <w:tc>
          <w:tcPr>
            <w:tcW w:w="0" w:type="auto"/>
            <w:vAlign w:val="center"/>
            <w:hideMark/>
          </w:tcPr>
          <w:p w14:paraId="25CAE812"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3315AA23" w14:textId="77777777" w:rsidTr="00D23F3B">
        <w:trPr>
          <w:trHeight w:val="300"/>
          <w:jc w:val="center"/>
        </w:trPr>
        <w:tc>
          <w:tcPr>
            <w:tcW w:w="0" w:type="auto"/>
            <w:vMerge/>
            <w:vAlign w:val="center"/>
            <w:hideMark/>
          </w:tcPr>
          <w:p w14:paraId="4E94BC42"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3B07114F" w14:textId="77777777" w:rsidR="00BC34EB" w:rsidRPr="00D23F3B" w:rsidRDefault="00BC34EB" w:rsidP="00D23F3B">
            <w:pPr>
              <w:suppressAutoHyphens w:val="0"/>
              <w:spacing w:after="0" w:line="240" w:lineRule="auto"/>
              <w:jc w:val="center"/>
              <w:rPr>
                <w:rFonts w:ascii="Aptos" w:eastAsia="Times New Roman" w:hAnsi="Aptos" w:cs="Calibri"/>
                <w:color w:val="19191A"/>
                <w:sz w:val="20"/>
                <w:szCs w:val="20"/>
                <w:lang w:eastAsia="it-IT"/>
              </w:rPr>
            </w:pPr>
          </w:p>
        </w:tc>
        <w:tc>
          <w:tcPr>
            <w:tcW w:w="0" w:type="auto"/>
            <w:vMerge/>
            <w:vAlign w:val="center"/>
            <w:hideMark/>
          </w:tcPr>
          <w:p w14:paraId="192FDBAB"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5C0AEC09"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2A0E08F6"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777A8A39"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1D78C5AD" w14:textId="77777777" w:rsidTr="00D23F3B">
        <w:trPr>
          <w:trHeight w:val="288"/>
          <w:jc w:val="center"/>
        </w:trPr>
        <w:tc>
          <w:tcPr>
            <w:tcW w:w="0" w:type="auto"/>
            <w:vMerge w:val="restart"/>
            <w:vAlign w:val="center"/>
            <w:hideMark/>
          </w:tcPr>
          <w:p w14:paraId="612CDD40"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Trasporti e logistica</w:t>
            </w:r>
          </w:p>
        </w:tc>
        <w:tc>
          <w:tcPr>
            <w:tcW w:w="0" w:type="auto"/>
            <w:vMerge w:val="restart"/>
            <w:vAlign w:val="center"/>
            <w:hideMark/>
          </w:tcPr>
          <w:p w14:paraId="1130C69B"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Operatore dei servizi per la nautica da diporto</w:t>
            </w:r>
          </w:p>
        </w:tc>
        <w:tc>
          <w:tcPr>
            <w:tcW w:w="0" w:type="auto"/>
            <w:vMerge w:val="restart"/>
            <w:vAlign w:val="center"/>
            <w:hideMark/>
          </w:tcPr>
          <w:p w14:paraId="173FE06F"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369-397</w:t>
            </w:r>
          </w:p>
        </w:tc>
        <w:tc>
          <w:tcPr>
            <w:tcW w:w="0" w:type="auto"/>
            <w:vMerge w:val="restart"/>
            <w:vAlign w:val="center"/>
            <w:hideMark/>
          </w:tcPr>
          <w:p w14:paraId="0891B7AD" w14:textId="460E59CD"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594027E9"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88" w:history="1">
              <w:r w:rsidRPr="00D23F3B">
                <w:rPr>
                  <w:rFonts w:ascii="Aptos" w:eastAsia="Times New Roman" w:hAnsi="Aptos" w:cs="Calibri"/>
                  <w:color w:val="0563C1"/>
                  <w:sz w:val="20"/>
                  <w:szCs w:val="20"/>
                  <w:u w:val="single"/>
                  <w:lang w:eastAsia="it-IT"/>
                </w:rPr>
                <w:t>https://www.regione.lazio.it/sites/default/files/profili-professionali/FOR_DD_G10461_31_07_2019_Allegato_6.pdf</w:t>
              </w:r>
            </w:hyperlink>
          </w:p>
        </w:tc>
        <w:tc>
          <w:tcPr>
            <w:tcW w:w="0" w:type="auto"/>
            <w:vAlign w:val="center"/>
            <w:hideMark/>
          </w:tcPr>
          <w:p w14:paraId="0D47FB1A"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074CC47B" w14:textId="77777777" w:rsidTr="00D23F3B">
        <w:trPr>
          <w:trHeight w:val="300"/>
          <w:jc w:val="center"/>
        </w:trPr>
        <w:tc>
          <w:tcPr>
            <w:tcW w:w="0" w:type="auto"/>
            <w:vMerge/>
            <w:vAlign w:val="center"/>
            <w:hideMark/>
          </w:tcPr>
          <w:p w14:paraId="3D443E49"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7E165873"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3A4C1D21"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15063D74"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2B70430A"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0CC89D72"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220CD807" w14:textId="77777777" w:rsidTr="00D23F3B">
        <w:trPr>
          <w:trHeight w:val="288"/>
          <w:jc w:val="center"/>
        </w:trPr>
        <w:tc>
          <w:tcPr>
            <w:tcW w:w="0" w:type="auto"/>
            <w:vMerge w:val="restart"/>
            <w:vAlign w:val="center"/>
            <w:hideMark/>
          </w:tcPr>
          <w:p w14:paraId="271A60A7"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Trasporti e logistica</w:t>
            </w:r>
          </w:p>
        </w:tc>
        <w:tc>
          <w:tcPr>
            <w:tcW w:w="0" w:type="auto"/>
            <w:vMerge w:val="restart"/>
            <w:vAlign w:val="center"/>
            <w:hideMark/>
          </w:tcPr>
          <w:p w14:paraId="39FAA276"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Operatore Tecnico Subacqueo In-Shore</w:t>
            </w:r>
          </w:p>
        </w:tc>
        <w:tc>
          <w:tcPr>
            <w:tcW w:w="0" w:type="auto"/>
            <w:vMerge w:val="restart"/>
            <w:vAlign w:val="center"/>
            <w:hideMark/>
          </w:tcPr>
          <w:p w14:paraId="5F3760C2"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550-550</w:t>
            </w:r>
          </w:p>
        </w:tc>
        <w:tc>
          <w:tcPr>
            <w:tcW w:w="0" w:type="auto"/>
            <w:vMerge w:val="restart"/>
            <w:vAlign w:val="center"/>
            <w:hideMark/>
          </w:tcPr>
          <w:p w14:paraId="6A87CEC9" w14:textId="2F97DA6D"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7714ECD4"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89" w:history="1">
              <w:r w:rsidRPr="00D23F3B">
                <w:rPr>
                  <w:rFonts w:ascii="Aptos" w:eastAsia="Times New Roman" w:hAnsi="Aptos" w:cs="Calibri"/>
                  <w:color w:val="0563C1"/>
                  <w:sz w:val="20"/>
                  <w:szCs w:val="20"/>
                  <w:u w:val="single"/>
                  <w:lang w:eastAsia="it-IT"/>
                </w:rPr>
                <w:t>https://www.regione.lazio.it/sites/default/files/profili-professionali/FOR_DD_%20GR5202-000006_01_09_2021_Allegato_5.pdf</w:t>
              </w:r>
            </w:hyperlink>
          </w:p>
        </w:tc>
        <w:tc>
          <w:tcPr>
            <w:tcW w:w="0" w:type="auto"/>
            <w:vAlign w:val="center"/>
            <w:hideMark/>
          </w:tcPr>
          <w:p w14:paraId="78CE6BDC"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4B318E43" w14:textId="77777777" w:rsidTr="00D23F3B">
        <w:trPr>
          <w:trHeight w:val="300"/>
          <w:jc w:val="center"/>
        </w:trPr>
        <w:tc>
          <w:tcPr>
            <w:tcW w:w="0" w:type="auto"/>
            <w:vMerge/>
            <w:vAlign w:val="center"/>
            <w:hideMark/>
          </w:tcPr>
          <w:p w14:paraId="61C836D1"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58EBEB8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6DB89B8C"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5E343874"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146697E1"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3EDD4F22"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r w:rsidR="00BC34EB" w:rsidRPr="00D23F3B" w14:paraId="1658C75D" w14:textId="77777777" w:rsidTr="00D23F3B">
        <w:trPr>
          <w:trHeight w:val="288"/>
          <w:jc w:val="center"/>
        </w:trPr>
        <w:tc>
          <w:tcPr>
            <w:tcW w:w="0" w:type="auto"/>
            <w:vMerge w:val="restart"/>
            <w:vAlign w:val="center"/>
            <w:hideMark/>
          </w:tcPr>
          <w:p w14:paraId="472B820C"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Trasporti e logistica</w:t>
            </w:r>
          </w:p>
        </w:tc>
        <w:tc>
          <w:tcPr>
            <w:tcW w:w="0" w:type="auto"/>
            <w:vMerge w:val="restart"/>
            <w:vAlign w:val="center"/>
            <w:hideMark/>
          </w:tcPr>
          <w:p w14:paraId="6B28DACD"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Operatore tecnico subacqueo (sommozzatore)</w:t>
            </w:r>
          </w:p>
        </w:tc>
        <w:tc>
          <w:tcPr>
            <w:tcW w:w="0" w:type="auto"/>
            <w:vMerge w:val="restart"/>
            <w:vAlign w:val="center"/>
            <w:hideMark/>
          </w:tcPr>
          <w:p w14:paraId="195EDF83"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r w:rsidRPr="00D23F3B">
              <w:rPr>
                <w:rFonts w:ascii="Aptos" w:eastAsia="Times New Roman" w:hAnsi="Aptos" w:cs="Calibri"/>
                <w:color w:val="000000"/>
                <w:sz w:val="20"/>
                <w:szCs w:val="20"/>
                <w:lang w:eastAsia="it-IT"/>
              </w:rPr>
              <w:t>330-330</w:t>
            </w:r>
          </w:p>
        </w:tc>
        <w:tc>
          <w:tcPr>
            <w:tcW w:w="0" w:type="auto"/>
            <w:vMerge w:val="restart"/>
            <w:vAlign w:val="center"/>
            <w:hideMark/>
          </w:tcPr>
          <w:p w14:paraId="67B173F0" w14:textId="6FA34FFA"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r w:rsidRPr="00D23F3B">
              <w:rPr>
                <w:rFonts w:ascii="Aptos" w:eastAsia="Times New Roman" w:hAnsi="Aptos" w:cs="Calibri"/>
                <w:b/>
                <w:bCs/>
                <w:color w:val="000000"/>
                <w:sz w:val="20"/>
                <w:szCs w:val="20"/>
                <w:lang w:eastAsia="it-IT"/>
              </w:rPr>
              <w:t>Percorsi strutturati di riqualificazione professionale</w:t>
            </w:r>
          </w:p>
        </w:tc>
        <w:tc>
          <w:tcPr>
            <w:tcW w:w="0" w:type="auto"/>
            <w:vMerge w:val="restart"/>
            <w:vAlign w:val="center"/>
            <w:hideMark/>
          </w:tcPr>
          <w:p w14:paraId="1DB9A5BE"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hyperlink r:id="rId90" w:history="1">
              <w:r w:rsidRPr="00D23F3B">
                <w:rPr>
                  <w:rFonts w:ascii="Aptos" w:eastAsia="Times New Roman" w:hAnsi="Aptos" w:cs="Calibri"/>
                  <w:color w:val="0563C1"/>
                  <w:sz w:val="20"/>
                  <w:szCs w:val="20"/>
                  <w:u w:val="single"/>
                  <w:lang w:eastAsia="it-IT"/>
                </w:rPr>
                <w:t>https://www.regione.lazio.it/sites/default/files/profili-professionali/FOR_DD_%20GR5202-000006_01_09_2021_Allegato_2.pdf</w:t>
              </w:r>
            </w:hyperlink>
          </w:p>
        </w:tc>
        <w:tc>
          <w:tcPr>
            <w:tcW w:w="0" w:type="auto"/>
            <w:vAlign w:val="center"/>
            <w:hideMark/>
          </w:tcPr>
          <w:p w14:paraId="76181E8C" w14:textId="77777777" w:rsidR="00BC34EB" w:rsidRPr="00D23F3B" w:rsidRDefault="00BC34EB" w:rsidP="00BC34EB">
            <w:pPr>
              <w:suppressAutoHyphens w:val="0"/>
              <w:spacing w:after="0" w:line="240" w:lineRule="auto"/>
              <w:rPr>
                <w:rFonts w:ascii="Aptos" w:eastAsia="Times New Roman" w:hAnsi="Aptos" w:cs="Times New Roman"/>
                <w:sz w:val="20"/>
                <w:szCs w:val="20"/>
                <w:lang w:eastAsia="it-IT"/>
              </w:rPr>
            </w:pPr>
          </w:p>
        </w:tc>
      </w:tr>
      <w:tr w:rsidR="00BC34EB" w:rsidRPr="00D23F3B" w14:paraId="25FA334C" w14:textId="77777777" w:rsidTr="00D23F3B">
        <w:trPr>
          <w:trHeight w:val="300"/>
          <w:jc w:val="center"/>
        </w:trPr>
        <w:tc>
          <w:tcPr>
            <w:tcW w:w="0" w:type="auto"/>
            <w:vMerge/>
            <w:vAlign w:val="center"/>
            <w:hideMark/>
          </w:tcPr>
          <w:p w14:paraId="66E500D7"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7A5E31F0"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0AAEAB5E" w14:textId="77777777" w:rsidR="00BC34EB" w:rsidRPr="00D23F3B" w:rsidRDefault="00BC34EB" w:rsidP="00D23F3B">
            <w:pPr>
              <w:suppressAutoHyphens w:val="0"/>
              <w:spacing w:after="0" w:line="240" w:lineRule="auto"/>
              <w:jc w:val="center"/>
              <w:rPr>
                <w:rFonts w:ascii="Aptos" w:eastAsia="Times New Roman" w:hAnsi="Aptos" w:cs="Calibri"/>
                <w:color w:val="000000"/>
                <w:sz w:val="20"/>
                <w:szCs w:val="20"/>
                <w:lang w:eastAsia="it-IT"/>
              </w:rPr>
            </w:pPr>
          </w:p>
        </w:tc>
        <w:tc>
          <w:tcPr>
            <w:tcW w:w="0" w:type="auto"/>
            <w:vMerge/>
            <w:vAlign w:val="center"/>
            <w:hideMark/>
          </w:tcPr>
          <w:p w14:paraId="69F0ED44" w14:textId="77777777" w:rsidR="00BC34EB" w:rsidRPr="00D23F3B" w:rsidRDefault="00BC34EB" w:rsidP="00D23F3B">
            <w:pPr>
              <w:suppressAutoHyphens w:val="0"/>
              <w:spacing w:after="0" w:line="240" w:lineRule="auto"/>
              <w:jc w:val="center"/>
              <w:rPr>
                <w:rFonts w:ascii="Aptos" w:eastAsia="Times New Roman" w:hAnsi="Aptos" w:cs="Calibri"/>
                <w:b/>
                <w:bCs/>
                <w:color w:val="000000"/>
                <w:sz w:val="20"/>
                <w:szCs w:val="20"/>
                <w:lang w:eastAsia="it-IT"/>
              </w:rPr>
            </w:pPr>
          </w:p>
        </w:tc>
        <w:tc>
          <w:tcPr>
            <w:tcW w:w="0" w:type="auto"/>
            <w:vMerge/>
            <w:vAlign w:val="center"/>
            <w:hideMark/>
          </w:tcPr>
          <w:p w14:paraId="5ACB4BC7"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c>
          <w:tcPr>
            <w:tcW w:w="0" w:type="auto"/>
            <w:noWrap/>
            <w:vAlign w:val="bottom"/>
            <w:hideMark/>
          </w:tcPr>
          <w:p w14:paraId="4426F7B8" w14:textId="77777777" w:rsidR="00BC34EB" w:rsidRPr="00D23F3B" w:rsidRDefault="00BC34EB" w:rsidP="00BC34EB">
            <w:pPr>
              <w:suppressAutoHyphens w:val="0"/>
              <w:spacing w:after="0" w:line="240" w:lineRule="auto"/>
              <w:rPr>
                <w:rFonts w:ascii="Aptos" w:eastAsia="Times New Roman" w:hAnsi="Aptos" w:cs="Calibri"/>
                <w:color w:val="0563C1"/>
                <w:sz w:val="20"/>
                <w:szCs w:val="20"/>
                <w:u w:val="single"/>
                <w:lang w:eastAsia="it-IT"/>
              </w:rPr>
            </w:pPr>
          </w:p>
        </w:tc>
      </w:tr>
    </w:tbl>
    <w:p w14:paraId="239244F3" w14:textId="77777777" w:rsidR="00791E7F" w:rsidRDefault="00791E7F" w:rsidP="00AD21F1">
      <w:pPr>
        <w:jc w:val="both"/>
        <w:rPr>
          <w:rFonts w:cstheme="minorHAnsi"/>
          <w:b/>
          <w:bCs/>
        </w:rPr>
      </w:pPr>
    </w:p>
    <w:p w14:paraId="70B038DD" w14:textId="77777777" w:rsidR="00791E7F" w:rsidRDefault="00791E7F" w:rsidP="00AD21F1">
      <w:pPr>
        <w:jc w:val="both"/>
        <w:rPr>
          <w:rFonts w:cstheme="minorHAnsi"/>
          <w:b/>
          <w:bCs/>
        </w:rPr>
      </w:pPr>
    </w:p>
    <w:p w14:paraId="2C4B0AB7" w14:textId="77777777" w:rsidR="00791E7F" w:rsidRDefault="00791E7F" w:rsidP="00AD21F1">
      <w:pPr>
        <w:jc w:val="both"/>
        <w:rPr>
          <w:rFonts w:cstheme="minorHAnsi"/>
          <w:b/>
          <w:bCs/>
        </w:rPr>
      </w:pPr>
    </w:p>
    <w:p w14:paraId="12DC2C76" w14:textId="77777777" w:rsidR="00791E7F" w:rsidRPr="0087242B" w:rsidRDefault="00791E7F" w:rsidP="00AD21F1">
      <w:pPr>
        <w:jc w:val="both"/>
        <w:rPr>
          <w:rFonts w:cstheme="minorHAnsi"/>
          <w:b/>
          <w:bCs/>
        </w:rPr>
      </w:pPr>
    </w:p>
    <w:p w14:paraId="402D430F" w14:textId="43B50F6C" w:rsidR="009117FD" w:rsidRDefault="009117FD" w:rsidP="0088273F">
      <w:pPr>
        <w:rPr>
          <w:rFonts w:cstheme="minorHAnsi"/>
        </w:rPr>
      </w:pPr>
    </w:p>
    <w:p w14:paraId="4E254097" w14:textId="77777777" w:rsidR="00487100" w:rsidRDefault="00487100" w:rsidP="0088273F">
      <w:pPr>
        <w:rPr>
          <w:rFonts w:cstheme="minorHAnsi"/>
        </w:rPr>
        <w:sectPr w:rsidR="00487100" w:rsidSect="00487100">
          <w:pgSz w:w="16838" w:h="11906" w:orient="landscape"/>
          <w:pgMar w:top="1134" w:right="1417" w:bottom="1134" w:left="1134" w:header="0" w:footer="708" w:gutter="0"/>
          <w:cols w:space="720"/>
          <w:formProt w:val="0"/>
          <w:docGrid w:linePitch="360" w:charSpace="4096"/>
        </w:sectPr>
      </w:pPr>
    </w:p>
    <w:p w14:paraId="031E7D2E" w14:textId="77777777" w:rsidR="00D811E4" w:rsidRDefault="00D811E4" w:rsidP="0088273F">
      <w:pPr>
        <w:rPr>
          <w:rFonts w:cstheme="minorHAnsi"/>
        </w:rPr>
      </w:pPr>
    </w:p>
    <w:p w14:paraId="10D4A995" w14:textId="01DCE6A8" w:rsidR="0088273F" w:rsidRPr="00F406BC" w:rsidRDefault="0088273F" w:rsidP="0088273F">
      <w:pPr>
        <w:pStyle w:val="Corpotesto"/>
        <w:rPr>
          <w:b/>
          <w:bCs/>
          <w:color w:val="0F4761" w:themeColor="accent1" w:themeShade="BF"/>
          <w:sz w:val="26"/>
          <w:szCs w:val="26"/>
        </w:rPr>
      </w:pPr>
      <w:r w:rsidRPr="00F406BC">
        <w:rPr>
          <w:b/>
          <w:bCs/>
          <w:color w:val="0F4761" w:themeColor="accent1" w:themeShade="BF"/>
          <w:sz w:val="26"/>
          <w:szCs w:val="26"/>
        </w:rPr>
        <w:t xml:space="preserve">Punto </w:t>
      </w:r>
      <w:r w:rsidR="00C7656A">
        <w:rPr>
          <w:b/>
          <w:bCs/>
          <w:color w:val="0F4761" w:themeColor="accent1" w:themeShade="BF"/>
          <w:sz w:val="26"/>
          <w:szCs w:val="26"/>
        </w:rPr>
        <w:t>4</w:t>
      </w:r>
      <w:r w:rsidRPr="00F406BC">
        <w:rPr>
          <w:b/>
          <w:bCs/>
          <w:color w:val="0F4761" w:themeColor="accent1" w:themeShade="BF"/>
          <w:sz w:val="26"/>
          <w:szCs w:val="26"/>
        </w:rPr>
        <w:t xml:space="preserve"> - Accompagnamento al lavoro o all’Avvio di impresa</w:t>
      </w:r>
    </w:p>
    <w:tbl>
      <w:tblPr>
        <w:tblStyle w:val="TableNormal"/>
        <w:tblW w:w="5000" w:type="pct"/>
        <w:tblBorders>
          <w:top w:val="single" w:sz="4" w:space="0" w:color="ADAAAA"/>
          <w:left w:val="single" w:sz="4" w:space="0" w:color="ADAAAA"/>
          <w:bottom w:val="single" w:sz="4" w:space="0" w:color="ADAAAA"/>
          <w:right w:val="single" w:sz="4" w:space="0" w:color="ADAAAA"/>
          <w:insideH w:val="single" w:sz="4" w:space="0" w:color="ADAAAA"/>
          <w:insideV w:val="single" w:sz="4" w:space="0" w:color="ADAAAA"/>
        </w:tblBorders>
        <w:tblLook w:val="01E0" w:firstRow="1" w:lastRow="1" w:firstColumn="1" w:lastColumn="1" w:noHBand="0" w:noVBand="0"/>
      </w:tblPr>
      <w:tblGrid>
        <w:gridCol w:w="2116"/>
        <w:gridCol w:w="7512"/>
      </w:tblGrid>
      <w:tr w:rsidR="0088273F" w:rsidRPr="00A00DA4" w14:paraId="07B2A08F" w14:textId="77777777" w:rsidTr="00AC0879">
        <w:trPr>
          <w:trHeight w:val="473"/>
          <w:tblHeader/>
        </w:trPr>
        <w:tc>
          <w:tcPr>
            <w:tcW w:w="1099" w:type="pct"/>
            <w:shd w:val="clear" w:color="auto" w:fill="0A2F41" w:themeFill="accent1" w:themeFillShade="80"/>
            <w:vAlign w:val="center"/>
          </w:tcPr>
          <w:p w14:paraId="497A6D22" w14:textId="77777777" w:rsidR="0088273F" w:rsidRPr="004420C3" w:rsidRDefault="0088273F" w:rsidP="00AC0879">
            <w:pPr>
              <w:pStyle w:val="TableParagraph"/>
              <w:ind w:left="86"/>
              <w:jc w:val="center"/>
              <w:rPr>
                <w:rFonts w:asciiTheme="minorHAnsi" w:hAnsiTheme="minorHAnsi" w:cstheme="minorHAnsi"/>
                <w:b/>
                <w:lang w:val="it-IT"/>
              </w:rPr>
            </w:pPr>
            <w:r w:rsidRPr="004420C3">
              <w:rPr>
                <w:rFonts w:asciiTheme="minorHAnsi" w:hAnsiTheme="minorHAnsi" w:cstheme="minorHAnsi"/>
                <w:b/>
                <w:color w:val="FFFFFF"/>
                <w:spacing w:val="-2"/>
                <w:lang w:val="it-IT"/>
              </w:rPr>
              <w:t>Intervento</w:t>
            </w:r>
          </w:p>
        </w:tc>
        <w:tc>
          <w:tcPr>
            <w:tcW w:w="3901" w:type="pct"/>
            <w:shd w:val="clear" w:color="auto" w:fill="0A2F41" w:themeFill="accent1" w:themeFillShade="80"/>
          </w:tcPr>
          <w:p w14:paraId="78B97E13" w14:textId="77777777" w:rsidR="0088273F" w:rsidRPr="00B6103D" w:rsidRDefault="0088273F" w:rsidP="00AC0879">
            <w:pPr>
              <w:pStyle w:val="TableParagraph"/>
              <w:ind w:left="81"/>
              <w:jc w:val="center"/>
              <w:rPr>
                <w:rFonts w:asciiTheme="minorHAnsi" w:hAnsiTheme="minorHAnsi" w:cstheme="minorHAnsi"/>
                <w:b/>
                <w:lang w:val="it-IT"/>
              </w:rPr>
            </w:pPr>
            <w:r w:rsidRPr="00B6103D">
              <w:rPr>
                <w:rFonts w:asciiTheme="minorHAnsi" w:hAnsiTheme="minorHAnsi" w:cstheme="minorHAnsi"/>
                <w:b/>
                <w:color w:val="FFFFFF"/>
                <w:lang w:val="it-IT"/>
              </w:rPr>
              <w:t>Accompagnamento</w:t>
            </w:r>
            <w:r w:rsidRPr="00B6103D">
              <w:rPr>
                <w:rFonts w:asciiTheme="minorHAnsi" w:hAnsiTheme="minorHAnsi" w:cstheme="minorHAnsi"/>
                <w:b/>
                <w:color w:val="FFFFFF"/>
                <w:spacing w:val="-7"/>
                <w:lang w:val="it-IT"/>
              </w:rPr>
              <w:t xml:space="preserve"> </w:t>
            </w:r>
            <w:r w:rsidRPr="00B6103D">
              <w:rPr>
                <w:rFonts w:asciiTheme="minorHAnsi" w:hAnsiTheme="minorHAnsi" w:cstheme="minorHAnsi"/>
                <w:b/>
                <w:color w:val="FFFFFF"/>
                <w:lang w:val="it-IT"/>
              </w:rPr>
              <w:t>intensivo</w:t>
            </w:r>
            <w:r w:rsidRPr="00B6103D">
              <w:rPr>
                <w:rFonts w:asciiTheme="minorHAnsi" w:hAnsiTheme="minorHAnsi" w:cstheme="minorHAnsi"/>
                <w:b/>
                <w:color w:val="FFFFFF"/>
                <w:spacing w:val="-4"/>
                <w:lang w:val="it-IT"/>
              </w:rPr>
              <w:t xml:space="preserve"> </w:t>
            </w:r>
            <w:r w:rsidRPr="00B6103D">
              <w:rPr>
                <w:rFonts w:asciiTheme="minorHAnsi" w:hAnsiTheme="minorHAnsi" w:cstheme="minorHAnsi"/>
                <w:b/>
                <w:color w:val="FFFFFF"/>
                <w:lang w:val="it-IT"/>
              </w:rPr>
              <w:t>all’inserimento</w:t>
            </w:r>
            <w:r w:rsidRPr="00B6103D">
              <w:rPr>
                <w:rFonts w:asciiTheme="minorHAnsi" w:hAnsiTheme="minorHAnsi" w:cstheme="minorHAnsi"/>
                <w:b/>
                <w:color w:val="FFFFFF"/>
                <w:spacing w:val="-4"/>
                <w:lang w:val="it-IT"/>
              </w:rPr>
              <w:t xml:space="preserve"> </w:t>
            </w:r>
            <w:r w:rsidRPr="00B6103D">
              <w:rPr>
                <w:rFonts w:asciiTheme="minorHAnsi" w:hAnsiTheme="minorHAnsi" w:cstheme="minorHAnsi"/>
                <w:b/>
                <w:color w:val="FFFFFF"/>
                <w:lang w:val="it-IT"/>
              </w:rPr>
              <w:t>o</w:t>
            </w:r>
            <w:r w:rsidRPr="00B6103D">
              <w:rPr>
                <w:rFonts w:asciiTheme="minorHAnsi" w:hAnsiTheme="minorHAnsi" w:cstheme="minorHAnsi"/>
                <w:b/>
                <w:color w:val="FFFFFF"/>
                <w:spacing w:val="-2"/>
                <w:lang w:val="it-IT"/>
              </w:rPr>
              <w:t xml:space="preserve"> </w:t>
            </w:r>
            <w:r w:rsidRPr="00B6103D">
              <w:rPr>
                <w:rFonts w:asciiTheme="minorHAnsi" w:hAnsiTheme="minorHAnsi" w:cstheme="minorHAnsi"/>
                <w:b/>
                <w:color w:val="FFFFFF"/>
                <w:lang w:val="it-IT"/>
              </w:rPr>
              <w:t>reinserimento</w:t>
            </w:r>
            <w:r w:rsidRPr="00B6103D">
              <w:rPr>
                <w:rFonts w:asciiTheme="minorHAnsi" w:hAnsiTheme="minorHAnsi" w:cstheme="minorHAnsi"/>
                <w:b/>
                <w:color w:val="FFFFFF"/>
                <w:spacing w:val="-4"/>
                <w:lang w:val="it-IT"/>
              </w:rPr>
              <w:t xml:space="preserve"> </w:t>
            </w:r>
            <w:r w:rsidRPr="00B6103D">
              <w:rPr>
                <w:rFonts w:asciiTheme="minorHAnsi" w:hAnsiTheme="minorHAnsi" w:cstheme="minorHAnsi"/>
                <w:b/>
                <w:color w:val="FFFFFF"/>
                <w:spacing w:val="-2"/>
                <w:lang w:val="it-IT"/>
              </w:rPr>
              <w:t>lavorativo</w:t>
            </w:r>
          </w:p>
          <w:p w14:paraId="7F269F1A" w14:textId="77777777" w:rsidR="0088273F" w:rsidRPr="004420C3" w:rsidRDefault="0088273F" w:rsidP="00AC0879">
            <w:pPr>
              <w:pStyle w:val="TableParagraph"/>
              <w:ind w:left="81"/>
              <w:jc w:val="center"/>
              <w:rPr>
                <w:rFonts w:asciiTheme="minorHAnsi" w:hAnsiTheme="minorHAnsi" w:cstheme="minorHAnsi"/>
                <w:b/>
                <w:lang w:val="it-IT"/>
              </w:rPr>
            </w:pPr>
            <w:r w:rsidRPr="00B6103D">
              <w:rPr>
                <w:rFonts w:asciiTheme="minorHAnsi" w:hAnsiTheme="minorHAnsi" w:cstheme="minorHAnsi"/>
                <w:b/>
                <w:color w:val="FFFFFF"/>
                <w:lang w:val="it-IT"/>
              </w:rPr>
              <w:t>e</w:t>
            </w:r>
            <w:r w:rsidRPr="00B6103D">
              <w:rPr>
                <w:rFonts w:asciiTheme="minorHAnsi" w:hAnsiTheme="minorHAnsi" w:cstheme="minorHAnsi"/>
                <w:b/>
                <w:color w:val="FFFFFF"/>
                <w:spacing w:val="-4"/>
                <w:lang w:val="it-IT"/>
              </w:rPr>
              <w:t xml:space="preserve"> </w:t>
            </w:r>
            <w:r w:rsidRPr="00B6103D">
              <w:rPr>
                <w:rFonts w:asciiTheme="minorHAnsi" w:hAnsiTheme="minorHAnsi" w:cstheme="minorHAnsi"/>
                <w:b/>
                <w:color w:val="FFFFFF"/>
                <w:lang w:val="it-IT"/>
              </w:rPr>
              <w:t>Incontro</w:t>
            </w:r>
            <w:r w:rsidRPr="00B6103D">
              <w:rPr>
                <w:rFonts w:asciiTheme="minorHAnsi" w:hAnsiTheme="minorHAnsi" w:cstheme="minorHAnsi"/>
                <w:b/>
                <w:color w:val="FFFFFF"/>
                <w:spacing w:val="-5"/>
                <w:lang w:val="it-IT"/>
              </w:rPr>
              <w:t xml:space="preserve"> </w:t>
            </w:r>
            <w:r w:rsidRPr="00B6103D">
              <w:rPr>
                <w:rFonts w:asciiTheme="minorHAnsi" w:hAnsiTheme="minorHAnsi" w:cstheme="minorHAnsi"/>
                <w:b/>
                <w:color w:val="FFFFFF"/>
                <w:lang w:val="it-IT"/>
              </w:rPr>
              <w:t>domanda</w:t>
            </w:r>
            <w:r w:rsidRPr="00B6103D">
              <w:rPr>
                <w:rFonts w:asciiTheme="minorHAnsi" w:hAnsiTheme="minorHAnsi" w:cstheme="minorHAnsi"/>
                <w:b/>
                <w:color w:val="FFFFFF"/>
                <w:spacing w:val="-4"/>
                <w:lang w:val="it-IT"/>
              </w:rPr>
              <w:t xml:space="preserve"> </w:t>
            </w:r>
            <w:r w:rsidRPr="00B6103D">
              <w:rPr>
                <w:rFonts w:asciiTheme="minorHAnsi" w:hAnsiTheme="minorHAnsi" w:cstheme="minorHAnsi"/>
                <w:b/>
                <w:color w:val="FFFFFF"/>
                <w:spacing w:val="-2"/>
                <w:lang w:val="it-IT"/>
              </w:rPr>
              <w:t>offerta</w:t>
            </w:r>
          </w:p>
        </w:tc>
      </w:tr>
      <w:tr w:rsidR="0088273F" w:rsidRPr="00A00DA4" w14:paraId="6352CAFB" w14:textId="77777777" w:rsidTr="00AC0879">
        <w:trPr>
          <w:trHeight w:val="490"/>
        </w:trPr>
        <w:tc>
          <w:tcPr>
            <w:tcW w:w="1099" w:type="pct"/>
            <w:vAlign w:val="center"/>
          </w:tcPr>
          <w:p w14:paraId="6AC64804" w14:textId="77777777" w:rsidR="0088273F" w:rsidRPr="004420C3" w:rsidRDefault="0088273F" w:rsidP="00AC0879">
            <w:pPr>
              <w:pStyle w:val="TableParagraph"/>
              <w:ind w:left="86" w:right="998"/>
              <w:rPr>
                <w:rFonts w:asciiTheme="minorHAnsi" w:hAnsiTheme="minorHAnsi" w:cstheme="minorHAnsi"/>
                <w:b/>
                <w:lang w:val="it-IT"/>
              </w:rPr>
            </w:pPr>
            <w:r w:rsidRPr="004420C3">
              <w:rPr>
                <w:rFonts w:asciiTheme="minorHAnsi" w:hAnsiTheme="minorHAnsi" w:cstheme="minorHAnsi"/>
                <w:b/>
                <w:lang w:val="it-IT"/>
              </w:rPr>
              <w:t>Ambito</w:t>
            </w:r>
            <w:r w:rsidRPr="004420C3">
              <w:rPr>
                <w:rFonts w:asciiTheme="minorHAnsi" w:hAnsiTheme="minorHAnsi" w:cstheme="minorHAnsi"/>
                <w:b/>
                <w:spacing w:val="-15"/>
                <w:lang w:val="it-IT"/>
              </w:rPr>
              <w:t xml:space="preserve"> </w:t>
            </w:r>
            <w:r w:rsidRPr="004420C3">
              <w:rPr>
                <w:rFonts w:asciiTheme="minorHAnsi" w:hAnsiTheme="minorHAnsi" w:cstheme="minorHAnsi"/>
                <w:b/>
                <w:lang w:val="it-IT"/>
              </w:rPr>
              <w:t xml:space="preserve">di </w:t>
            </w:r>
            <w:r w:rsidRPr="004420C3">
              <w:rPr>
                <w:rFonts w:asciiTheme="minorHAnsi" w:hAnsiTheme="minorHAnsi" w:cstheme="minorHAnsi"/>
                <w:b/>
                <w:spacing w:val="-2"/>
                <w:lang w:val="it-IT"/>
              </w:rPr>
              <w:t>intervento</w:t>
            </w:r>
          </w:p>
        </w:tc>
        <w:tc>
          <w:tcPr>
            <w:tcW w:w="3901" w:type="pct"/>
          </w:tcPr>
          <w:p w14:paraId="53C5B8E3" w14:textId="77777777" w:rsidR="0088273F" w:rsidRPr="004420C3" w:rsidRDefault="0088273F" w:rsidP="00AC0879">
            <w:pPr>
              <w:pStyle w:val="TableParagraph"/>
              <w:ind w:left="81"/>
              <w:rPr>
                <w:rFonts w:asciiTheme="minorHAnsi" w:hAnsiTheme="minorHAnsi" w:cstheme="minorHAnsi"/>
                <w:lang w:val="it-IT"/>
              </w:rPr>
            </w:pPr>
            <w:r w:rsidRPr="004420C3">
              <w:rPr>
                <w:rFonts w:asciiTheme="minorHAnsi" w:hAnsiTheme="minorHAnsi" w:cstheme="minorHAnsi"/>
                <w:lang w:val="it-IT"/>
              </w:rPr>
              <w:t>Accompagnamento</w:t>
            </w:r>
            <w:r w:rsidRPr="004420C3">
              <w:rPr>
                <w:rFonts w:asciiTheme="minorHAnsi" w:hAnsiTheme="minorHAnsi" w:cstheme="minorHAnsi"/>
                <w:spacing w:val="-7"/>
                <w:lang w:val="it-IT"/>
              </w:rPr>
              <w:t xml:space="preserve"> </w:t>
            </w:r>
            <w:r w:rsidRPr="004420C3">
              <w:rPr>
                <w:rFonts w:asciiTheme="minorHAnsi" w:hAnsiTheme="minorHAnsi" w:cstheme="minorHAnsi"/>
                <w:lang w:val="it-IT"/>
              </w:rPr>
              <w:t>al</w:t>
            </w:r>
            <w:r w:rsidRPr="004420C3">
              <w:rPr>
                <w:rFonts w:asciiTheme="minorHAnsi" w:hAnsiTheme="minorHAnsi" w:cstheme="minorHAnsi"/>
                <w:spacing w:val="-4"/>
                <w:lang w:val="it-IT"/>
              </w:rPr>
              <w:t xml:space="preserve"> </w:t>
            </w:r>
            <w:r w:rsidRPr="004420C3">
              <w:rPr>
                <w:rFonts w:asciiTheme="minorHAnsi" w:hAnsiTheme="minorHAnsi" w:cstheme="minorHAnsi"/>
                <w:lang w:val="it-IT"/>
              </w:rPr>
              <w:t>lavoro</w:t>
            </w:r>
            <w:r w:rsidRPr="004420C3">
              <w:rPr>
                <w:rFonts w:asciiTheme="minorHAnsi" w:hAnsiTheme="minorHAnsi" w:cstheme="minorHAnsi"/>
                <w:spacing w:val="-4"/>
                <w:lang w:val="it-IT"/>
              </w:rPr>
              <w:t xml:space="preserve"> </w:t>
            </w:r>
            <w:r w:rsidRPr="004420C3">
              <w:rPr>
                <w:rFonts w:asciiTheme="minorHAnsi" w:hAnsiTheme="minorHAnsi" w:cstheme="minorHAnsi"/>
                <w:lang w:val="it-IT"/>
              </w:rPr>
              <w:t>e</w:t>
            </w:r>
            <w:r w:rsidRPr="004420C3">
              <w:rPr>
                <w:rFonts w:asciiTheme="minorHAnsi" w:hAnsiTheme="minorHAnsi" w:cstheme="minorHAnsi"/>
                <w:spacing w:val="-2"/>
                <w:lang w:val="it-IT"/>
              </w:rPr>
              <w:t xml:space="preserve"> </w:t>
            </w:r>
            <w:r w:rsidRPr="004420C3">
              <w:rPr>
                <w:rFonts w:asciiTheme="minorHAnsi" w:hAnsiTheme="minorHAnsi" w:cstheme="minorHAnsi"/>
                <w:lang w:val="it-IT"/>
              </w:rPr>
              <w:t>Incontro</w:t>
            </w:r>
            <w:r w:rsidRPr="004420C3">
              <w:rPr>
                <w:rFonts w:asciiTheme="minorHAnsi" w:hAnsiTheme="minorHAnsi" w:cstheme="minorHAnsi"/>
                <w:spacing w:val="-4"/>
                <w:lang w:val="it-IT"/>
              </w:rPr>
              <w:t xml:space="preserve"> </w:t>
            </w:r>
            <w:r w:rsidRPr="004420C3">
              <w:rPr>
                <w:rFonts w:asciiTheme="minorHAnsi" w:hAnsiTheme="minorHAnsi" w:cstheme="minorHAnsi"/>
                <w:lang w:val="it-IT"/>
              </w:rPr>
              <w:t>domanda</w:t>
            </w:r>
            <w:r w:rsidRPr="004420C3">
              <w:rPr>
                <w:rFonts w:asciiTheme="minorHAnsi" w:hAnsiTheme="minorHAnsi" w:cstheme="minorHAnsi"/>
                <w:spacing w:val="-4"/>
                <w:lang w:val="it-IT"/>
              </w:rPr>
              <w:t xml:space="preserve"> </w:t>
            </w:r>
            <w:r w:rsidRPr="004420C3">
              <w:rPr>
                <w:rFonts w:asciiTheme="minorHAnsi" w:hAnsiTheme="minorHAnsi" w:cstheme="minorHAnsi"/>
                <w:lang w:val="it-IT"/>
              </w:rPr>
              <w:t>offerta</w:t>
            </w:r>
            <w:r w:rsidRPr="004420C3">
              <w:rPr>
                <w:rFonts w:asciiTheme="minorHAnsi" w:hAnsiTheme="minorHAnsi" w:cstheme="minorHAnsi"/>
                <w:spacing w:val="-2"/>
                <w:lang w:val="it-IT"/>
              </w:rPr>
              <w:t xml:space="preserve"> </w:t>
            </w:r>
            <w:r w:rsidRPr="004420C3">
              <w:rPr>
                <w:rFonts w:asciiTheme="minorHAnsi" w:hAnsiTheme="minorHAnsi" w:cstheme="minorHAnsi"/>
                <w:lang w:val="it-IT"/>
              </w:rPr>
              <w:t>LEP</w:t>
            </w:r>
            <w:r w:rsidRPr="004420C3">
              <w:rPr>
                <w:rFonts w:asciiTheme="minorHAnsi" w:hAnsiTheme="minorHAnsi" w:cstheme="minorHAnsi"/>
                <w:spacing w:val="-4"/>
                <w:lang w:val="it-IT"/>
              </w:rPr>
              <w:t xml:space="preserve"> </w:t>
            </w:r>
            <w:r w:rsidRPr="004420C3">
              <w:rPr>
                <w:rFonts w:asciiTheme="minorHAnsi" w:hAnsiTheme="minorHAnsi" w:cstheme="minorHAnsi"/>
                <w:lang w:val="it-IT"/>
              </w:rPr>
              <w:t>F1</w:t>
            </w:r>
            <w:r w:rsidRPr="004420C3">
              <w:rPr>
                <w:rFonts w:asciiTheme="minorHAnsi" w:hAnsiTheme="minorHAnsi" w:cstheme="minorHAnsi"/>
                <w:spacing w:val="-3"/>
                <w:lang w:val="it-IT"/>
              </w:rPr>
              <w:t xml:space="preserve"> </w:t>
            </w:r>
            <w:r w:rsidRPr="004420C3">
              <w:rPr>
                <w:rFonts w:asciiTheme="minorHAnsi" w:hAnsiTheme="minorHAnsi" w:cstheme="minorHAnsi"/>
                <w:lang w:val="it-IT"/>
              </w:rPr>
              <w:t>–</w:t>
            </w:r>
            <w:r w:rsidRPr="004420C3">
              <w:rPr>
                <w:rFonts w:asciiTheme="minorHAnsi" w:hAnsiTheme="minorHAnsi" w:cstheme="minorHAnsi"/>
                <w:spacing w:val="-4"/>
                <w:lang w:val="it-IT"/>
              </w:rPr>
              <w:t xml:space="preserve"> </w:t>
            </w:r>
            <w:r w:rsidRPr="004420C3">
              <w:rPr>
                <w:rFonts w:asciiTheme="minorHAnsi" w:hAnsiTheme="minorHAnsi" w:cstheme="minorHAnsi"/>
                <w:lang w:val="it-IT"/>
              </w:rPr>
              <w:t>LEP</w:t>
            </w:r>
            <w:r w:rsidRPr="004420C3">
              <w:rPr>
                <w:rFonts w:asciiTheme="minorHAnsi" w:hAnsiTheme="minorHAnsi" w:cstheme="minorHAnsi"/>
                <w:spacing w:val="-4"/>
                <w:lang w:val="it-IT"/>
              </w:rPr>
              <w:t xml:space="preserve"> </w:t>
            </w:r>
            <w:r w:rsidRPr="004420C3">
              <w:rPr>
                <w:rFonts w:asciiTheme="minorHAnsi" w:hAnsiTheme="minorHAnsi" w:cstheme="minorHAnsi"/>
                <w:spacing w:val="-5"/>
                <w:lang w:val="it-IT"/>
              </w:rPr>
              <w:t>F3</w:t>
            </w:r>
          </w:p>
        </w:tc>
      </w:tr>
      <w:tr w:rsidR="0088273F" w:rsidRPr="00A00DA4" w14:paraId="1E8279F4" w14:textId="77777777" w:rsidTr="00AC0879">
        <w:trPr>
          <w:trHeight w:val="58"/>
        </w:trPr>
        <w:tc>
          <w:tcPr>
            <w:tcW w:w="1099" w:type="pct"/>
            <w:vAlign w:val="center"/>
          </w:tcPr>
          <w:p w14:paraId="7A41FC50" w14:textId="77777777" w:rsidR="0088273F" w:rsidRPr="004420C3" w:rsidRDefault="0088273F" w:rsidP="00AC0879">
            <w:pPr>
              <w:pStyle w:val="TableParagraph"/>
              <w:ind w:left="86"/>
              <w:rPr>
                <w:rFonts w:asciiTheme="minorHAnsi" w:hAnsiTheme="minorHAnsi" w:cstheme="minorHAnsi"/>
                <w:b/>
                <w:lang w:val="it-IT"/>
              </w:rPr>
            </w:pPr>
            <w:r w:rsidRPr="004420C3">
              <w:rPr>
                <w:rFonts w:asciiTheme="minorHAnsi" w:hAnsiTheme="minorHAnsi" w:cstheme="minorHAnsi"/>
                <w:b/>
                <w:spacing w:val="-2"/>
                <w:lang w:val="it-IT"/>
              </w:rPr>
              <w:t>Descrizione</w:t>
            </w:r>
          </w:p>
        </w:tc>
        <w:tc>
          <w:tcPr>
            <w:tcW w:w="3901" w:type="pct"/>
          </w:tcPr>
          <w:p w14:paraId="50796FF0" w14:textId="77777777" w:rsidR="0088273F" w:rsidRPr="004420C3" w:rsidRDefault="0088273F" w:rsidP="00AC0879">
            <w:pPr>
              <w:pStyle w:val="TableParagraph"/>
              <w:ind w:left="81" w:right="130"/>
              <w:jc w:val="both"/>
              <w:rPr>
                <w:rFonts w:asciiTheme="minorHAnsi" w:hAnsiTheme="minorHAnsi" w:cstheme="minorHAnsi"/>
                <w:lang w:val="it-IT"/>
              </w:rPr>
            </w:pPr>
            <w:r w:rsidRPr="004420C3">
              <w:rPr>
                <w:rFonts w:asciiTheme="minorHAnsi" w:hAnsiTheme="minorHAnsi" w:cstheme="minorHAnsi"/>
                <w:lang w:val="it-IT"/>
              </w:rPr>
              <w:t>Servizio di assistenza e tutoraggio che mira ad assistere l’utente nella ricerca di lavoro in modo continuativo, in tutte le attività necessarie alla sua ricollocazione, attraverso la definizione e condivisione di un programma personalizzato per la ricerca attiva di lavoro.</w:t>
            </w:r>
          </w:p>
          <w:p w14:paraId="5DC83329" w14:textId="77777777" w:rsidR="0088273F" w:rsidRPr="004420C3" w:rsidRDefault="0088273F" w:rsidP="00AC0879">
            <w:pPr>
              <w:pStyle w:val="TableParagraph"/>
              <w:ind w:left="81" w:right="135"/>
              <w:jc w:val="both"/>
              <w:rPr>
                <w:rFonts w:asciiTheme="minorHAnsi" w:hAnsiTheme="minorHAnsi" w:cstheme="minorHAnsi"/>
                <w:lang w:val="it-IT"/>
              </w:rPr>
            </w:pPr>
            <w:r w:rsidRPr="004420C3">
              <w:rPr>
                <w:rFonts w:asciiTheme="minorHAnsi" w:hAnsiTheme="minorHAnsi" w:cstheme="minorHAnsi"/>
                <w:lang w:val="it-IT"/>
              </w:rPr>
              <w:t>Il servizio mira a supportare il beneficiario nella ricerca di un'opportunità di lavoro</w:t>
            </w:r>
            <w:r w:rsidRPr="004420C3">
              <w:rPr>
                <w:rFonts w:asciiTheme="minorHAnsi" w:hAnsiTheme="minorHAnsi" w:cstheme="minorHAnsi"/>
                <w:spacing w:val="-13"/>
                <w:lang w:val="it-IT"/>
              </w:rPr>
              <w:t xml:space="preserve"> </w:t>
            </w:r>
            <w:r w:rsidRPr="004420C3">
              <w:rPr>
                <w:rFonts w:asciiTheme="minorHAnsi" w:hAnsiTheme="minorHAnsi" w:cstheme="minorHAnsi"/>
                <w:lang w:val="it-IT"/>
              </w:rPr>
              <w:t>anche</w:t>
            </w:r>
            <w:r w:rsidRPr="004420C3">
              <w:rPr>
                <w:rFonts w:asciiTheme="minorHAnsi" w:hAnsiTheme="minorHAnsi" w:cstheme="minorHAnsi"/>
                <w:spacing w:val="-12"/>
                <w:lang w:val="it-IT"/>
              </w:rPr>
              <w:t xml:space="preserve"> </w:t>
            </w:r>
            <w:r w:rsidRPr="004420C3">
              <w:rPr>
                <w:rFonts w:asciiTheme="minorHAnsi" w:hAnsiTheme="minorHAnsi" w:cstheme="minorHAnsi"/>
                <w:lang w:val="it-IT"/>
              </w:rPr>
              <w:t>attraverso</w:t>
            </w:r>
            <w:r w:rsidRPr="004420C3">
              <w:rPr>
                <w:rFonts w:asciiTheme="minorHAnsi" w:hAnsiTheme="minorHAnsi" w:cstheme="minorHAnsi"/>
                <w:spacing w:val="-9"/>
                <w:lang w:val="it-IT"/>
              </w:rPr>
              <w:t xml:space="preserve"> </w:t>
            </w:r>
            <w:r w:rsidRPr="004420C3">
              <w:rPr>
                <w:rFonts w:asciiTheme="minorHAnsi" w:hAnsiTheme="minorHAnsi" w:cstheme="minorHAnsi"/>
                <w:lang w:val="it-IT"/>
              </w:rPr>
              <w:t>laboratori</w:t>
            </w:r>
            <w:r w:rsidRPr="004420C3">
              <w:rPr>
                <w:rFonts w:asciiTheme="minorHAnsi" w:hAnsiTheme="minorHAnsi" w:cstheme="minorHAnsi"/>
                <w:spacing w:val="-10"/>
                <w:lang w:val="it-IT"/>
              </w:rPr>
              <w:t xml:space="preserve"> </w:t>
            </w:r>
            <w:r w:rsidRPr="004420C3">
              <w:rPr>
                <w:rFonts w:asciiTheme="minorHAnsi" w:hAnsiTheme="minorHAnsi" w:cstheme="minorHAnsi"/>
                <w:lang w:val="it-IT"/>
              </w:rPr>
              <w:t>di</w:t>
            </w:r>
            <w:r w:rsidRPr="004420C3">
              <w:rPr>
                <w:rFonts w:asciiTheme="minorHAnsi" w:hAnsiTheme="minorHAnsi" w:cstheme="minorHAnsi"/>
                <w:spacing w:val="-10"/>
                <w:lang w:val="it-IT"/>
              </w:rPr>
              <w:t xml:space="preserve"> </w:t>
            </w:r>
            <w:r w:rsidRPr="004420C3">
              <w:rPr>
                <w:rFonts w:asciiTheme="minorHAnsi" w:hAnsiTheme="minorHAnsi" w:cstheme="minorHAnsi"/>
                <w:lang w:val="it-IT"/>
              </w:rPr>
              <w:t>ricerca</w:t>
            </w:r>
            <w:r w:rsidRPr="004420C3">
              <w:rPr>
                <w:rFonts w:asciiTheme="minorHAnsi" w:hAnsiTheme="minorHAnsi" w:cstheme="minorHAnsi"/>
                <w:spacing w:val="-9"/>
                <w:lang w:val="it-IT"/>
              </w:rPr>
              <w:t xml:space="preserve"> </w:t>
            </w:r>
            <w:r w:rsidRPr="004420C3">
              <w:rPr>
                <w:rFonts w:asciiTheme="minorHAnsi" w:hAnsiTheme="minorHAnsi" w:cstheme="minorHAnsi"/>
                <w:lang w:val="it-IT"/>
              </w:rPr>
              <w:t>attiva.</w:t>
            </w:r>
            <w:r w:rsidRPr="004420C3">
              <w:rPr>
                <w:rFonts w:asciiTheme="minorHAnsi" w:hAnsiTheme="minorHAnsi" w:cstheme="minorHAnsi"/>
                <w:spacing w:val="-10"/>
                <w:lang w:val="it-IT"/>
              </w:rPr>
              <w:t xml:space="preserve"> </w:t>
            </w:r>
            <w:r w:rsidRPr="004420C3">
              <w:rPr>
                <w:rFonts w:asciiTheme="minorHAnsi" w:hAnsiTheme="minorHAnsi" w:cstheme="minorHAnsi"/>
                <w:lang w:val="it-IT"/>
              </w:rPr>
              <w:t>Il</w:t>
            </w:r>
            <w:r w:rsidRPr="004420C3">
              <w:rPr>
                <w:rFonts w:asciiTheme="minorHAnsi" w:hAnsiTheme="minorHAnsi" w:cstheme="minorHAnsi"/>
                <w:spacing w:val="-12"/>
                <w:lang w:val="it-IT"/>
              </w:rPr>
              <w:t xml:space="preserve"> </w:t>
            </w:r>
            <w:r w:rsidRPr="004420C3">
              <w:rPr>
                <w:rFonts w:asciiTheme="minorHAnsi" w:hAnsiTheme="minorHAnsi" w:cstheme="minorHAnsi"/>
                <w:lang w:val="it-IT"/>
              </w:rPr>
              <w:t>fine</w:t>
            </w:r>
            <w:r w:rsidRPr="004420C3">
              <w:rPr>
                <w:rFonts w:asciiTheme="minorHAnsi" w:hAnsiTheme="minorHAnsi" w:cstheme="minorHAnsi"/>
                <w:spacing w:val="-10"/>
                <w:lang w:val="it-IT"/>
              </w:rPr>
              <w:t xml:space="preserve"> </w:t>
            </w:r>
            <w:r w:rsidRPr="004420C3">
              <w:rPr>
                <w:rFonts w:asciiTheme="minorHAnsi" w:hAnsiTheme="minorHAnsi" w:cstheme="minorHAnsi"/>
                <w:lang w:val="it-IT"/>
              </w:rPr>
              <w:t>è</w:t>
            </w:r>
            <w:r w:rsidRPr="004420C3">
              <w:rPr>
                <w:rFonts w:asciiTheme="minorHAnsi" w:hAnsiTheme="minorHAnsi" w:cstheme="minorHAnsi"/>
                <w:spacing w:val="-10"/>
                <w:lang w:val="it-IT"/>
              </w:rPr>
              <w:t xml:space="preserve"> </w:t>
            </w:r>
            <w:r w:rsidRPr="004420C3">
              <w:rPr>
                <w:rFonts w:asciiTheme="minorHAnsi" w:hAnsiTheme="minorHAnsi" w:cstheme="minorHAnsi"/>
                <w:lang w:val="it-IT"/>
              </w:rPr>
              <w:t>favorire</w:t>
            </w:r>
            <w:r w:rsidRPr="004420C3">
              <w:rPr>
                <w:rFonts w:asciiTheme="minorHAnsi" w:hAnsiTheme="minorHAnsi" w:cstheme="minorHAnsi"/>
                <w:spacing w:val="-9"/>
                <w:lang w:val="it-IT"/>
              </w:rPr>
              <w:t xml:space="preserve"> </w:t>
            </w:r>
            <w:r w:rsidRPr="004420C3">
              <w:rPr>
                <w:rFonts w:asciiTheme="minorHAnsi" w:hAnsiTheme="minorHAnsi" w:cstheme="minorHAnsi"/>
                <w:spacing w:val="-2"/>
                <w:lang w:val="it-IT"/>
              </w:rPr>
              <w:t>l'attivazione</w:t>
            </w:r>
          </w:p>
          <w:p w14:paraId="645F9817" w14:textId="77777777" w:rsidR="0088273F" w:rsidRPr="004420C3" w:rsidRDefault="0088273F" w:rsidP="00AC0879">
            <w:pPr>
              <w:pStyle w:val="TableParagraph"/>
              <w:ind w:left="81" w:right="136"/>
              <w:jc w:val="both"/>
              <w:rPr>
                <w:rFonts w:asciiTheme="minorHAnsi" w:hAnsiTheme="minorHAnsi" w:cstheme="minorHAnsi"/>
                <w:lang w:val="it-IT"/>
              </w:rPr>
            </w:pPr>
            <w:r w:rsidRPr="004420C3">
              <w:rPr>
                <w:rFonts w:asciiTheme="minorHAnsi" w:hAnsiTheme="minorHAnsi" w:cstheme="minorHAnsi"/>
                <w:lang w:val="it-IT"/>
              </w:rPr>
              <w:t>della persona e lo sviluppo di abilità di ricerca del lavoro, supportandola operativamente nella realizzazione del piano di ricerca attiva del lavoro e progettando le misure di inserimento lavorativo e/o formativo.</w:t>
            </w:r>
          </w:p>
          <w:p w14:paraId="425A8F49" w14:textId="77777777" w:rsidR="0088273F" w:rsidRPr="004420C3" w:rsidRDefault="0088273F" w:rsidP="00AC0879">
            <w:pPr>
              <w:pStyle w:val="TableParagraph"/>
              <w:ind w:left="81" w:right="131"/>
              <w:jc w:val="both"/>
              <w:rPr>
                <w:rFonts w:asciiTheme="minorHAnsi" w:hAnsiTheme="minorHAnsi" w:cstheme="minorHAnsi"/>
                <w:lang w:val="it-IT"/>
              </w:rPr>
            </w:pPr>
            <w:r w:rsidRPr="004420C3">
              <w:rPr>
                <w:rFonts w:asciiTheme="minorHAnsi" w:hAnsiTheme="minorHAnsi" w:cstheme="minorHAnsi"/>
                <w:lang w:val="it-IT"/>
              </w:rPr>
              <w:t xml:space="preserve">Il servizio propone, inoltre, una fase di ricerca intensiva di opportunità occupazionali mediante la promozione del profilo professionale verso i potenziali datori di lavoro e lo </w:t>
            </w:r>
            <w:r w:rsidRPr="004420C3">
              <w:rPr>
                <w:rFonts w:asciiTheme="minorHAnsi" w:hAnsiTheme="minorHAnsi" w:cstheme="minorHAnsi"/>
                <w:i/>
                <w:lang w:val="it-IT"/>
              </w:rPr>
              <w:t xml:space="preserve">scouting </w:t>
            </w:r>
            <w:r w:rsidRPr="004420C3">
              <w:rPr>
                <w:rFonts w:asciiTheme="minorHAnsi" w:hAnsiTheme="minorHAnsi" w:cstheme="minorHAnsi"/>
                <w:lang w:val="it-IT"/>
              </w:rPr>
              <w:t>delle opportunità occupazionali, favorendo</w:t>
            </w:r>
            <w:r w:rsidRPr="004420C3">
              <w:rPr>
                <w:rFonts w:asciiTheme="minorHAnsi" w:hAnsiTheme="minorHAnsi" w:cstheme="minorHAnsi"/>
                <w:spacing w:val="-1"/>
                <w:lang w:val="it-IT"/>
              </w:rPr>
              <w:t xml:space="preserve"> </w:t>
            </w:r>
            <w:r w:rsidRPr="004420C3">
              <w:rPr>
                <w:rFonts w:asciiTheme="minorHAnsi" w:hAnsiTheme="minorHAnsi" w:cstheme="minorHAnsi"/>
                <w:lang w:val="it-IT"/>
              </w:rPr>
              <w:t>l'incontro</w:t>
            </w:r>
            <w:r w:rsidRPr="004420C3">
              <w:rPr>
                <w:rFonts w:asciiTheme="minorHAnsi" w:hAnsiTheme="minorHAnsi" w:cstheme="minorHAnsi"/>
                <w:spacing w:val="-1"/>
                <w:lang w:val="it-IT"/>
              </w:rPr>
              <w:t xml:space="preserve"> </w:t>
            </w:r>
            <w:r w:rsidRPr="004420C3">
              <w:rPr>
                <w:rFonts w:asciiTheme="minorHAnsi" w:hAnsiTheme="minorHAnsi" w:cstheme="minorHAnsi"/>
                <w:lang w:val="it-IT"/>
              </w:rPr>
              <w:t>tra</w:t>
            </w:r>
            <w:r w:rsidRPr="004420C3">
              <w:rPr>
                <w:rFonts w:asciiTheme="minorHAnsi" w:hAnsiTheme="minorHAnsi" w:cstheme="minorHAnsi"/>
                <w:spacing w:val="-1"/>
                <w:lang w:val="it-IT"/>
              </w:rPr>
              <w:t xml:space="preserve"> </w:t>
            </w:r>
            <w:r w:rsidRPr="004420C3">
              <w:rPr>
                <w:rFonts w:asciiTheme="minorHAnsi" w:hAnsiTheme="minorHAnsi" w:cstheme="minorHAnsi"/>
                <w:lang w:val="it-IT"/>
              </w:rPr>
              <w:t>la</w:t>
            </w:r>
            <w:r w:rsidRPr="004420C3">
              <w:rPr>
                <w:rFonts w:asciiTheme="minorHAnsi" w:hAnsiTheme="minorHAnsi" w:cstheme="minorHAnsi"/>
                <w:spacing w:val="-3"/>
                <w:lang w:val="it-IT"/>
              </w:rPr>
              <w:t xml:space="preserve"> </w:t>
            </w:r>
            <w:r w:rsidRPr="004420C3">
              <w:rPr>
                <w:rFonts w:asciiTheme="minorHAnsi" w:hAnsiTheme="minorHAnsi" w:cstheme="minorHAnsi"/>
                <w:lang w:val="it-IT"/>
              </w:rPr>
              <w:t>domanda</w:t>
            </w:r>
            <w:r w:rsidRPr="004420C3">
              <w:rPr>
                <w:rFonts w:asciiTheme="minorHAnsi" w:hAnsiTheme="minorHAnsi" w:cstheme="minorHAnsi"/>
                <w:spacing w:val="-1"/>
                <w:lang w:val="it-IT"/>
              </w:rPr>
              <w:t xml:space="preserve"> </w:t>
            </w:r>
            <w:r w:rsidRPr="004420C3">
              <w:rPr>
                <w:rFonts w:asciiTheme="minorHAnsi" w:hAnsiTheme="minorHAnsi" w:cstheme="minorHAnsi"/>
                <w:lang w:val="it-IT"/>
              </w:rPr>
              <w:t>di</w:t>
            </w:r>
            <w:r w:rsidRPr="004420C3">
              <w:rPr>
                <w:rFonts w:asciiTheme="minorHAnsi" w:hAnsiTheme="minorHAnsi" w:cstheme="minorHAnsi"/>
                <w:spacing w:val="-4"/>
                <w:lang w:val="it-IT"/>
              </w:rPr>
              <w:t xml:space="preserve"> </w:t>
            </w:r>
            <w:r w:rsidRPr="004420C3">
              <w:rPr>
                <w:rFonts w:asciiTheme="minorHAnsi" w:hAnsiTheme="minorHAnsi" w:cstheme="minorHAnsi"/>
                <w:lang w:val="it-IT"/>
              </w:rPr>
              <w:t>lavoro</w:t>
            </w:r>
            <w:r w:rsidRPr="004420C3">
              <w:rPr>
                <w:rFonts w:asciiTheme="minorHAnsi" w:hAnsiTheme="minorHAnsi" w:cstheme="minorHAnsi"/>
                <w:spacing w:val="-4"/>
                <w:lang w:val="it-IT"/>
              </w:rPr>
              <w:t xml:space="preserve"> </w:t>
            </w:r>
            <w:r w:rsidRPr="004420C3">
              <w:rPr>
                <w:rFonts w:asciiTheme="minorHAnsi" w:hAnsiTheme="minorHAnsi" w:cstheme="minorHAnsi"/>
                <w:lang w:val="it-IT"/>
              </w:rPr>
              <w:t>espressa</w:t>
            </w:r>
            <w:r w:rsidRPr="004420C3">
              <w:rPr>
                <w:rFonts w:asciiTheme="minorHAnsi" w:hAnsiTheme="minorHAnsi" w:cstheme="minorHAnsi"/>
                <w:spacing w:val="-1"/>
                <w:lang w:val="it-IT"/>
              </w:rPr>
              <w:t xml:space="preserve"> </w:t>
            </w:r>
            <w:r w:rsidRPr="004420C3">
              <w:rPr>
                <w:rFonts w:asciiTheme="minorHAnsi" w:hAnsiTheme="minorHAnsi" w:cstheme="minorHAnsi"/>
                <w:lang w:val="it-IT"/>
              </w:rPr>
              <w:t>dalle</w:t>
            </w:r>
            <w:r w:rsidRPr="004420C3">
              <w:rPr>
                <w:rFonts w:asciiTheme="minorHAnsi" w:hAnsiTheme="minorHAnsi" w:cstheme="minorHAnsi"/>
                <w:spacing w:val="-2"/>
                <w:lang w:val="it-IT"/>
              </w:rPr>
              <w:t xml:space="preserve"> </w:t>
            </w:r>
            <w:r w:rsidRPr="004420C3">
              <w:rPr>
                <w:rFonts w:asciiTheme="minorHAnsi" w:hAnsiTheme="minorHAnsi" w:cstheme="minorHAnsi"/>
                <w:lang w:val="it-IT"/>
              </w:rPr>
              <w:t>imprese</w:t>
            </w:r>
            <w:r w:rsidRPr="004420C3">
              <w:rPr>
                <w:rFonts w:asciiTheme="minorHAnsi" w:hAnsiTheme="minorHAnsi" w:cstheme="minorHAnsi"/>
                <w:spacing w:val="-3"/>
                <w:lang w:val="it-IT"/>
              </w:rPr>
              <w:t xml:space="preserve"> </w:t>
            </w:r>
            <w:r w:rsidRPr="004420C3">
              <w:rPr>
                <w:rFonts w:asciiTheme="minorHAnsi" w:hAnsiTheme="minorHAnsi" w:cstheme="minorHAnsi"/>
                <w:lang w:val="it-IT"/>
              </w:rPr>
              <w:t>e</w:t>
            </w:r>
            <w:r w:rsidRPr="004420C3">
              <w:rPr>
                <w:rFonts w:asciiTheme="minorHAnsi" w:hAnsiTheme="minorHAnsi" w:cstheme="minorHAnsi"/>
                <w:spacing w:val="-3"/>
                <w:lang w:val="it-IT"/>
              </w:rPr>
              <w:t xml:space="preserve"> </w:t>
            </w:r>
            <w:r w:rsidRPr="004420C3">
              <w:rPr>
                <w:rFonts w:asciiTheme="minorHAnsi" w:hAnsiTheme="minorHAnsi" w:cstheme="minorHAnsi"/>
                <w:lang w:val="it-IT"/>
              </w:rPr>
              <w:t xml:space="preserve">l'offerta (selezione delle principali </w:t>
            </w:r>
            <w:r w:rsidRPr="004420C3">
              <w:rPr>
                <w:rFonts w:asciiTheme="minorHAnsi" w:hAnsiTheme="minorHAnsi" w:cstheme="minorHAnsi"/>
                <w:i/>
                <w:lang w:val="it-IT"/>
              </w:rPr>
              <w:t>vacancies</w:t>
            </w:r>
            <w:r w:rsidRPr="004420C3">
              <w:rPr>
                <w:rFonts w:asciiTheme="minorHAnsi" w:hAnsiTheme="minorHAnsi" w:cstheme="minorHAnsi"/>
                <w:lang w:val="it-IT"/>
              </w:rPr>
              <w:t>, assistenza alla preselezione sino alle prime fasi di inserimento in azienda).</w:t>
            </w:r>
            <w:r w:rsidRPr="004420C3">
              <w:rPr>
                <w:rFonts w:asciiTheme="minorHAnsi" w:hAnsiTheme="minorHAnsi" w:cstheme="minorHAnsi"/>
                <w:spacing w:val="40"/>
                <w:lang w:val="it-IT"/>
              </w:rPr>
              <w:t xml:space="preserve"> </w:t>
            </w:r>
            <w:r w:rsidRPr="004420C3">
              <w:rPr>
                <w:rFonts w:asciiTheme="minorHAnsi" w:hAnsiTheme="minorHAnsi" w:cstheme="minorHAnsi"/>
                <w:lang w:val="it-IT"/>
              </w:rPr>
              <w:t>Tra le attività di accompagnamento rientrano quelle di affiancamento alla persona, finalizzate alla crescita delle competenze, e quelle di ausilio all'accesso al mercato del lavoro e alla ricerca di una occupazione, nonché attività di sostegno/recupero individuali finalizzate a promuovere l'acquisizione delle conoscenze e competenze necessarie al positivo esito dei percorsi.</w:t>
            </w:r>
          </w:p>
          <w:p w14:paraId="2737B0B3" w14:textId="77777777" w:rsidR="0088273F" w:rsidRPr="004420C3" w:rsidRDefault="0088273F" w:rsidP="00AC0879">
            <w:pPr>
              <w:pStyle w:val="TableParagraph"/>
              <w:ind w:left="81" w:right="134"/>
              <w:jc w:val="both"/>
              <w:rPr>
                <w:rFonts w:asciiTheme="minorHAnsi" w:hAnsiTheme="minorHAnsi" w:cstheme="minorHAnsi"/>
                <w:lang w:val="it-IT"/>
              </w:rPr>
            </w:pPr>
            <w:r w:rsidRPr="004420C3">
              <w:rPr>
                <w:rFonts w:asciiTheme="minorHAnsi" w:hAnsiTheme="minorHAnsi" w:cstheme="minorHAnsi"/>
                <w:lang w:val="it-IT"/>
              </w:rPr>
              <w:t xml:space="preserve">La misura prevede, inoltre, attività di </w:t>
            </w:r>
            <w:r w:rsidRPr="004420C3">
              <w:rPr>
                <w:rFonts w:asciiTheme="minorHAnsi" w:hAnsiTheme="minorHAnsi" w:cstheme="minorHAnsi"/>
                <w:i/>
                <w:lang w:val="it-IT"/>
              </w:rPr>
              <w:t xml:space="preserve">scouting </w:t>
            </w:r>
            <w:r w:rsidRPr="004420C3">
              <w:rPr>
                <w:rFonts w:asciiTheme="minorHAnsi" w:hAnsiTheme="minorHAnsi" w:cstheme="minorHAnsi"/>
                <w:lang w:val="it-IT"/>
              </w:rPr>
              <w:t>delle opportunità occupazionali e di preselezione.</w:t>
            </w:r>
          </w:p>
        </w:tc>
      </w:tr>
      <w:tr w:rsidR="0088273F" w:rsidRPr="00A00DA4" w14:paraId="2B57BD73" w14:textId="77777777" w:rsidTr="00AC0879">
        <w:trPr>
          <w:trHeight w:val="326"/>
        </w:trPr>
        <w:tc>
          <w:tcPr>
            <w:tcW w:w="1099" w:type="pct"/>
            <w:vAlign w:val="center"/>
          </w:tcPr>
          <w:p w14:paraId="0E8D3E97" w14:textId="77777777" w:rsidR="0088273F" w:rsidRPr="004420C3" w:rsidRDefault="0088273F" w:rsidP="00AC0879">
            <w:pPr>
              <w:pStyle w:val="TableParagraph"/>
              <w:ind w:left="86"/>
              <w:rPr>
                <w:rFonts w:asciiTheme="minorHAnsi" w:hAnsiTheme="minorHAnsi" w:cstheme="minorHAnsi"/>
                <w:b/>
                <w:lang w:val="it-IT"/>
              </w:rPr>
            </w:pPr>
            <w:r w:rsidRPr="004420C3">
              <w:rPr>
                <w:rFonts w:asciiTheme="minorHAnsi" w:hAnsiTheme="minorHAnsi" w:cstheme="minorHAnsi"/>
                <w:b/>
                <w:spacing w:val="-2"/>
                <w:lang w:val="it-IT"/>
              </w:rPr>
              <w:t>Beneficiari</w:t>
            </w:r>
          </w:p>
        </w:tc>
        <w:tc>
          <w:tcPr>
            <w:tcW w:w="3901" w:type="pct"/>
          </w:tcPr>
          <w:p w14:paraId="5BA6DC21" w14:textId="27D724EB" w:rsidR="0088273F" w:rsidRPr="004420C3" w:rsidRDefault="0088273F" w:rsidP="00AC0879">
            <w:pPr>
              <w:pStyle w:val="TableParagraph"/>
              <w:ind w:left="81"/>
              <w:rPr>
                <w:rFonts w:asciiTheme="minorHAnsi" w:hAnsiTheme="minorHAnsi" w:cstheme="minorHAnsi"/>
                <w:lang w:val="it-IT"/>
              </w:rPr>
            </w:pPr>
            <w:r w:rsidRPr="004420C3">
              <w:rPr>
                <w:rFonts w:asciiTheme="minorHAnsi" w:hAnsiTheme="minorHAnsi" w:cstheme="minorHAnsi"/>
                <w:lang w:val="it-IT"/>
              </w:rPr>
              <w:t>Soggetti</w:t>
            </w:r>
            <w:r w:rsidRPr="004420C3">
              <w:rPr>
                <w:rFonts w:asciiTheme="minorHAnsi" w:hAnsiTheme="minorHAnsi" w:cstheme="minorHAnsi"/>
                <w:spacing w:val="-3"/>
                <w:lang w:val="it-IT"/>
              </w:rPr>
              <w:t xml:space="preserve"> </w:t>
            </w:r>
            <w:r w:rsidRPr="004420C3">
              <w:rPr>
                <w:rFonts w:asciiTheme="minorHAnsi" w:hAnsiTheme="minorHAnsi" w:cstheme="minorHAnsi"/>
                <w:lang w:val="it-IT"/>
              </w:rPr>
              <w:t>assegnati</w:t>
            </w:r>
            <w:r w:rsidRPr="004420C3">
              <w:rPr>
                <w:rFonts w:asciiTheme="minorHAnsi" w:hAnsiTheme="minorHAnsi" w:cstheme="minorHAnsi"/>
                <w:spacing w:val="-3"/>
                <w:lang w:val="it-IT"/>
              </w:rPr>
              <w:t xml:space="preserve"> </w:t>
            </w:r>
            <w:r w:rsidRPr="004420C3">
              <w:rPr>
                <w:rFonts w:asciiTheme="minorHAnsi" w:hAnsiTheme="minorHAnsi" w:cstheme="minorHAnsi"/>
                <w:lang w:val="it-IT"/>
              </w:rPr>
              <w:t>ai</w:t>
            </w:r>
            <w:r w:rsidRPr="004420C3">
              <w:rPr>
                <w:rFonts w:asciiTheme="minorHAnsi" w:hAnsiTheme="minorHAnsi" w:cstheme="minorHAnsi"/>
                <w:spacing w:val="-3"/>
                <w:lang w:val="it-IT"/>
              </w:rPr>
              <w:t xml:space="preserve"> </w:t>
            </w:r>
            <w:r w:rsidRPr="004420C3">
              <w:rPr>
                <w:rFonts w:asciiTheme="minorHAnsi" w:hAnsiTheme="minorHAnsi" w:cstheme="minorHAnsi"/>
                <w:lang w:val="it-IT"/>
              </w:rPr>
              <w:t>seguenti</w:t>
            </w:r>
            <w:r w:rsidRPr="004420C3">
              <w:rPr>
                <w:rFonts w:asciiTheme="minorHAnsi" w:hAnsiTheme="minorHAnsi" w:cstheme="minorHAnsi"/>
                <w:spacing w:val="-3"/>
                <w:lang w:val="it-IT"/>
              </w:rPr>
              <w:t xml:space="preserve"> </w:t>
            </w:r>
            <w:r w:rsidRPr="004420C3">
              <w:rPr>
                <w:rFonts w:asciiTheme="minorHAnsi" w:hAnsiTheme="minorHAnsi" w:cstheme="minorHAnsi"/>
                <w:lang w:val="it-IT"/>
              </w:rPr>
              <w:t>percorsi</w:t>
            </w:r>
            <w:r w:rsidRPr="004420C3">
              <w:rPr>
                <w:rFonts w:asciiTheme="minorHAnsi" w:hAnsiTheme="minorHAnsi" w:cstheme="minorHAnsi"/>
                <w:spacing w:val="-2"/>
                <w:lang w:val="it-IT"/>
              </w:rPr>
              <w:t xml:space="preserve"> </w:t>
            </w:r>
            <w:r w:rsidRPr="004420C3">
              <w:rPr>
                <w:rFonts w:asciiTheme="minorHAnsi" w:hAnsiTheme="minorHAnsi" w:cstheme="minorHAnsi"/>
                <w:lang w:val="it-IT"/>
              </w:rPr>
              <w:t>di</w:t>
            </w:r>
            <w:r w:rsidRPr="004420C3">
              <w:rPr>
                <w:rFonts w:asciiTheme="minorHAnsi" w:hAnsiTheme="minorHAnsi" w:cstheme="minorHAnsi"/>
                <w:spacing w:val="-3"/>
                <w:lang w:val="it-IT"/>
              </w:rPr>
              <w:t xml:space="preserve"> </w:t>
            </w:r>
            <w:r w:rsidRPr="004420C3">
              <w:rPr>
                <w:rFonts w:asciiTheme="minorHAnsi" w:hAnsiTheme="minorHAnsi" w:cstheme="minorHAnsi"/>
                <w:lang w:val="it-IT"/>
              </w:rPr>
              <w:t>politica</w:t>
            </w:r>
            <w:r w:rsidRPr="004420C3">
              <w:rPr>
                <w:rFonts w:asciiTheme="minorHAnsi" w:hAnsiTheme="minorHAnsi" w:cstheme="minorHAnsi"/>
                <w:spacing w:val="-3"/>
                <w:lang w:val="it-IT"/>
              </w:rPr>
              <w:t xml:space="preserve"> </w:t>
            </w:r>
            <w:r w:rsidRPr="004420C3">
              <w:rPr>
                <w:rFonts w:asciiTheme="minorHAnsi" w:hAnsiTheme="minorHAnsi" w:cstheme="minorHAnsi"/>
                <w:lang w:val="it-IT"/>
              </w:rPr>
              <w:t>attiva:</w:t>
            </w:r>
            <w:r w:rsidRPr="004420C3">
              <w:rPr>
                <w:rFonts w:asciiTheme="minorHAnsi" w:hAnsiTheme="minorHAnsi" w:cstheme="minorHAnsi"/>
                <w:spacing w:val="-2"/>
                <w:lang w:val="it-IT"/>
              </w:rPr>
              <w:t xml:space="preserve"> </w:t>
            </w:r>
            <w:r w:rsidRPr="004420C3">
              <w:rPr>
                <w:rFonts w:asciiTheme="minorHAnsi" w:hAnsiTheme="minorHAnsi" w:cstheme="minorHAnsi"/>
                <w:lang w:val="it-IT"/>
              </w:rPr>
              <w:t>P1,</w:t>
            </w:r>
            <w:r w:rsidRPr="004420C3">
              <w:rPr>
                <w:rFonts w:asciiTheme="minorHAnsi" w:hAnsiTheme="minorHAnsi" w:cstheme="minorHAnsi"/>
                <w:spacing w:val="-1"/>
                <w:lang w:val="it-IT"/>
              </w:rPr>
              <w:t xml:space="preserve"> </w:t>
            </w:r>
            <w:r w:rsidRPr="004420C3">
              <w:rPr>
                <w:rFonts w:asciiTheme="minorHAnsi" w:hAnsiTheme="minorHAnsi" w:cstheme="minorHAnsi"/>
                <w:lang w:val="it-IT"/>
              </w:rPr>
              <w:t>P2,</w:t>
            </w:r>
            <w:r w:rsidRPr="004420C3">
              <w:rPr>
                <w:rFonts w:asciiTheme="minorHAnsi" w:hAnsiTheme="minorHAnsi" w:cstheme="minorHAnsi"/>
                <w:spacing w:val="3"/>
                <w:lang w:val="it-IT"/>
              </w:rPr>
              <w:t xml:space="preserve"> </w:t>
            </w:r>
            <w:r w:rsidRPr="004420C3">
              <w:rPr>
                <w:rFonts w:asciiTheme="minorHAnsi" w:hAnsiTheme="minorHAnsi" w:cstheme="minorHAnsi"/>
                <w:lang w:val="it-IT"/>
              </w:rPr>
              <w:t>P3,</w:t>
            </w:r>
            <w:r w:rsidRPr="004420C3">
              <w:rPr>
                <w:rFonts w:asciiTheme="minorHAnsi" w:hAnsiTheme="minorHAnsi" w:cstheme="minorHAnsi"/>
                <w:spacing w:val="-1"/>
                <w:lang w:val="it-IT"/>
              </w:rPr>
              <w:t xml:space="preserve"> </w:t>
            </w:r>
            <w:r w:rsidRPr="004420C3">
              <w:rPr>
                <w:rFonts w:asciiTheme="minorHAnsi" w:hAnsiTheme="minorHAnsi" w:cstheme="minorHAnsi"/>
                <w:spacing w:val="-5"/>
                <w:lang w:val="it-IT"/>
              </w:rPr>
              <w:t>P4</w:t>
            </w:r>
          </w:p>
        </w:tc>
      </w:tr>
      <w:tr w:rsidR="0088273F" w:rsidRPr="00A00DA4" w14:paraId="2198F1F3" w14:textId="77777777" w:rsidTr="00AC0879">
        <w:trPr>
          <w:trHeight w:val="261"/>
        </w:trPr>
        <w:tc>
          <w:tcPr>
            <w:tcW w:w="1099" w:type="pct"/>
            <w:vAlign w:val="center"/>
          </w:tcPr>
          <w:p w14:paraId="600BA7FD" w14:textId="77777777" w:rsidR="0088273F" w:rsidRPr="004420C3" w:rsidRDefault="0088273F" w:rsidP="00AC0879">
            <w:pPr>
              <w:pStyle w:val="TableParagraph"/>
              <w:ind w:left="86"/>
              <w:rPr>
                <w:rFonts w:asciiTheme="minorHAnsi" w:hAnsiTheme="minorHAnsi" w:cstheme="minorHAnsi"/>
                <w:b/>
                <w:spacing w:val="-2"/>
                <w:lang w:val="it-IT"/>
              </w:rPr>
            </w:pPr>
            <w:r w:rsidRPr="004420C3">
              <w:rPr>
                <w:rFonts w:asciiTheme="minorHAnsi" w:hAnsiTheme="minorHAnsi" w:cstheme="minorHAnsi"/>
                <w:b/>
                <w:lang w:val="it-IT"/>
              </w:rPr>
              <w:t>Soggetti</w:t>
            </w:r>
            <w:r w:rsidRPr="004420C3">
              <w:rPr>
                <w:rFonts w:asciiTheme="minorHAnsi" w:hAnsiTheme="minorHAnsi" w:cstheme="minorHAnsi"/>
                <w:b/>
                <w:spacing w:val="-5"/>
                <w:lang w:val="it-IT"/>
              </w:rPr>
              <w:t xml:space="preserve"> </w:t>
            </w:r>
            <w:r w:rsidRPr="004420C3">
              <w:rPr>
                <w:rFonts w:asciiTheme="minorHAnsi" w:hAnsiTheme="minorHAnsi" w:cstheme="minorHAnsi"/>
                <w:b/>
                <w:spacing w:val="-2"/>
                <w:lang w:val="it-IT"/>
              </w:rPr>
              <w:t>erogatori</w:t>
            </w:r>
          </w:p>
        </w:tc>
        <w:tc>
          <w:tcPr>
            <w:tcW w:w="3901" w:type="pct"/>
          </w:tcPr>
          <w:p w14:paraId="3A386C21" w14:textId="77777777" w:rsidR="0088273F" w:rsidRPr="004420C3" w:rsidRDefault="0088273F" w:rsidP="00AC0879">
            <w:pPr>
              <w:pStyle w:val="TableParagraph"/>
              <w:ind w:left="81"/>
              <w:rPr>
                <w:rFonts w:asciiTheme="minorHAnsi" w:hAnsiTheme="minorHAnsi" w:cstheme="minorHAnsi"/>
                <w:lang w:val="it-IT"/>
              </w:rPr>
            </w:pPr>
            <w:r w:rsidRPr="004420C3">
              <w:rPr>
                <w:rFonts w:asciiTheme="minorHAnsi" w:hAnsiTheme="minorHAnsi" w:cstheme="minorHAnsi"/>
                <w:lang w:val="it-IT"/>
              </w:rPr>
              <w:t>Enti</w:t>
            </w:r>
            <w:r w:rsidRPr="004420C3">
              <w:rPr>
                <w:rFonts w:asciiTheme="minorHAnsi" w:hAnsiTheme="minorHAnsi" w:cstheme="minorHAnsi"/>
                <w:spacing w:val="-2"/>
                <w:lang w:val="it-IT"/>
              </w:rPr>
              <w:t xml:space="preserve"> </w:t>
            </w:r>
            <w:r w:rsidRPr="004420C3">
              <w:rPr>
                <w:rFonts w:asciiTheme="minorHAnsi" w:hAnsiTheme="minorHAnsi" w:cstheme="minorHAnsi"/>
                <w:lang w:val="it-IT"/>
              </w:rPr>
              <w:t>accreditati</w:t>
            </w:r>
            <w:r w:rsidRPr="004420C3">
              <w:rPr>
                <w:rFonts w:asciiTheme="minorHAnsi" w:hAnsiTheme="minorHAnsi" w:cstheme="minorHAnsi"/>
                <w:spacing w:val="-1"/>
                <w:lang w:val="it-IT"/>
              </w:rPr>
              <w:t xml:space="preserve"> </w:t>
            </w:r>
            <w:r w:rsidRPr="004420C3">
              <w:rPr>
                <w:rFonts w:asciiTheme="minorHAnsi" w:hAnsiTheme="minorHAnsi" w:cstheme="minorHAnsi"/>
                <w:lang w:val="it-IT"/>
              </w:rPr>
              <w:t>ai</w:t>
            </w:r>
            <w:r w:rsidRPr="004420C3">
              <w:rPr>
                <w:rFonts w:asciiTheme="minorHAnsi" w:hAnsiTheme="minorHAnsi" w:cstheme="minorHAnsi"/>
                <w:spacing w:val="-3"/>
                <w:lang w:val="it-IT"/>
              </w:rPr>
              <w:t xml:space="preserve"> </w:t>
            </w:r>
            <w:r w:rsidRPr="004420C3">
              <w:rPr>
                <w:rFonts w:asciiTheme="minorHAnsi" w:hAnsiTheme="minorHAnsi" w:cstheme="minorHAnsi"/>
                <w:lang w:val="it-IT"/>
              </w:rPr>
              <w:t>servizi</w:t>
            </w:r>
            <w:r w:rsidRPr="004420C3">
              <w:rPr>
                <w:rFonts w:asciiTheme="minorHAnsi" w:hAnsiTheme="minorHAnsi" w:cstheme="minorHAnsi"/>
                <w:spacing w:val="-2"/>
                <w:lang w:val="it-IT"/>
              </w:rPr>
              <w:t xml:space="preserve"> </w:t>
            </w:r>
            <w:r w:rsidRPr="004420C3">
              <w:rPr>
                <w:rFonts w:asciiTheme="minorHAnsi" w:hAnsiTheme="minorHAnsi" w:cstheme="minorHAnsi"/>
                <w:lang w:val="it-IT"/>
              </w:rPr>
              <w:t>per</w:t>
            </w:r>
            <w:r w:rsidRPr="004420C3">
              <w:rPr>
                <w:rFonts w:asciiTheme="minorHAnsi" w:hAnsiTheme="minorHAnsi" w:cstheme="minorHAnsi"/>
                <w:spacing w:val="-1"/>
                <w:lang w:val="it-IT"/>
              </w:rPr>
              <w:t xml:space="preserve"> </w:t>
            </w:r>
            <w:r w:rsidRPr="004420C3">
              <w:rPr>
                <w:rFonts w:asciiTheme="minorHAnsi" w:hAnsiTheme="minorHAnsi" w:cstheme="minorHAnsi"/>
                <w:lang w:val="it-IT"/>
              </w:rPr>
              <w:t>il</w:t>
            </w:r>
            <w:r w:rsidRPr="004420C3">
              <w:rPr>
                <w:rFonts w:asciiTheme="minorHAnsi" w:hAnsiTheme="minorHAnsi" w:cstheme="minorHAnsi"/>
                <w:spacing w:val="-1"/>
                <w:lang w:val="it-IT"/>
              </w:rPr>
              <w:t xml:space="preserve"> </w:t>
            </w:r>
            <w:r w:rsidRPr="004420C3">
              <w:rPr>
                <w:rFonts w:asciiTheme="minorHAnsi" w:hAnsiTheme="minorHAnsi" w:cstheme="minorHAnsi"/>
                <w:spacing w:val="-2"/>
                <w:lang w:val="it-IT"/>
              </w:rPr>
              <w:t>lavoro</w:t>
            </w:r>
          </w:p>
        </w:tc>
      </w:tr>
      <w:tr w:rsidR="0088273F" w:rsidRPr="00A00DA4" w14:paraId="2CF88789" w14:textId="77777777" w:rsidTr="00AC0879">
        <w:trPr>
          <w:trHeight w:val="407"/>
        </w:trPr>
        <w:tc>
          <w:tcPr>
            <w:tcW w:w="1099" w:type="pct"/>
            <w:vAlign w:val="center"/>
          </w:tcPr>
          <w:p w14:paraId="0386C774" w14:textId="77777777" w:rsidR="0088273F" w:rsidRPr="004420C3" w:rsidRDefault="0088273F" w:rsidP="00AC0879">
            <w:pPr>
              <w:pStyle w:val="TableParagraph"/>
              <w:ind w:left="86"/>
              <w:rPr>
                <w:rFonts w:asciiTheme="minorHAnsi" w:hAnsiTheme="minorHAnsi" w:cstheme="minorHAnsi"/>
                <w:b/>
                <w:lang w:val="it-IT"/>
              </w:rPr>
            </w:pPr>
            <w:r w:rsidRPr="004420C3">
              <w:rPr>
                <w:rFonts w:asciiTheme="minorHAnsi" w:hAnsiTheme="minorHAnsi" w:cstheme="minorHAnsi"/>
                <w:b/>
                <w:spacing w:val="-2"/>
                <w:lang w:val="it-IT"/>
              </w:rPr>
              <w:t>Attività</w:t>
            </w:r>
          </w:p>
        </w:tc>
        <w:tc>
          <w:tcPr>
            <w:tcW w:w="3901" w:type="pct"/>
          </w:tcPr>
          <w:p w14:paraId="649E6E40" w14:textId="77777777" w:rsidR="0088273F" w:rsidRPr="004420C3" w:rsidRDefault="0088273F" w:rsidP="00AC0879">
            <w:pPr>
              <w:pStyle w:val="TableParagraph"/>
              <w:ind w:left="81"/>
              <w:rPr>
                <w:rFonts w:asciiTheme="minorHAnsi" w:hAnsiTheme="minorHAnsi" w:cstheme="minorHAnsi"/>
                <w:lang w:val="it-IT"/>
              </w:rPr>
            </w:pPr>
            <w:r w:rsidRPr="004420C3">
              <w:rPr>
                <w:rFonts w:asciiTheme="minorHAnsi" w:hAnsiTheme="minorHAnsi" w:cstheme="minorHAnsi"/>
                <w:lang w:val="it-IT"/>
              </w:rPr>
              <w:t>Colloqui</w:t>
            </w:r>
            <w:r w:rsidRPr="004420C3">
              <w:rPr>
                <w:rFonts w:asciiTheme="minorHAnsi" w:hAnsiTheme="minorHAnsi" w:cstheme="minorHAnsi"/>
                <w:spacing w:val="-15"/>
                <w:lang w:val="it-IT"/>
              </w:rPr>
              <w:t xml:space="preserve"> </w:t>
            </w:r>
            <w:r w:rsidRPr="004420C3">
              <w:rPr>
                <w:rFonts w:asciiTheme="minorHAnsi" w:hAnsiTheme="minorHAnsi" w:cstheme="minorHAnsi"/>
                <w:lang w:val="it-IT"/>
              </w:rPr>
              <w:t>in</w:t>
            </w:r>
            <w:r w:rsidRPr="004420C3">
              <w:rPr>
                <w:rFonts w:asciiTheme="minorHAnsi" w:hAnsiTheme="minorHAnsi" w:cstheme="minorHAnsi"/>
                <w:spacing w:val="-15"/>
                <w:lang w:val="it-IT"/>
              </w:rPr>
              <w:t xml:space="preserve"> </w:t>
            </w:r>
            <w:r w:rsidRPr="004420C3">
              <w:rPr>
                <w:rFonts w:asciiTheme="minorHAnsi" w:hAnsiTheme="minorHAnsi" w:cstheme="minorHAnsi"/>
                <w:lang w:val="it-IT"/>
              </w:rPr>
              <w:t>forma</w:t>
            </w:r>
            <w:r w:rsidRPr="004420C3">
              <w:rPr>
                <w:rFonts w:asciiTheme="minorHAnsi" w:hAnsiTheme="minorHAnsi" w:cstheme="minorHAnsi"/>
                <w:spacing w:val="-15"/>
                <w:lang w:val="it-IT"/>
              </w:rPr>
              <w:t xml:space="preserve"> </w:t>
            </w:r>
            <w:r w:rsidRPr="004420C3">
              <w:rPr>
                <w:rFonts w:asciiTheme="minorHAnsi" w:hAnsiTheme="minorHAnsi" w:cstheme="minorHAnsi"/>
                <w:lang w:val="it-IT"/>
              </w:rPr>
              <w:t>individuale</w:t>
            </w:r>
            <w:r w:rsidRPr="004420C3">
              <w:rPr>
                <w:rFonts w:asciiTheme="minorHAnsi" w:hAnsiTheme="minorHAnsi" w:cstheme="minorHAnsi"/>
                <w:spacing w:val="-15"/>
                <w:lang w:val="it-IT"/>
              </w:rPr>
              <w:t xml:space="preserve"> </w:t>
            </w:r>
            <w:r w:rsidRPr="004420C3">
              <w:rPr>
                <w:rFonts w:asciiTheme="minorHAnsi" w:hAnsiTheme="minorHAnsi" w:cstheme="minorHAnsi"/>
                <w:lang w:val="it-IT"/>
              </w:rPr>
              <w:t>e,</w:t>
            </w:r>
            <w:r w:rsidRPr="004420C3">
              <w:rPr>
                <w:rFonts w:asciiTheme="minorHAnsi" w:hAnsiTheme="minorHAnsi" w:cstheme="minorHAnsi"/>
                <w:spacing w:val="-14"/>
                <w:lang w:val="it-IT"/>
              </w:rPr>
              <w:t xml:space="preserve"> </w:t>
            </w:r>
            <w:r w:rsidRPr="004420C3">
              <w:rPr>
                <w:rFonts w:asciiTheme="minorHAnsi" w:hAnsiTheme="minorHAnsi" w:cstheme="minorHAnsi"/>
                <w:lang w:val="it-IT"/>
              </w:rPr>
              <w:t>per</w:t>
            </w:r>
            <w:r w:rsidRPr="004420C3">
              <w:rPr>
                <w:rFonts w:asciiTheme="minorHAnsi" w:hAnsiTheme="minorHAnsi" w:cstheme="minorHAnsi"/>
                <w:spacing w:val="-15"/>
                <w:lang w:val="it-IT"/>
              </w:rPr>
              <w:t xml:space="preserve"> </w:t>
            </w:r>
            <w:r w:rsidRPr="004420C3">
              <w:rPr>
                <w:rFonts w:asciiTheme="minorHAnsi" w:hAnsiTheme="minorHAnsi" w:cstheme="minorHAnsi"/>
                <w:lang w:val="it-IT"/>
              </w:rPr>
              <w:t>alcune</w:t>
            </w:r>
            <w:r w:rsidRPr="004420C3">
              <w:rPr>
                <w:rFonts w:asciiTheme="minorHAnsi" w:hAnsiTheme="minorHAnsi" w:cstheme="minorHAnsi"/>
                <w:spacing w:val="-15"/>
                <w:lang w:val="it-IT"/>
              </w:rPr>
              <w:t xml:space="preserve"> </w:t>
            </w:r>
            <w:r w:rsidRPr="004420C3">
              <w:rPr>
                <w:rFonts w:asciiTheme="minorHAnsi" w:hAnsiTheme="minorHAnsi" w:cstheme="minorHAnsi"/>
                <w:lang w:val="it-IT"/>
              </w:rPr>
              <w:t>attività,</w:t>
            </w:r>
            <w:r w:rsidRPr="004420C3">
              <w:rPr>
                <w:rFonts w:asciiTheme="minorHAnsi" w:hAnsiTheme="minorHAnsi" w:cstheme="minorHAnsi"/>
                <w:spacing w:val="-15"/>
                <w:lang w:val="it-IT"/>
              </w:rPr>
              <w:t xml:space="preserve"> </w:t>
            </w:r>
            <w:r w:rsidRPr="004420C3">
              <w:rPr>
                <w:rFonts w:asciiTheme="minorHAnsi" w:hAnsiTheme="minorHAnsi" w:cstheme="minorHAnsi"/>
                <w:lang w:val="it-IT"/>
              </w:rPr>
              <w:t>la</w:t>
            </w:r>
            <w:r w:rsidRPr="004420C3">
              <w:rPr>
                <w:rFonts w:asciiTheme="minorHAnsi" w:hAnsiTheme="minorHAnsi" w:cstheme="minorHAnsi"/>
                <w:spacing w:val="-14"/>
                <w:lang w:val="it-IT"/>
              </w:rPr>
              <w:t xml:space="preserve"> </w:t>
            </w:r>
            <w:r w:rsidRPr="004420C3">
              <w:rPr>
                <w:rFonts w:asciiTheme="minorHAnsi" w:hAnsiTheme="minorHAnsi" w:cstheme="minorHAnsi"/>
                <w:lang w:val="it-IT"/>
              </w:rPr>
              <w:t>misura</w:t>
            </w:r>
            <w:r w:rsidRPr="004420C3">
              <w:rPr>
                <w:rFonts w:asciiTheme="minorHAnsi" w:hAnsiTheme="minorHAnsi" w:cstheme="minorHAnsi"/>
                <w:spacing w:val="-15"/>
                <w:lang w:val="it-IT"/>
              </w:rPr>
              <w:t xml:space="preserve"> </w:t>
            </w:r>
            <w:r w:rsidRPr="004420C3">
              <w:rPr>
                <w:rFonts w:asciiTheme="minorHAnsi" w:hAnsiTheme="minorHAnsi" w:cstheme="minorHAnsi"/>
                <w:lang w:val="it-IT"/>
              </w:rPr>
              <w:t>può</w:t>
            </w:r>
            <w:r w:rsidRPr="004420C3">
              <w:rPr>
                <w:rFonts w:asciiTheme="minorHAnsi" w:hAnsiTheme="minorHAnsi" w:cstheme="minorHAnsi"/>
                <w:spacing w:val="-15"/>
                <w:lang w:val="it-IT"/>
              </w:rPr>
              <w:t xml:space="preserve"> </w:t>
            </w:r>
            <w:r w:rsidRPr="004420C3">
              <w:rPr>
                <w:rFonts w:asciiTheme="minorHAnsi" w:hAnsiTheme="minorHAnsi" w:cstheme="minorHAnsi"/>
                <w:lang w:val="it-IT"/>
              </w:rPr>
              <w:t>essere erogata in gruppo</w:t>
            </w:r>
          </w:p>
        </w:tc>
      </w:tr>
      <w:tr w:rsidR="0088273F" w:rsidRPr="00A00DA4" w14:paraId="48A453A8" w14:textId="77777777" w:rsidTr="00AC0879">
        <w:trPr>
          <w:trHeight w:val="371"/>
        </w:trPr>
        <w:tc>
          <w:tcPr>
            <w:tcW w:w="1099" w:type="pct"/>
            <w:vAlign w:val="center"/>
          </w:tcPr>
          <w:p w14:paraId="55745707" w14:textId="77777777" w:rsidR="0088273F" w:rsidRPr="004420C3" w:rsidRDefault="0088273F" w:rsidP="00AC0879">
            <w:pPr>
              <w:pStyle w:val="TableParagraph"/>
              <w:ind w:left="86"/>
              <w:rPr>
                <w:rFonts w:asciiTheme="minorHAnsi" w:hAnsiTheme="minorHAnsi" w:cstheme="minorHAnsi"/>
                <w:b/>
                <w:spacing w:val="-2"/>
                <w:lang w:val="it-IT"/>
              </w:rPr>
            </w:pPr>
            <w:r w:rsidRPr="004420C3">
              <w:rPr>
                <w:rFonts w:asciiTheme="minorHAnsi" w:hAnsiTheme="minorHAnsi" w:cstheme="minorHAnsi"/>
                <w:b/>
                <w:spacing w:val="-2"/>
                <w:lang w:val="it-IT"/>
              </w:rPr>
              <w:t>Durata</w:t>
            </w:r>
          </w:p>
        </w:tc>
        <w:tc>
          <w:tcPr>
            <w:tcW w:w="3901" w:type="pct"/>
          </w:tcPr>
          <w:p w14:paraId="6B3B9396" w14:textId="77777777" w:rsidR="0088273F" w:rsidRPr="004420C3" w:rsidRDefault="0088273F" w:rsidP="00AC0879">
            <w:pPr>
              <w:pStyle w:val="TableParagraph"/>
              <w:ind w:left="81" w:right="1773"/>
              <w:jc w:val="both"/>
              <w:rPr>
                <w:rFonts w:asciiTheme="minorHAnsi" w:hAnsiTheme="minorHAnsi" w:cstheme="minorHAnsi"/>
                <w:lang w:val="it-IT"/>
              </w:rPr>
            </w:pPr>
            <w:r w:rsidRPr="004420C3">
              <w:rPr>
                <w:rFonts w:asciiTheme="minorHAnsi" w:hAnsiTheme="minorHAnsi" w:cstheme="minorHAnsi"/>
                <w:lang w:val="it-IT"/>
              </w:rPr>
              <w:t>LEP</w:t>
            </w:r>
            <w:r w:rsidRPr="004420C3">
              <w:rPr>
                <w:rFonts w:asciiTheme="minorHAnsi" w:hAnsiTheme="minorHAnsi" w:cstheme="minorHAnsi"/>
                <w:spacing w:val="-6"/>
                <w:lang w:val="it-IT"/>
              </w:rPr>
              <w:t xml:space="preserve"> </w:t>
            </w:r>
            <w:r w:rsidRPr="004420C3">
              <w:rPr>
                <w:rFonts w:asciiTheme="minorHAnsi" w:hAnsiTheme="minorHAnsi" w:cstheme="minorHAnsi"/>
                <w:lang w:val="it-IT"/>
              </w:rPr>
              <w:t>F1</w:t>
            </w:r>
            <w:r w:rsidRPr="004420C3">
              <w:rPr>
                <w:rFonts w:asciiTheme="minorHAnsi" w:hAnsiTheme="minorHAnsi" w:cstheme="minorHAnsi"/>
                <w:spacing w:val="-4"/>
                <w:lang w:val="it-IT"/>
              </w:rPr>
              <w:t xml:space="preserve"> </w:t>
            </w:r>
            <w:r w:rsidRPr="004420C3">
              <w:rPr>
                <w:rFonts w:asciiTheme="minorHAnsi" w:hAnsiTheme="minorHAnsi" w:cstheme="minorHAnsi"/>
                <w:lang w:val="it-IT"/>
              </w:rPr>
              <w:t>-</w:t>
            </w:r>
            <w:r w:rsidRPr="004420C3">
              <w:rPr>
                <w:rFonts w:asciiTheme="minorHAnsi" w:hAnsiTheme="minorHAnsi" w:cstheme="minorHAnsi"/>
                <w:spacing w:val="-6"/>
                <w:lang w:val="it-IT"/>
              </w:rPr>
              <w:t xml:space="preserve"> </w:t>
            </w:r>
            <w:r w:rsidRPr="004420C3">
              <w:rPr>
                <w:rFonts w:asciiTheme="minorHAnsi" w:hAnsiTheme="minorHAnsi" w:cstheme="minorHAnsi"/>
                <w:lang w:val="it-IT"/>
              </w:rPr>
              <w:t>Max</w:t>
            </w:r>
            <w:r w:rsidRPr="004420C3">
              <w:rPr>
                <w:rFonts w:asciiTheme="minorHAnsi" w:hAnsiTheme="minorHAnsi" w:cstheme="minorHAnsi"/>
                <w:spacing w:val="-6"/>
                <w:lang w:val="it-IT"/>
              </w:rPr>
              <w:t xml:space="preserve"> </w:t>
            </w:r>
            <w:r w:rsidRPr="004420C3">
              <w:rPr>
                <w:rFonts w:asciiTheme="minorHAnsi" w:hAnsiTheme="minorHAnsi" w:cstheme="minorHAnsi"/>
                <w:lang w:val="it-IT"/>
              </w:rPr>
              <w:t>10</w:t>
            </w:r>
            <w:r w:rsidRPr="004420C3">
              <w:rPr>
                <w:rFonts w:asciiTheme="minorHAnsi" w:hAnsiTheme="minorHAnsi" w:cstheme="minorHAnsi"/>
                <w:spacing w:val="-5"/>
                <w:lang w:val="it-IT"/>
              </w:rPr>
              <w:t xml:space="preserve"> </w:t>
            </w:r>
            <w:r w:rsidRPr="004420C3">
              <w:rPr>
                <w:rFonts w:asciiTheme="minorHAnsi" w:hAnsiTheme="minorHAnsi" w:cstheme="minorHAnsi"/>
                <w:lang w:val="it-IT"/>
              </w:rPr>
              <w:t>ore</w:t>
            </w:r>
            <w:r w:rsidRPr="004420C3">
              <w:rPr>
                <w:rFonts w:asciiTheme="minorHAnsi" w:hAnsiTheme="minorHAnsi" w:cstheme="minorHAnsi"/>
                <w:spacing w:val="-5"/>
                <w:lang w:val="it-IT"/>
              </w:rPr>
              <w:t xml:space="preserve"> </w:t>
            </w:r>
            <w:r w:rsidRPr="004420C3">
              <w:rPr>
                <w:rFonts w:asciiTheme="minorHAnsi" w:hAnsiTheme="minorHAnsi" w:cstheme="minorHAnsi"/>
                <w:lang w:val="it-IT"/>
              </w:rPr>
              <w:t>P1,</w:t>
            </w:r>
            <w:r w:rsidRPr="004420C3">
              <w:rPr>
                <w:rFonts w:asciiTheme="minorHAnsi" w:hAnsiTheme="minorHAnsi" w:cstheme="minorHAnsi"/>
                <w:spacing w:val="-5"/>
                <w:lang w:val="it-IT"/>
              </w:rPr>
              <w:t xml:space="preserve"> </w:t>
            </w:r>
            <w:r w:rsidRPr="004420C3">
              <w:rPr>
                <w:rFonts w:asciiTheme="minorHAnsi" w:hAnsiTheme="minorHAnsi" w:cstheme="minorHAnsi"/>
                <w:lang w:val="it-IT"/>
              </w:rPr>
              <w:t>P2;</w:t>
            </w:r>
            <w:r w:rsidRPr="004420C3">
              <w:rPr>
                <w:rFonts w:asciiTheme="minorHAnsi" w:hAnsiTheme="minorHAnsi" w:cstheme="minorHAnsi"/>
                <w:spacing w:val="-5"/>
                <w:lang w:val="it-IT"/>
              </w:rPr>
              <w:t xml:space="preserve"> </w:t>
            </w:r>
            <w:r w:rsidRPr="004420C3">
              <w:rPr>
                <w:rFonts w:asciiTheme="minorHAnsi" w:hAnsiTheme="minorHAnsi" w:cstheme="minorHAnsi"/>
                <w:lang w:val="it-IT"/>
              </w:rPr>
              <w:t>Max</w:t>
            </w:r>
            <w:r w:rsidRPr="004420C3">
              <w:rPr>
                <w:rFonts w:asciiTheme="minorHAnsi" w:hAnsiTheme="minorHAnsi" w:cstheme="minorHAnsi"/>
                <w:spacing w:val="-6"/>
                <w:lang w:val="it-IT"/>
              </w:rPr>
              <w:t xml:space="preserve"> </w:t>
            </w:r>
            <w:r w:rsidRPr="004420C3">
              <w:rPr>
                <w:rFonts w:asciiTheme="minorHAnsi" w:hAnsiTheme="minorHAnsi" w:cstheme="minorHAnsi"/>
                <w:lang w:val="it-IT"/>
              </w:rPr>
              <w:t>15</w:t>
            </w:r>
            <w:r w:rsidRPr="004420C3">
              <w:rPr>
                <w:rFonts w:asciiTheme="minorHAnsi" w:hAnsiTheme="minorHAnsi" w:cstheme="minorHAnsi"/>
                <w:spacing w:val="-5"/>
                <w:lang w:val="it-IT"/>
              </w:rPr>
              <w:t xml:space="preserve"> </w:t>
            </w:r>
            <w:r w:rsidRPr="004420C3">
              <w:rPr>
                <w:rFonts w:asciiTheme="minorHAnsi" w:hAnsiTheme="minorHAnsi" w:cstheme="minorHAnsi"/>
                <w:lang w:val="it-IT"/>
              </w:rPr>
              <w:t>ore</w:t>
            </w:r>
            <w:r w:rsidRPr="004420C3">
              <w:rPr>
                <w:rFonts w:asciiTheme="minorHAnsi" w:hAnsiTheme="minorHAnsi" w:cstheme="minorHAnsi"/>
                <w:spacing w:val="-5"/>
                <w:lang w:val="it-IT"/>
              </w:rPr>
              <w:t xml:space="preserve"> </w:t>
            </w:r>
            <w:r w:rsidRPr="004420C3">
              <w:rPr>
                <w:rFonts w:asciiTheme="minorHAnsi" w:hAnsiTheme="minorHAnsi" w:cstheme="minorHAnsi"/>
                <w:lang w:val="it-IT"/>
              </w:rPr>
              <w:t>P3;</w:t>
            </w:r>
            <w:r w:rsidRPr="004420C3">
              <w:rPr>
                <w:rFonts w:asciiTheme="minorHAnsi" w:hAnsiTheme="minorHAnsi" w:cstheme="minorHAnsi"/>
                <w:spacing w:val="-5"/>
                <w:lang w:val="it-IT"/>
              </w:rPr>
              <w:t xml:space="preserve"> </w:t>
            </w:r>
            <w:r w:rsidRPr="004420C3">
              <w:rPr>
                <w:rFonts w:asciiTheme="minorHAnsi" w:hAnsiTheme="minorHAnsi" w:cstheme="minorHAnsi"/>
                <w:lang w:val="it-IT"/>
              </w:rPr>
              <w:t>Max</w:t>
            </w:r>
            <w:r w:rsidRPr="004420C3">
              <w:rPr>
                <w:rFonts w:asciiTheme="minorHAnsi" w:hAnsiTheme="minorHAnsi" w:cstheme="minorHAnsi"/>
                <w:spacing w:val="-6"/>
                <w:lang w:val="it-IT"/>
              </w:rPr>
              <w:t xml:space="preserve"> </w:t>
            </w:r>
            <w:r w:rsidRPr="004420C3">
              <w:rPr>
                <w:rFonts w:asciiTheme="minorHAnsi" w:hAnsiTheme="minorHAnsi" w:cstheme="minorHAnsi"/>
                <w:lang w:val="it-IT"/>
              </w:rPr>
              <w:t>20</w:t>
            </w:r>
            <w:r w:rsidRPr="004420C3">
              <w:rPr>
                <w:rFonts w:asciiTheme="minorHAnsi" w:hAnsiTheme="minorHAnsi" w:cstheme="minorHAnsi"/>
                <w:spacing w:val="-5"/>
                <w:lang w:val="it-IT"/>
              </w:rPr>
              <w:t xml:space="preserve"> </w:t>
            </w:r>
            <w:r w:rsidRPr="004420C3">
              <w:rPr>
                <w:rFonts w:asciiTheme="minorHAnsi" w:hAnsiTheme="minorHAnsi" w:cstheme="minorHAnsi"/>
                <w:lang w:val="it-IT"/>
              </w:rPr>
              <w:t>ore P4</w:t>
            </w:r>
          </w:p>
          <w:p w14:paraId="6799DED8" w14:textId="77777777" w:rsidR="0088273F" w:rsidRPr="004420C3" w:rsidRDefault="0088273F" w:rsidP="00AC0879">
            <w:pPr>
              <w:pStyle w:val="TableParagraph"/>
              <w:ind w:left="81" w:right="1773"/>
              <w:jc w:val="both"/>
              <w:rPr>
                <w:rFonts w:asciiTheme="minorHAnsi" w:hAnsiTheme="minorHAnsi" w:cstheme="minorHAnsi"/>
                <w:lang w:val="it-IT"/>
              </w:rPr>
            </w:pPr>
            <w:r w:rsidRPr="004420C3">
              <w:rPr>
                <w:rFonts w:asciiTheme="minorHAnsi" w:hAnsiTheme="minorHAnsi" w:cstheme="minorHAnsi"/>
                <w:lang w:val="it-IT"/>
              </w:rPr>
              <w:t>LEP F3 – Max 6 mesi dalla presa in carico dell’utente.</w:t>
            </w:r>
          </w:p>
          <w:p w14:paraId="15070054" w14:textId="77777777" w:rsidR="0088273F" w:rsidRPr="004420C3" w:rsidRDefault="0088273F" w:rsidP="00AC0879">
            <w:pPr>
              <w:pStyle w:val="TableParagraph"/>
              <w:ind w:left="81"/>
              <w:jc w:val="both"/>
              <w:rPr>
                <w:rFonts w:asciiTheme="minorHAnsi" w:hAnsiTheme="minorHAnsi" w:cstheme="minorHAnsi"/>
                <w:lang w:val="it-IT"/>
              </w:rPr>
            </w:pPr>
            <w:r w:rsidRPr="004420C3">
              <w:rPr>
                <w:rFonts w:asciiTheme="minorHAnsi" w:hAnsiTheme="minorHAnsi" w:cstheme="minorHAnsi"/>
                <w:lang w:val="it-IT"/>
              </w:rPr>
              <w:t>L’assistenza intensiva per l’accompagnamento al lavoro per i percorsi P1, P2 e P3 è programmata su un periodo semestrale. Nel caso non abbia prodotto un esito occupazionale al termine del semestre, la prestazione è ripetibile ferma restando una durata massima della remunerazione</w:t>
            </w:r>
            <w:r w:rsidRPr="004420C3">
              <w:rPr>
                <w:rFonts w:asciiTheme="minorHAnsi" w:hAnsiTheme="minorHAnsi" w:cstheme="minorHAnsi"/>
                <w:spacing w:val="-2"/>
                <w:lang w:val="it-IT"/>
              </w:rPr>
              <w:t xml:space="preserve"> </w:t>
            </w:r>
            <w:r w:rsidRPr="004420C3">
              <w:rPr>
                <w:rFonts w:asciiTheme="minorHAnsi" w:hAnsiTheme="minorHAnsi" w:cstheme="minorHAnsi"/>
                <w:lang w:val="it-IT"/>
              </w:rPr>
              <w:t>a</w:t>
            </w:r>
            <w:r w:rsidRPr="004420C3">
              <w:rPr>
                <w:rFonts w:asciiTheme="minorHAnsi" w:hAnsiTheme="minorHAnsi" w:cstheme="minorHAnsi"/>
                <w:spacing w:val="-2"/>
                <w:lang w:val="it-IT"/>
              </w:rPr>
              <w:t xml:space="preserve"> </w:t>
            </w:r>
            <w:r w:rsidRPr="004420C3">
              <w:rPr>
                <w:rFonts w:asciiTheme="minorHAnsi" w:hAnsiTheme="minorHAnsi" w:cstheme="minorHAnsi"/>
                <w:lang w:val="it-IT"/>
              </w:rPr>
              <w:t>processo nei 12 mesi dalla sottoscrizione del Patto di servizio non superiore a quanto previsto per P4. Restano fermi i massimali per la parte a risultato di cui alla Tabella F3.</w:t>
            </w:r>
          </w:p>
        </w:tc>
      </w:tr>
      <w:tr w:rsidR="0088273F" w:rsidRPr="00A00DA4" w14:paraId="1D6AFF70" w14:textId="77777777" w:rsidTr="00AC0879">
        <w:trPr>
          <w:trHeight w:val="777"/>
        </w:trPr>
        <w:tc>
          <w:tcPr>
            <w:tcW w:w="1099" w:type="pct"/>
            <w:vAlign w:val="center"/>
          </w:tcPr>
          <w:p w14:paraId="632A3643" w14:textId="77777777" w:rsidR="0088273F" w:rsidRPr="004420C3" w:rsidRDefault="0088273F" w:rsidP="00AC0879">
            <w:pPr>
              <w:pStyle w:val="TableParagraph"/>
              <w:ind w:left="86"/>
              <w:rPr>
                <w:rFonts w:asciiTheme="minorHAnsi" w:hAnsiTheme="minorHAnsi" w:cstheme="minorHAnsi"/>
                <w:b/>
                <w:spacing w:val="-2"/>
                <w:lang w:val="it-IT"/>
              </w:rPr>
            </w:pPr>
            <w:r w:rsidRPr="004420C3">
              <w:rPr>
                <w:rFonts w:asciiTheme="minorHAnsi" w:hAnsiTheme="minorHAnsi" w:cstheme="minorHAnsi"/>
                <w:b/>
                <w:lang w:val="it-IT"/>
              </w:rPr>
              <w:t>Tipologia</w:t>
            </w:r>
            <w:r w:rsidRPr="004420C3">
              <w:rPr>
                <w:rFonts w:asciiTheme="minorHAnsi" w:hAnsiTheme="minorHAnsi" w:cstheme="minorHAnsi"/>
                <w:b/>
                <w:spacing w:val="-3"/>
                <w:lang w:val="it-IT"/>
              </w:rPr>
              <w:t xml:space="preserve"> </w:t>
            </w:r>
            <w:r w:rsidRPr="004420C3">
              <w:rPr>
                <w:rFonts w:asciiTheme="minorHAnsi" w:hAnsiTheme="minorHAnsi" w:cstheme="minorHAnsi"/>
                <w:b/>
                <w:lang w:val="it-IT"/>
              </w:rPr>
              <w:t>di</w:t>
            </w:r>
            <w:r w:rsidRPr="004420C3">
              <w:rPr>
                <w:rFonts w:asciiTheme="minorHAnsi" w:hAnsiTheme="minorHAnsi" w:cstheme="minorHAnsi"/>
                <w:b/>
                <w:spacing w:val="-2"/>
                <w:lang w:val="it-IT"/>
              </w:rPr>
              <w:t xml:space="preserve"> costi</w:t>
            </w:r>
          </w:p>
        </w:tc>
        <w:tc>
          <w:tcPr>
            <w:tcW w:w="3901" w:type="pct"/>
          </w:tcPr>
          <w:p w14:paraId="65708732" w14:textId="77777777" w:rsidR="0088273F" w:rsidRPr="004420C3" w:rsidRDefault="0088273F" w:rsidP="00AC0879">
            <w:pPr>
              <w:pStyle w:val="TableParagraph"/>
              <w:ind w:left="81"/>
              <w:jc w:val="both"/>
              <w:rPr>
                <w:rFonts w:asciiTheme="minorHAnsi" w:hAnsiTheme="minorHAnsi" w:cstheme="minorHAnsi"/>
                <w:b/>
                <w:lang w:val="it-IT"/>
              </w:rPr>
            </w:pPr>
            <w:r w:rsidRPr="004420C3">
              <w:rPr>
                <w:rFonts w:asciiTheme="minorHAnsi" w:hAnsiTheme="minorHAnsi" w:cstheme="minorHAnsi"/>
                <w:b/>
                <w:lang w:val="it-IT"/>
              </w:rPr>
              <w:t>LEP</w:t>
            </w:r>
            <w:r w:rsidRPr="004420C3">
              <w:rPr>
                <w:rFonts w:asciiTheme="minorHAnsi" w:hAnsiTheme="minorHAnsi" w:cstheme="minorHAnsi"/>
                <w:b/>
                <w:spacing w:val="-4"/>
                <w:lang w:val="it-IT"/>
              </w:rPr>
              <w:t xml:space="preserve"> </w:t>
            </w:r>
            <w:r w:rsidRPr="004420C3">
              <w:rPr>
                <w:rFonts w:asciiTheme="minorHAnsi" w:hAnsiTheme="minorHAnsi" w:cstheme="minorHAnsi"/>
                <w:b/>
                <w:lang w:val="it-IT"/>
              </w:rPr>
              <w:t>F1_ACCOMPAGNAMENTO</w:t>
            </w:r>
            <w:r w:rsidRPr="004420C3">
              <w:rPr>
                <w:rFonts w:asciiTheme="minorHAnsi" w:hAnsiTheme="minorHAnsi" w:cstheme="minorHAnsi"/>
                <w:b/>
                <w:spacing w:val="-3"/>
                <w:lang w:val="it-IT"/>
              </w:rPr>
              <w:t xml:space="preserve"> </w:t>
            </w:r>
            <w:r w:rsidRPr="004420C3">
              <w:rPr>
                <w:rFonts w:asciiTheme="minorHAnsi" w:hAnsiTheme="minorHAnsi" w:cstheme="minorHAnsi"/>
                <w:b/>
                <w:lang w:val="it-IT"/>
              </w:rPr>
              <w:t>AL</w:t>
            </w:r>
            <w:r w:rsidRPr="004420C3">
              <w:rPr>
                <w:rFonts w:asciiTheme="minorHAnsi" w:hAnsiTheme="minorHAnsi" w:cstheme="minorHAnsi"/>
                <w:b/>
                <w:spacing w:val="-2"/>
                <w:lang w:val="it-IT"/>
              </w:rPr>
              <w:t xml:space="preserve"> LAVORO</w:t>
            </w:r>
          </w:p>
          <w:p w14:paraId="28FF87B8" w14:textId="77777777" w:rsidR="0088273F" w:rsidRPr="00C1142D" w:rsidRDefault="0088273F" w:rsidP="00AC0879">
            <w:pPr>
              <w:pStyle w:val="TableParagraph"/>
              <w:ind w:left="81" w:right="77"/>
              <w:jc w:val="both"/>
              <w:rPr>
                <w:rFonts w:asciiTheme="minorHAnsi" w:hAnsiTheme="minorHAnsi" w:cstheme="minorHAnsi"/>
                <w:bCs/>
                <w:lang w:val="it-IT"/>
              </w:rPr>
            </w:pPr>
            <w:r w:rsidRPr="00C1142D">
              <w:rPr>
                <w:rFonts w:asciiTheme="minorHAnsi" w:hAnsiTheme="minorHAnsi" w:cstheme="minorHAnsi"/>
                <w:bCs/>
                <w:lang w:val="it-IT"/>
              </w:rPr>
              <w:t>Costo Standard stabilito in base alle UCS previste nel Regolamento Delegato (UE) 2021/702 (con rivalutazione e adeguamento come da Delibera</w:t>
            </w:r>
            <w:r w:rsidRPr="00C1142D">
              <w:rPr>
                <w:rFonts w:asciiTheme="minorHAnsi" w:hAnsiTheme="minorHAnsi" w:cstheme="minorHAnsi"/>
                <w:bCs/>
                <w:spacing w:val="-2"/>
                <w:lang w:val="it-IT"/>
              </w:rPr>
              <w:t xml:space="preserve"> </w:t>
            </w:r>
            <w:r w:rsidRPr="00C1142D">
              <w:rPr>
                <w:rFonts w:asciiTheme="minorHAnsi" w:hAnsiTheme="minorHAnsi" w:cstheme="minorHAnsi"/>
                <w:bCs/>
                <w:lang w:val="it-IT"/>
              </w:rPr>
              <w:t>del</w:t>
            </w:r>
            <w:r w:rsidRPr="00C1142D">
              <w:rPr>
                <w:rFonts w:asciiTheme="minorHAnsi" w:hAnsiTheme="minorHAnsi" w:cstheme="minorHAnsi"/>
                <w:bCs/>
                <w:spacing w:val="-3"/>
                <w:lang w:val="it-IT"/>
              </w:rPr>
              <w:t xml:space="preserve"> </w:t>
            </w:r>
            <w:r w:rsidRPr="00C1142D">
              <w:rPr>
                <w:rFonts w:asciiTheme="minorHAnsi" w:hAnsiTheme="minorHAnsi" w:cstheme="minorHAnsi"/>
                <w:bCs/>
                <w:lang w:val="it-IT"/>
              </w:rPr>
              <w:t>Commissario</w:t>
            </w:r>
            <w:r w:rsidRPr="00C1142D">
              <w:rPr>
                <w:rFonts w:asciiTheme="minorHAnsi" w:hAnsiTheme="minorHAnsi" w:cstheme="minorHAnsi"/>
                <w:bCs/>
                <w:spacing w:val="-3"/>
                <w:lang w:val="it-IT"/>
              </w:rPr>
              <w:t xml:space="preserve"> </w:t>
            </w:r>
            <w:r w:rsidRPr="00C1142D">
              <w:rPr>
                <w:rFonts w:asciiTheme="minorHAnsi" w:hAnsiTheme="minorHAnsi" w:cstheme="minorHAnsi"/>
                <w:bCs/>
                <w:lang w:val="it-IT"/>
              </w:rPr>
              <w:t>Straordinario</w:t>
            </w:r>
            <w:r w:rsidRPr="00C1142D">
              <w:rPr>
                <w:rFonts w:asciiTheme="minorHAnsi" w:hAnsiTheme="minorHAnsi" w:cstheme="minorHAnsi"/>
                <w:bCs/>
                <w:spacing w:val="-3"/>
                <w:lang w:val="it-IT"/>
              </w:rPr>
              <w:t xml:space="preserve"> </w:t>
            </w:r>
            <w:r w:rsidRPr="00C1142D">
              <w:rPr>
                <w:rFonts w:asciiTheme="minorHAnsi" w:hAnsiTheme="minorHAnsi" w:cstheme="minorHAnsi"/>
                <w:bCs/>
                <w:lang w:val="it-IT"/>
              </w:rPr>
              <w:t>16</w:t>
            </w:r>
            <w:r w:rsidRPr="00C1142D">
              <w:rPr>
                <w:rFonts w:asciiTheme="minorHAnsi" w:hAnsiTheme="minorHAnsi" w:cstheme="minorHAnsi"/>
                <w:bCs/>
                <w:spacing w:val="-2"/>
                <w:lang w:val="it-IT"/>
              </w:rPr>
              <w:t xml:space="preserve"> </w:t>
            </w:r>
            <w:r w:rsidRPr="00C1142D">
              <w:rPr>
                <w:rFonts w:asciiTheme="minorHAnsi" w:hAnsiTheme="minorHAnsi" w:cstheme="minorHAnsi"/>
                <w:bCs/>
                <w:lang w:val="it-IT"/>
              </w:rPr>
              <w:t>maggio</w:t>
            </w:r>
            <w:r w:rsidRPr="00C1142D">
              <w:rPr>
                <w:rFonts w:asciiTheme="minorHAnsi" w:hAnsiTheme="minorHAnsi" w:cstheme="minorHAnsi"/>
                <w:bCs/>
                <w:spacing w:val="-3"/>
                <w:lang w:val="it-IT"/>
              </w:rPr>
              <w:t xml:space="preserve"> </w:t>
            </w:r>
            <w:r w:rsidRPr="00C1142D">
              <w:rPr>
                <w:rFonts w:asciiTheme="minorHAnsi" w:hAnsiTheme="minorHAnsi" w:cstheme="minorHAnsi"/>
                <w:bCs/>
                <w:lang w:val="it-IT"/>
              </w:rPr>
              <w:t>2022,</w:t>
            </w:r>
            <w:r w:rsidRPr="00C1142D">
              <w:rPr>
                <w:rFonts w:asciiTheme="minorHAnsi" w:hAnsiTheme="minorHAnsi" w:cstheme="minorHAnsi"/>
                <w:bCs/>
                <w:spacing w:val="-2"/>
                <w:lang w:val="it-IT"/>
              </w:rPr>
              <w:t xml:space="preserve"> </w:t>
            </w:r>
            <w:r w:rsidRPr="00C1142D">
              <w:rPr>
                <w:rFonts w:asciiTheme="minorHAnsi" w:hAnsiTheme="minorHAnsi" w:cstheme="minorHAnsi"/>
                <w:bCs/>
                <w:lang w:val="it-IT"/>
              </w:rPr>
              <w:t>n.</w:t>
            </w:r>
            <w:r w:rsidRPr="00C1142D">
              <w:rPr>
                <w:rFonts w:asciiTheme="minorHAnsi" w:hAnsiTheme="minorHAnsi" w:cstheme="minorHAnsi"/>
                <w:bCs/>
                <w:spacing w:val="-3"/>
                <w:lang w:val="it-IT"/>
              </w:rPr>
              <w:t xml:space="preserve"> </w:t>
            </w:r>
            <w:r w:rsidRPr="00C1142D">
              <w:rPr>
                <w:rFonts w:asciiTheme="minorHAnsi" w:hAnsiTheme="minorHAnsi" w:cstheme="minorHAnsi"/>
                <w:bCs/>
                <w:lang w:val="it-IT"/>
              </w:rPr>
              <w:t>6 –</w:t>
            </w:r>
            <w:r w:rsidRPr="00C1142D">
              <w:rPr>
                <w:rFonts w:asciiTheme="minorHAnsi" w:hAnsiTheme="minorHAnsi" w:cstheme="minorHAnsi"/>
                <w:bCs/>
                <w:spacing w:val="-2"/>
                <w:lang w:val="it-IT"/>
              </w:rPr>
              <w:t xml:space="preserve"> </w:t>
            </w:r>
            <w:r w:rsidRPr="00C1142D">
              <w:rPr>
                <w:rFonts w:asciiTheme="minorHAnsi" w:hAnsiTheme="minorHAnsi" w:cstheme="minorHAnsi"/>
                <w:bCs/>
                <w:lang w:val="it-IT"/>
              </w:rPr>
              <w:t>Allegato C – Standard</w:t>
            </w:r>
            <w:r w:rsidRPr="00C1142D">
              <w:rPr>
                <w:rFonts w:asciiTheme="minorHAnsi" w:hAnsiTheme="minorHAnsi" w:cstheme="minorHAnsi"/>
                <w:bCs/>
                <w:spacing w:val="-1"/>
                <w:lang w:val="it-IT"/>
              </w:rPr>
              <w:t xml:space="preserve"> </w:t>
            </w:r>
            <w:r w:rsidRPr="00C1142D">
              <w:rPr>
                <w:rFonts w:asciiTheme="minorHAnsi" w:hAnsiTheme="minorHAnsi" w:cstheme="minorHAnsi"/>
                <w:bCs/>
                <w:lang w:val="it-IT"/>
              </w:rPr>
              <w:t>dei</w:t>
            </w:r>
            <w:r w:rsidRPr="00C1142D">
              <w:rPr>
                <w:rFonts w:asciiTheme="minorHAnsi" w:hAnsiTheme="minorHAnsi" w:cstheme="minorHAnsi"/>
                <w:bCs/>
                <w:spacing w:val="-1"/>
                <w:lang w:val="it-IT"/>
              </w:rPr>
              <w:t xml:space="preserve"> </w:t>
            </w:r>
            <w:r w:rsidRPr="00C1142D">
              <w:rPr>
                <w:rFonts w:asciiTheme="minorHAnsi" w:hAnsiTheme="minorHAnsi" w:cstheme="minorHAnsi"/>
                <w:bCs/>
                <w:lang w:val="it-IT"/>
              </w:rPr>
              <w:t>servizi</w:t>
            </w:r>
            <w:r w:rsidRPr="00C1142D">
              <w:rPr>
                <w:rFonts w:asciiTheme="minorHAnsi" w:hAnsiTheme="minorHAnsi" w:cstheme="minorHAnsi"/>
                <w:bCs/>
                <w:spacing w:val="-1"/>
                <w:lang w:val="it-IT"/>
              </w:rPr>
              <w:t xml:space="preserve"> </w:t>
            </w:r>
            <w:r w:rsidRPr="00C1142D">
              <w:rPr>
                <w:rFonts w:asciiTheme="minorHAnsi" w:hAnsiTheme="minorHAnsi" w:cstheme="minorHAnsi"/>
                <w:bCs/>
                <w:lang w:val="it-IT"/>
              </w:rPr>
              <w:t>di</w:t>
            </w:r>
            <w:r w:rsidRPr="00C1142D">
              <w:rPr>
                <w:rFonts w:asciiTheme="minorHAnsi" w:hAnsiTheme="minorHAnsi" w:cstheme="minorHAnsi"/>
                <w:bCs/>
                <w:spacing w:val="-2"/>
                <w:lang w:val="it-IT"/>
              </w:rPr>
              <w:t xml:space="preserve"> </w:t>
            </w:r>
            <w:r w:rsidRPr="00C1142D">
              <w:rPr>
                <w:rFonts w:asciiTheme="minorHAnsi" w:hAnsiTheme="minorHAnsi" w:cstheme="minorHAnsi"/>
                <w:bCs/>
                <w:lang w:val="it-IT"/>
              </w:rPr>
              <w:t>GOL e relative unità</w:t>
            </w:r>
            <w:r w:rsidRPr="00C1142D">
              <w:rPr>
                <w:rFonts w:asciiTheme="minorHAnsi" w:hAnsiTheme="minorHAnsi" w:cstheme="minorHAnsi"/>
                <w:bCs/>
                <w:spacing w:val="-1"/>
                <w:lang w:val="it-IT"/>
              </w:rPr>
              <w:t xml:space="preserve"> </w:t>
            </w:r>
            <w:r w:rsidRPr="00C1142D">
              <w:rPr>
                <w:rFonts w:asciiTheme="minorHAnsi" w:hAnsiTheme="minorHAnsi" w:cstheme="minorHAnsi"/>
                <w:bCs/>
                <w:lang w:val="it-IT"/>
              </w:rPr>
              <w:t>di</w:t>
            </w:r>
            <w:r w:rsidRPr="00C1142D">
              <w:rPr>
                <w:rFonts w:asciiTheme="minorHAnsi" w:hAnsiTheme="minorHAnsi" w:cstheme="minorHAnsi"/>
                <w:bCs/>
                <w:spacing w:val="-2"/>
                <w:lang w:val="it-IT"/>
              </w:rPr>
              <w:t xml:space="preserve"> </w:t>
            </w:r>
            <w:r w:rsidRPr="00C1142D">
              <w:rPr>
                <w:rFonts w:asciiTheme="minorHAnsi" w:hAnsiTheme="minorHAnsi" w:cstheme="minorHAnsi"/>
                <w:bCs/>
                <w:lang w:val="it-IT"/>
              </w:rPr>
              <w:t>costo</w:t>
            </w:r>
            <w:r w:rsidRPr="00C1142D">
              <w:rPr>
                <w:rFonts w:asciiTheme="minorHAnsi" w:hAnsiTheme="minorHAnsi" w:cstheme="minorHAnsi"/>
                <w:bCs/>
                <w:spacing w:val="-1"/>
                <w:lang w:val="it-IT"/>
              </w:rPr>
              <w:t xml:space="preserve"> </w:t>
            </w:r>
            <w:r w:rsidRPr="00C1142D">
              <w:rPr>
                <w:rFonts w:asciiTheme="minorHAnsi" w:hAnsiTheme="minorHAnsi" w:cstheme="minorHAnsi"/>
                <w:bCs/>
                <w:lang w:val="it-IT"/>
              </w:rPr>
              <w:t>standard</w:t>
            </w:r>
            <w:r w:rsidRPr="00C1142D">
              <w:rPr>
                <w:rFonts w:asciiTheme="minorHAnsi" w:hAnsiTheme="minorHAnsi" w:cstheme="minorHAnsi"/>
                <w:bCs/>
                <w:spacing w:val="-1"/>
                <w:lang w:val="it-IT"/>
              </w:rPr>
              <w:t xml:space="preserve"> </w:t>
            </w:r>
            <w:r w:rsidRPr="00C1142D">
              <w:rPr>
                <w:rFonts w:asciiTheme="minorHAnsi" w:hAnsiTheme="minorHAnsi" w:cstheme="minorHAnsi"/>
                <w:bCs/>
                <w:lang w:val="it-IT"/>
              </w:rPr>
              <w:t>come modificata</w:t>
            </w:r>
            <w:r w:rsidRPr="00C1142D">
              <w:rPr>
                <w:rFonts w:asciiTheme="minorHAnsi" w:hAnsiTheme="minorHAnsi" w:cstheme="minorHAnsi"/>
                <w:bCs/>
                <w:spacing w:val="13"/>
                <w:lang w:val="it-IT"/>
              </w:rPr>
              <w:t xml:space="preserve"> </w:t>
            </w:r>
            <w:r w:rsidRPr="00C1142D">
              <w:rPr>
                <w:rFonts w:asciiTheme="minorHAnsi" w:hAnsiTheme="minorHAnsi" w:cstheme="minorHAnsi"/>
                <w:bCs/>
                <w:lang w:val="it-IT"/>
              </w:rPr>
              <w:t>dalla</w:t>
            </w:r>
            <w:r w:rsidRPr="00C1142D">
              <w:rPr>
                <w:rFonts w:asciiTheme="minorHAnsi" w:hAnsiTheme="minorHAnsi" w:cstheme="minorHAnsi"/>
                <w:bCs/>
                <w:spacing w:val="15"/>
                <w:lang w:val="it-IT"/>
              </w:rPr>
              <w:t xml:space="preserve"> </w:t>
            </w:r>
            <w:r w:rsidRPr="00C1142D">
              <w:rPr>
                <w:rFonts w:asciiTheme="minorHAnsi" w:hAnsiTheme="minorHAnsi" w:cstheme="minorHAnsi"/>
                <w:bCs/>
                <w:lang w:val="it-IT"/>
              </w:rPr>
              <w:t>Delibera</w:t>
            </w:r>
            <w:r w:rsidRPr="00C1142D">
              <w:rPr>
                <w:rFonts w:asciiTheme="minorHAnsi" w:hAnsiTheme="minorHAnsi" w:cstheme="minorHAnsi"/>
                <w:bCs/>
                <w:spacing w:val="16"/>
                <w:lang w:val="it-IT"/>
              </w:rPr>
              <w:t xml:space="preserve"> </w:t>
            </w:r>
            <w:r w:rsidRPr="00C1142D">
              <w:rPr>
                <w:rFonts w:asciiTheme="minorHAnsi" w:hAnsiTheme="minorHAnsi" w:cstheme="minorHAnsi"/>
                <w:bCs/>
                <w:lang w:val="it-IT"/>
              </w:rPr>
              <w:t>del</w:t>
            </w:r>
            <w:r w:rsidRPr="00C1142D">
              <w:rPr>
                <w:rFonts w:asciiTheme="minorHAnsi" w:hAnsiTheme="minorHAnsi" w:cstheme="minorHAnsi"/>
                <w:bCs/>
                <w:spacing w:val="15"/>
                <w:lang w:val="it-IT"/>
              </w:rPr>
              <w:t xml:space="preserve"> </w:t>
            </w:r>
            <w:r w:rsidRPr="00C1142D">
              <w:rPr>
                <w:rFonts w:asciiTheme="minorHAnsi" w:hAnsiTheme="minorHAnsi" w:cstheme="minorHAnsi"/>
                <w:bCs/>
                <w:lang w:val="it-IT"/>
              </w:rPr>
              <w:t>Commissario</w:t>
            </w:r>
            <w:r w:rsidRPr="00C1142D">
              <w:rPr>
                <w:rFonts w:asciiTheme="minorHAnsi" w:hAnsiTheme="minorHAnsi" w:cstheme="minorHAnsi"/>
                <w:bCs/>
                <w:spacing w:val="15"/>
                <w:lang w:val="it-IT"/>
              </w:rPr>
              <w:t xml:space="preserve"> </w:t>
            </w:r>
            <w:r w:rsidRPr="00C1142D">
              <w:rPr>
                <w:rFonts w:asciiTheme="minorHAnsi" w:hAnsiTheme="minorHAnsi" w:cstheme="minorHAnsi"/>
                <w:bCs/>
                <w:lang w:val="it-IT"/>
              </w:rPr>
              <w:t>Straordinario</w:t>
            </w:r>
            <w:r w:rsidRPr="00C1142D">
              <w:rPr>
                <w:rFonts w:asciiTheme="minorHAnsi" w:hAnsiTheme="minorHAnsi" w:cstheme="minorHAnsi"/>
                <w:bCs/>
                <w:spacing w:val="15"/>
                <w:lang w:val="it-IT"/>
              </w:rPr>
              <w:t xml:space="preserve"> </w:t>
            </w:r>
            <w:r w:rsidRPr="00C1142D">
              <w:rPr>
                <w:rFonts w:asciiTheme="minorHAnsi" w:hAnsiTheme="minorHAnsi" w:cstheme="minorHAnsi"/>
                <w:bCs/>
                <w:lang w:val="it-IT"/>
              </w:rPr>
              <w:t>12</w:t>
            </w:r>
            <w:r w:rsidRPr="00C1142D">
              <w:rPr>
                <w:rFonts w:asciiTheme="minorHAnsi" w:hAnsiTheme="minorHAnsi" w:cstheme="minorHAnsi"/>
                <w:bCs/>
                <w:spacing w:val="16"/>
                <w:lang w:val="it-IT"/>
              </w:rPr>
              <w:t xml:space="preserve"> </w:t>
            </w:r>
            <w:r w:rsidRPr="00C1142D">
              <w:rPr>
                <w:rFonts w:asciiTheme="minorHAnsi" w:hAnsiTheme="minorHAnsi" w:cstheme="minorHAnsi"/>
                <w:bCs/>
                <w:lang w:val="it-IT"/>
              </w:rPr>
              <w:t>aprile</w:t>
            </w:r>
            <w:r w:rsidRPr="00C1142D">
              <w:rPr>
                <w:rFonts w:asciiTheme="minorHAnsi" w:hAnsiTheme="minorHAnsi" w:cstheme="minorHAnsi"/>
                <w:bCs/>
                <w:spacing w:val="15"/>
                <w:lang w:val="it-IT"/>
              </w:rPr>
              <w:t xml:space="preserve"> </w:t>
            </w:r>
            <w:r w:rsidRPr="00C1142D">
              <w:rPr>
                <w:rFonts w:asciiTheme="minorHAnsi" w:hAnsiTheme="minorHAnsi" w:cstheme="minorHAnsi"/>
                <w:bCs/>
                <w:spacing w:val="-2"/>
                <w:lang w:val="it-IT"/>
              </w:rPr>
              <w:t xml:space="preserve">2023, </w:t>
            </w:r>
            <w:r w:rsidRPr="00C1142D">
              <w:rPr>
                <w:rFonts w:asciiTheme="minorHAnsi" w:hAnsiTheme="minorHAnsi" w:cstheme="minorHAnsi"/>
                <w:bCs/>
                <w:lang w:val="it-IT"/>
              </w:rPr>
              <w:t>n.</w:t>
            </w:r>
            <w:r w:rsidRPr="00C1142D">
              <w:rPr>
                <w:rFonts w:asciiTheme="minorHAnsi" w:hAnsiTheme="minorHAnsi" w:cstheme="minorHAnsi"/>
                <w:bCs/>
                <w:spacing w:val="-2"/>
                <w:lang w:val="it-IT"/>
              </w:rPr>
              <w:t xml:space="preserve"> </w:t>
            </w:r>
            <w:r w:rsidRPr="00C1142D">
              <w:rPr>
                <w:rFonts w:asciiTheme="minorHAnsi" w:hAnsiTheme="minorHAnsi" w:cstheme="minorHAnsi"/>
                <w:bCs/>
                <w:spacing w:val="-5"/>
                <w:lang w:val="it-IT"/>
              </w:rPr>
              <w:t>5)</w:t>
            </w:r>
          </w:p>
          <w:p w14:paraId="6E066FAA" w14:textId="77777777" w:rsidR="0088273F" w:rsidRPr="00BB566F" w:rsidRDefault="0088273F" w:rsidP="00AC0879">
            <w:pPr>
              <w:pStyle w:val="TableParagraph"/>
              <w:tabs>
                <w:tab w:val="left" w:pos="470"/>
              </w:tabs>
              <w:jc w:val="both"/>
              <w:rPr>
                <w:rFonts w:asciiTheme="minorHAnsi" w:hAnsiTheme="minorHAnsi" w:cstheme="minorHAnsi"/>
                <w:i/>
                <w:u w:val="single"/>
                <w:lang w:val="it-IT"/>
              </w:rPr>
            </w:pPr>
            <w:r w:rsidRPr="00BB566F">
              <w:rPr>
                <w:rFonts w:asciiTheme="minorHAnsi" w:hAnsiTheme="minorHAnsi" w:cstheme="minorHAnsi"/>
                <w:i/>
                <w:u w:val="single"/>
                <w:lang w:val="it-IT"/>
              </w:rPr>
              <w:t>Tipologia di prestazione (UCS):</w:t>
            </w:r>
          </w:p>
          <w:p w14:paraId="07F6B416" w14:textId="77777777" w:rsidR="0088273F" w:rsidRPr="00BB566F" w:rsidRDefault="0088273F" w:rsidP="0088273F">
            <w:pPr>
              <w:pStyle w:val="puntoeltab"/>
              <w:suppressAutoHyphens w:val="0"/>
              <w:ind w:left="462"/>
              <w:rPr>
                <w:i w:val="0"/>
                <w:lang w:val="it-IT"/>
              </w:rPr>
            </w:pPr>
            <w:r w:rsidRPr="00BB566F">
              <w:rPr>
                <w:lang w:val="it-IT"/>
              </w:rPr>
              <w:t xml:space="preserve">Orientamento specialistico </w:t>
            </w:r>
          </w:p>
          <w:p w14:paraId="1E67760D" w14:textId="77777777" w:rsidR="0088273F" w:rsidRPr="00BB566F" w:rsidRDefault="0088273F" w:rsidP="00AC0879">
            <w:pPr>
              <w:pStyle w:val="TableParagraph"/>
              <w:tabs>
                <w:tab w:val="left" w:pos="470"/>
              </w:tabs>
              <w:ind w:left="81"/>
              <w:jc w:val="both"/>
              <w:rPr>
                <w:rFonts w:asciiTheme="minorHAnsi" w:hAnsiTheme="minorHAnsi" w:cstheme="minorHAnsi"/>
                <w:i/>
                <w:u w:val="single"/>
                <w:lang w:val="it-IT"/>
              </w:rPr>
            </w:pPr>
            <w:r w:rsidRPr="00BB566F">
              <w:rPr>
                <w:rFonts w:asciiTheme="minorHAnsi" w:hAnsiTheme="minorHAnsi" w:cstheme="minorHAnsi"/>
                <w:i/>
                <w:u w:val="single"/>
                <w:lang w:val="it-IT"/>
              </w:rPr>
              <w:t>Tipologia UCS:</w:t>
            </w:r>
          </w:p>
          <w:p w14:paraId="0228A432" w14:textId="77777777" w:rsidR="0088273F" w:rsidRPr="00BB566F" w:rsidRDefault="0088273F" w:rsidP="0088273F">
            <w:pPr>
              <w:pStyle w:val="puntoeltab"/>
              <w:suppressAutoHyphens w:val="0"/>
              <w:ind w:left="462"/>
              <w:rPr>
                <w:i w:val="0"/>
                <w:lang w:val="it-IT"/>
              </w:rPr>
            </w:pPr>
            <w:r w:rsidRPr="00BB566F">
              <w:rPr>
                <w:lang w:val="it-IT"/>
              </w:rPr>
              <w:t xml:space="preserve">Processo </w:t>
            </w:r>
          </w:p>
          <w:p w14:paraId="6C2FD2FA" w14:textId="77777777" w:rsidR="0088273F" w:rsidRPr="00BB566F" w:rsidRDefault="0088273F" w:rsidP="00AC0879">
            <w:pPr>
              <w:pStyle w:val="TableParagraph"/>
              <w:tabs>
                <w:tab w:val="left" w:pos="410"/>
                <w:tab w:val="left" w:pos="460"/>
              </w:tabs>
              <w:ind w:left="81"/>
              <w:jc w:val="both"/>
              <w:rPr>
                <w:rFonts w:asciiTheme="minorHAnsi" w:hAnsiTheme="minorHAnsi" w:cstheme="minorHAnsi"/>
                <w:i/>
                <w:u w:val="single"/>
                <w:lang w:val="it-IT"/>
              </w:rPr>
            </w:pPr>
            <w:r w:rsidRPr="00BB566F">
              <w:rPr>
                <w:rFonts w:asciiTheme="minorHAnsi" w:hAnsiTheme="minorHAnsi" w:cstheme="minorHAnsi"/>
                <w:i/>
                <w:u w:val="single"/>
                <w:lang w:val="it-IT"/>
              </w:rPr>
              <w:t xml:space="preserve">Costo Standard: </w:t>
            </w:r>
          </w:p>
          <w:p w14:paraId="01BD9F3D" w14:textId="77777777" w:rsidR="0088273F" w:rsidRPr="00BB566F" w:rsidRDefault="0088273F" w:rsidP="0088273F">
            <w:pPr>
              <w:pStyle w:val="puntoeltab"/>
              <w:suppressAutoHyphens w:val="0"/>
              <w:ind w:left="462"/>
              <w:rPr>
                <w:i w:val="0"/>
                <w:lang w:val="it-IT"/>
              </w:rPr>
            </w:pPr>
            <w:r w:rsidRPr="00BB566F">
              <w:rPr>
                <w:lang w:val="it-IT"/>
              </w:rPr>
              <w:t>39,94 euro (Costo orario Per persona)</w:t>
            </w:r>
          </w:p>
          <w:p w14:paraId="62928641" w14:textId="77777777" w:rsidR="0088273F" w:rsidRPr="00BB566F" w:rsidRDefault="0088273F" w:rsidP="0088273F">
            <w:pPr>
              <w:pStyle w:val="puntoeltab"/>
              <w:suppressAutoHyphens w:val="0"/>
              <w:ind w:left="462"/>
              <w:rPr>
                <w:i w:val="0"/>
                <w:lang w:val="it-IT"/>
              </w:rPr>
            </w:pPr>
            <w:r w:rsidRPr="00BB566F">
              <w:rPr>
                <w:lang w:val="it-IT"/>
              </w:rPr>
              <w:t xml:space="preserve">Per attività di gruppo 82,27 euro (Costo orario del servizio) </w:t>
            </w:r>
          </w:p>
          <w:p w14:paraId="2A355411" w14:textId="77777777" w:rsidR="0088273F" w:rsidRPr="00BB566F" w:rsidRDefault="0088273F" w:rsidP="00AC0879">
            <w:pPr>
              <w:pStyle w:val="TableParagraph"/>
              <w:jc w:val="both"/>
              <w:rPr>
                <w:rFonts w:asciiTheme="minorHAnsi" w:hAnsiTheme="minorHAnsi" w:cstheme="minorHAnsi"/>
                <w:i/>
                <w:lang w:val="it-IT"/>
              </w:rPr>
            </w:pPr>
            <w:r w:rsidRPr="00BB566F">
              <w:rPr>
                <w:rFonts w:asciiTheme="minorHAnsi" w:hAnsiTheme="minorHAnsi" w:cstheme="minorHAnsi"/>
                <w:i/>
                <w:u w:val="single"/>
                <w:lang w:val="it-IT"/>
              </w:rPr>
              <w:t>Documenti giustificativi per la rendicontazione LEP F1 Accompagnamento al lavoro</w:t>
            </w:r>
            <w:r w:rsidRPr="00BB566F">
              <w:rPr>
                <w:rFonts w:asciiTheme="minorHAnsi" w:hAnsiTheme="minorHAnsi" w:cstheme="minorHAnsi"/>
                <w:i/>
                <w:lang w:val="it-IT"/>
              </w:rPr>
              <w:t>:</w:t>
            </w:r>
          </w:p>
          <w:p w14:paraId="5AE6E298" w14:textId="77777777" w:rsidR="0088273F" w:rsidRPr="00A439A7" w:rsidRDefault="0088273F" w:rsidP="0088273F">
            <w:pPr>
              <w:pStyle w:val="puntoeltab"/>
              <w:suppressAutoHyphens w:val="0"/>
              <w:ind w:left="462"/>
              <w:rPr>
                <w:lang w:val="it-IT"/>
              </w:rPr>
            </w:pPr>
            <w:r w:rsidRPr="00BB566F">
              <w:rPr>
                <w:lang w:val="it-IT"/>
              </w:rPr>
              <w:t>Timesheet operatore (All.5A)</w:t>
            </w:r>
          </w:p>
          <w:p w14:paraId="668FD9ED" w14:textId="77777777" w:rsidR="0088273F" w:rsidRPr="00A439A7" w:rsidRDefault="0088273F" w:rsidP="0088273F">
            <w:pPr>
              <w:pStyle w:val="puntoeltab"/>
              <w:suppressAutoHyphens w:val="0"/>
              <w:ind w:left="462"/>
              <w:rPr>
                <w:lang w:val="it-IT"/>
              </w:rPr>
            </w:pPr>
            <w:r w:rsidRPr="00BB566F">
              <w:rPr>
                <w:lang w:val="it-IT"/>
              </w:rPr>
              <w:t>Registri presenza</w:t>
            </w:r>
          </w:p>
          <w:p w14:paraId="37A84AD7" w14:textId="77777777" w:rsidR="0088273F" w:rsidRPr="00BB566F" w:rsidRDefault="0088273F" w:rsidP="0088273F">
            <w:pPr>
              <w:pStyle w:val="puntoeltab"/>
              <w:suppressAutoHyphens w:val="0"/>
              <w:ind w:left="462"/>
              <w:rPr>
                <w:i w:val="0"/>
                <w:lang w:val="it-IT"/>
              </w:rPr>
            </w:pPr>
            <w:r w:rsidRPr="00BB566F">
              <w:rPr>
                <w:lang w:val="it-IT"/>
              </w:rPr>
              <w:t>Stampe dei report automatici prodotti dalla piattaforma per ogni giornata svolta (per attività svolta da remoto)</w:t>
            </w:r>
          </w:p>
          <w:p w14:paraId="4E4BE99B" w14:textId="77777777" w:rsidR="0088273F" w:rsidRPr="00BB566F" w:rsidRDefault="0088273F" w:rsidP="00AC0879">
            <w:pPr>
              <w:pStyle w:val="TableParagraph"/>
              <w:ind w:left="100"/>
              <w:jc w:val="both"/>
              <w:rPr>
                <w:rFonts w:asciiTheme="minorHAnsi" w:hAnsiTheme="minorHAnsi" w:cstheme="minorHAnsi"/>
                <w:b/>
                <w:lang w:val="it-IT"/>
              </w:rPr>
            </w:pPr>
          </w:p>
          <w:p w14:paraId="514DAE6F" w14:textId="77777777" w:rsidR="0088273F" w:rsidRPr="00BB566F" w:rsidRDefault="0088273F" w:rsidP="00AC0879">
            <w:pPr>
              <w:pStyle w:val="TableParagraph"/>
              <w:ind w:left="100"/>
              <w:jc w:val="both"/>
              <w:rPr>
                <w:rFonts w:asciiTheme="minorHAnsi" w:hAnsiTheme="minorHAnsi" w:cstheme="minorHAnsi"/>
                <w:b/>
                <w:lang w:val="it-IT"/>
              </w:rPr>
            </w:pPr>
            <w:r w:rsidRPr="00BB566F">
              <w:rPr>
                <w:rFonts w:asciiTheme="minorHAnsi" w:hAnsiTheme="minorHAnsi" w:cstheme="minorHAnsi"/>
                <w:b/>
                <w:lang w:val="it-IT"/>
              </w:rPr>
              <w:t>LEP F3_INCONTRO DOMANDA OFFERTA</w:t>
            </w:r>
          </w:p>
          <w:p w14:paraId="2C29AAF9" w14:textId="77777777" w:rsidR="0088273F" w:rsidRPr="00C1142D" w:rsidRDefault="0088273F" w:rsidP="00AC0879">
            <w:pPr>
              <w:pStyle w:val="TableParagraph"/>
              <w:ind w:left="81" w:right="77"/>
              <w:jc w:val="both"/>
              <w:rPr>
                <w:rFonts w:asciiTheme="minorHAnsi" w:hAnsiTheme="minorHAnsi" w:cstheme="minorHAnsi"/>
                <w:bCs/>
                <w:lang w:val="it-IT"/>
              </w:rPr>
            </w:pPr>
            <w:r w:rsidRPr="00C1142D">
              <w:rPr>
                <w:rFonts w:asciiTheme="minorHAnsi" w:hAnsiTheme="minorHAnsi" w:cstheme="minorHAnsi"/>
                <w:bCs/>
                <w:lang w:val="it-IT"/>
              </w:rPr>
              <w:t>Costo Standard stabilito in base alle UCS previste nel Regolamento Delegato (UE) 2021/702 (con rivalutazione e adeguamento come da Delibera del Commissario Straordinario n. 6 del 16 maggio 2022 – Allegato C – Standard dei servizi di GOL e relative unità di costo standard come modificata dalla Delibera del Commissario Straordinario 12 aprile 2023, n. 5)</w:t>
            </w:r>
          </w:p>
          <w:p w14:paraId="5590D358" w14:textId="77777777" w:rsidR="0088273F" w:rsidRPr="00BB566F" w:rsidRDefault="0088273F" w:rsidP="00AC0879">
            <w:pPr>
              <w:pStyle w:val="TableParagraph"/>
              <w:ind w:left="81"/>
              <w:jc w:val="both"/>
              <w:rPr>
                <w:rFonts w:asciiTheme="minorHAnsi" w:hAnsiTheme="minorHAnsi" w:cstheme="minorHAnsi"/>
                <w:u w:val="single"/>
                <w:lang w:val="it-IT"/>
              </w:rPr>
            </w:pPr>
            <w:r w:rsidRPr="00BB566F">
              <w:rPr>
                <w:rFonts w:asciiTheme="minorHAnsi" w:hAnsiTheme="minorHAnsi" w:cstheme="minorHAnsi"/>
                <w:i/>
                <w:u w:val="single"/>
                <w:lang w:val="it-IT"/>
              </w:rPr>
              <w:t>Tipologia di prestazione (UCS):</w:t>
            </w:r>
          </w:p>
          <w:p w14:paraId="3008BC59" w14:textId="77777777" w:rsidR="0088273F" w:rsidRPr="00BB566F" w:rsidRDefault="0088273F" w:rsidP="0088273F">
            <w:pPr>
              <w:pStyle w:val="puntoeltab"/>
              <w:suppressAutoHyphens w:val="0"/>
              <w:ind w:left="462"/>
              <w:rPr>
                <w:i w:val="0"/>
                <w:lang w:val="it-IT"/>
              </w:rPr>
            </w:pPr>
            <w:r w:rsidRPr="00BB566F">
              <w:rPr>
                <w:lang w:val="it-IT"/>
              </w:rPr>
              <w:t xml:space="preserve">Incontro Domanda Offerta </w:t>
            </w:r>
          </w:p>
          <w:p w14:paraId="5A2E72F4" w14:textId="77777777" w:rsidR="0088273F" w:rsidRPr="00BB566F" w:rsidRDefault="0088273F" w:rsidP="00AC0879">
            <w:pPr>
              <w:pStyle w:val="TableParagraph"/>
              <w:tabs>
                <w:tab w:val="left" w:pos="419"/>
              </w:tabs>
              <w:ind w:left="81"/>
              <w:jc w:val="both"/>
              <w:rPr>
                <w:rFonts w:asciiTheme="minorHAnsi" w:hAnsiTheme="minorHAnsi" w:cstheme="minorHAnsi"/>
                <w:i/>
                <w:u w:val="single"/>
                <w:lang w:val="it-IT"/>
              </w:rPr>
            </w:pPr>
            <w:r w:rsidRPr="00BB566F">
              <w:rPr>
                <w:rFonts w:asciiTheme="minorHAnsi" w:hAnsiTheme="minorHAnsi" w:cstheme="minorHAnsi"/>
                <w:i/>
                <w:u w:val="single"/>
                <w:lang w:val="it-IT"/>
              </w:rPr>
              <w:t>Tipologia UCS:</w:t>
            </w:r>
          </w:p>
          <w:p w14:paraId="42FCE590" w14:textId="77777777" w:rsidR="0088273F" w:rsidRPr="00BB566F" w:rsidRDefault="0088273F" w:rsidP="0088273F">
            <w:pPr>
              <w:pStyle w:val="puntoeltab"/>
              <w:suppressAutoHyphens w:val="0"/>
              <w:ind w:left="462"/>
              <w:jc w:val="left"/>
              <w:rPr>
                <w:i w:val="0"/>
                <w:lang w:val="it-IT"/>
              </w:rPr>
            </w:pPr>
            <w:r w:rsidRPr="00BB566F">
              <w:rPr>
                <w:lang w:val="it-IT"/>
              </w:rPr>
              <w:t xml:space="preserve">A Risultato </w:t>
            </w:r>
          </w:p>
          <w:p w14:paraId="7AFFA6DE" w14:textId="77777777" w:rsidR="0088273F" w:rsidRPr="00BB566F" w:rsidRDefault="0088273F" w:rsidP="00AC0879">
            <w:pPr>
              <w:pStyle w:val="TableParagraph"/>
              <w:tabs>
                <w:tab w:val="left" w:pos="419"/>
              </w:tabs>
              <w:ind w:left="81"/>
              <w:jc w:val="both"/>
              <w:rPr>
                <w:rFonts w:asciiTheme="minorHAnsi" w:hAnsiTheme="minorHAnsi" w:cstheme="minorHAnsi"/>
                <w:i/>
                <w:u w:val="single"/>
                <w:lang w:val="it-IT"/>
              </w:rPr>
            </w:pPr>
            <w:r w:rsidRPr="00BB566F">
              <w:rPr>
                <w:rFonts w:asciiTheme="minorHAnsi" w:hAnsiTheme="minorHAnsi" w:cstheme="minorHAnsi"/>
                <w:i/>
                <w:u w:val="single"/>
                <w:lang w:val="it-IT"/>
              </w:rPr>
              <w:t>Costo Standard:</w:t>
            </w:r>
          </w:p>
          <w:p w14:paraId="3CB17F85" w14:textId="77777777" w:rsidR="0088273F" w:rsidRPr="00BB566F" w:rsidRDefault="0088273F" w:rsidP="0088273F">
            <w:pPr>
              <w:pStyle w:val="puntoeltab"/>
              <w:suppressAutoHyphens w:val="0"/>
              <w:ind w:left="462"/>
              <w:rPr>
                <w:i w:val="0"/>
                <w:lang w:val="it-IT"/>
              </w:rPr>
            </w:pPr>
            <w:r w:rsidRPr="00BB566F">
              <w:rPr>
                <w:i w:val="0"/>
                <w:noProof/>
              </w:rPr>
              <mc:AlternateContent>
                <mc:Choice Requires="wpg">
                  <w:drawing>
                    <wp:anchor distT="0" distB="0" distL="0" distR="0" simplePos="0" relativeHeight="251659264" behindDoc="1" locked="0" layoutInCell="1" allowOverlap="1" wp14:anchorId="7EB30228" wp14:editId="3466B344">
                      <wp:simplePos x="0" y="0"/>
                      <wp:positionH relativeFrom="column">
                        <wp:posOffset>1669160</wp:posOffset>
                      </wp:positionH>
                      <wp:positionV relativeFrom="paragraph">
                        <wp:posOffset>-204653</wp:posOffset>
                      </wp:positionV>
                      <wp:extent cx="824865" cy="7620"/>
                      <wp:effectExtent l="0" t="0" r="0" b="0"/>
                      <wp:wrapNone/>
                      <wp:docPr id="89" name="Group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24865" cy="7620"/>
                                <a:chOff x="0" y="0"/>
                                <a:chExt cx="824865" cy="7620"/>
                              </a:xfrm>
                            </wpg:grpSpPr>
                            <wps:wsp>
                              <wps:cNvPr id="90" name="Graphic 90"/>
                              <wps:cNvSpPr/>
                              <wps:spPr>
                                <a:xfrm>
                                  <a:off x="0" y="0"/>
                                  <a:ext cx="824865" cy="7620"/>
                                </a:xfrm>
                                <a:custGeom>
                                  <a:avLst/>
                                  <a:gdLst/>
                                  <a:ahLst/>
                                  <a:cxnLst/>
                                  <a:rect l="l" t="t" r="r" b="b"/>
                                  <a:pathLst>
                                    <a:path w="824865" h="7620">
                                      <a:moveTo>
                                        <a:pt x="822326" y="979"/>
                                      </a:moveTo>
                                      <a:lnTo>
                                        <a:pt x="-2016" y="979"/>
                                      </a:lnTo>
                                      <a:lnTo>
                                        <a:pt x="-2016" y="8595"/>
                                      </a:lnTo>
                                      <a:lnTo>
                                        <a:pt x="822326" y="8595"/>
                                      </a:lnTo>
                                      <a:lnTo>
                                        <a:pt x="822326" y="979"/>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3700587" id="Group 89" o:spid="_x0000_s1026" style="position:absolute;margin-left:131.45pt;margin-top:-16.1pt;width:64.95pt;height:.6pt;z-index:-251657216;mso-wrap-distance-left:0;mso-wrap-distance-right:0" coordsize="824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">
                      <v:shape id="Graphic 90" o:spid="_x0000_s1027" style="position:absolute;width:8248;height:76;visibility:visible;mso-wrap-style:square;v-text-anchor:top" coordsize="82486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" path="m822326,979r-824342,l-2016,8595r824342,l822326,979xe" fillcolor="black" stroked="f">
                        <v:path arrowok="t"/>
                      </v:shape>
                    </v:group>
                  </w:pict>
                </mc:Fallback>
              </mc:AlternateContent>
            </w:r>
            <w:r>
              <w:rPr>
                <w:lang w:val="it-IT"/>
              </w:rPr>
              <w:t>S</w:t>
            </w:r>
            <w:r w:rsidRPr="00BB566F">
              <w:rPr>
                <w:lang w:val="it-IT"/>
              </w:rPr>
              <w:t>ulla base dell’indice di svantaggio (In Gol corrispondono ai Percorsi) e della tipologia contrattuale (come da Tabella F3 pagina 8 Delibera del Commissario Straordinario 16 maggio 2022, n. 6 – Allegato C – Standard dei servizi di GOL e relative unità costo standard come modificata dalla Delibera del Commissario Straordinario 12 aprile 2023, n. 5</w:t>
            </w:r>
          </w:p>
          <w:p w14:paraId="0075E850" w14:textId="77777777" w:rsidR="0088273F" w:rsidRPr="00BB566F" w:rsidRDefault="0088273F" w:rsidP="00AC0879">
            <w:pPr>
              <w:pStyle w:val="TableParagraph"/>
              <w:tabs>
                <w:tab w:val="left" w:pos="419"/>
              </w:tabs>
              <w:ind w:left="81"/>
              <w:jc w:val="both"/>
              <w:rPr>
                <w:rFonts w:asciiTheme="minorHAnsi" w:hAnsiTheme="minorHAnsi" w:cstheme="minorHAnsi"/>
                <w:i/>
                <w:u w:val="single"/>
                <w:lang w:val="it-IT"/>
              </w:rPr>
            </w:pPr>
            <w:r w:rsidRPr="00BB566F">
              <w:rPr>
                <w:rFonts w:asciiTheme="minorHAnsi" w:hAnsiTheme="minorHAnsi" w:cstheme="minorHAnsi"/>
                <w:i/>
                <w:u w:val="single"/>
                <w:lang w:val="it-IT"/>
              </w:rPr>
              <w:t>Documenti giustificativi per la rendicontazione LEP F3 Incontro Domanda e Offerta</w:t>
            </w:r>
          </w:p>
          <w:p w14:paraId="465DF41E" w14:textId="77777777" w:rsidR="0088273F" w:rsidRPr="004420C3" w:rsidRDefault="0088273F" w:rsidP="0088273F">
            <w:pPr>
              <w:pStyle w:val="puntoeltab"/>
              <w:suppressAutoHyphens w:val="0"/>
              <w:ind w:left="462"/>
              <w:rPr>
                <w:lang w:val="it-IT"/>
              </w:rPr>
            </w:pPr>
            <w:r w:rsidRPr="00BB566F">
              <w:rPr>
                <w:lang w:val="it-IT"/>
              </w:rPr>
              <w:t>UNILAV e Contratto di lavoro</w:t>
            </w:r>
          </w:p>
        </w:tc>
      </w:tr>
    </w:tbl>
    <w:p w14:paraId="2CD63724" w14:textId="6E55B8D2" w:rsidR="00503A58" w:rsidRDefault="00503A58" w:rsidP="0088273F">
      <w:pPr>
        <w:pStyle w:val="Corpotesto"/>
        <w:rPr>
          <w:rFonts w:cstheme="minorHAnsi"/>
          <w:b/>
          <w:color w:val="0F4761" w:themeColor="accent1" w:themeShade="BF"/>
        </w:rPr>
      </w:pPr>
    </w:p>
    <w:p w14:paraId="69A04613" w14:textId="77777777" w:rsidR="00503A58" w:rsidRDefault="00503A58">
      <w:pPr>
        <w:suppressAutoHyphens w:val="0"/>
        <w:spacing w:line="278" w:lineRule="auto"/>
        <w:rPr>
          <w:rFonts w:cstheme="minorHAnsi"/>
          <w:b/>
          <w:color w:val="0F4761" w:themeColor="accent1" w:themeShade="BF"/>
        </w:rPr>
      </w:pPr>
      <w:r>
        <w:rPr>
          <w:rFonts w:cstheme="minorHAnsi"/>
          <w:b/>
          <w:color w:val="0F4761" w:themeColor="accent1" w:themeShade="BF"/>
        </w:rPr>
        <w:br w:type="page"/>
      </w:r>
    </w:p>
    <w:p w14:paraId="02F18190" w14:textId="77777777" w:rsidR="00B83463" w:rsidRDefault="00B83463" w:rsidP="00B83463">
      <w:pPr>
        <w:pStyle w:val="Corpotesto"/>
        <w:rPr>
          <w:b/>
          <w:bCs/>
          <w:color w:val="0F4761" w:themeColor="accent1" w:themeShade="BF"/>
          <w:sz w:val="26"/>
          <w:szCs w:val="26"/>
        </w:rPr>
      </w:pPr>
    </w:p>
    <w:p w14:paraId="0F283326" w14:textId="628EFBF8" w:rsidR="00B83463" w:rsidRPr="00F406BC" w:rsidRDefault="00B83463" w:rsidP="003E3B72">
      <w:pPr>
        <w:pStyle w:val="Corpotesto"/>
        <w:jc w:val="both"/>
        <w:rPr>
          <w:b/>
          <w:bCs/>
          <w:color w:val="0F4761" w:themeColor="accent1" w:themeShade="BF"/>
          <w:sz w:val="26"/>
          <w:szCs w:val="26"/>
        </w:rPr>
      </w:pPr>
      <w:r w:rsidRPr="00F406BC">
        <w:rPr>
          <w:b/>
          <w:bCs/>
          <w:color w:val="0F4761" w:themeColor="accent1" w:themeShade="BF"/>
          <w:sz w:val="26"/>
          <w:szCs w:val="26"/>
        </w:rPr>
        <w:t xml:space="preserve">Punto </w:t>
      </w:r>
      <w:r>
        <w:rPr>
          <w:b/>
          <w:bCs/>
          <w:color w:val="0F4761" w:themeColor="accent1" w:themeShade="BF"/>
          <w:sz w:val="26"/>
          <w:szCs w:val="26"/>
        </w:rPr>
        <w:t>5</w:t>
      </w:r>
      <w:r w:rsidRPr="00F406BC">
        <w:rPr>
          <w:b/>
          <w:bCs/>
          <w:color w:val="0F4761" w:themeColor="accent1" w:themeShade="BF"/>
          <w:sz w:val="26"/>
          <w:szCs w:val="26"/>
        </w:rPr>
        <w:t xml:space="preserve"> - </w:t>
      </w:r>
      <w:r w:rsidRPr="00B83463">
        <w:rPr>
          <w:b/>
          <w:bCs/>
          <w:color w:val="0F4761" w:themeColor="accent1" w:themeShade="BF"/>
          <w:sz w:val="26"/>
          <w:szCs w:val="26"/>
        </w:rPr>
        <w:t>SERVIZIO DI FORMAZIONE SPECIALISTICA LEP D.M.</w:t>
      </w:r>
      <w:r>
        <w:rPr>
          <w:b/>
          <w:bCs/>
          <w:color w:val="0F4761" w:themeColor="accent1" w:themeShade="BF"/>
          <w:sz w:val="26"/>
          <w:szCs w:val="26"/>
        </w:rPr>
        <w:t xml:space="preserve"> </w:t>
      </w:r>
      <w:r w:rsidRPr="00B83463">
        <w:rPr>
          <w:b/>
          <w:bCs/>
          <w:color w:val="0F4761" w:themeColor="accent1" w:themeShade="BF"/>
          <w:sz w:val="26"/>
          <w:szCs w:val="26"/>
        </w:rPr>
        <w:t>28/12/2021 – Percorsi di aggiornamento; Percorsi di formazione nelle competenze di base; Percorsi di riqualificazione</w:t>
      </w:r>
    </w:p>
    <w:tbl>
      <w:tblPr>
        <w:tblStyle w:val="TableNormal"/>
        <w:tblW w:w="5000" w:type="pct"/>
        <w:tblBorders>
          <w:top w:val="single" w:sz="4" w:space="0" w:color="ADAAAA"/>
          <w:left w:val="single" w:sz="4" w:space="0" w:color="ADAAAA"/>
          <w:bottom w:val="single" w:sz="4" w:space="0" w:color="ADAAAA"/>
          <w:right w:val="single" w:sz="4" w:space="0" w:color="ADAAAA"/>
          <w:insideH w:val="single" w:sz="4" w:space="0" w:color="ADAAAA"/>
          <w:insideV w:val="single" w:sz="4" w:space="0" w:color="ADAAAA"/>
        </w:tblBorders>
        <w:tblLook w:val="01E0" w:firstRow="1" w:lastRow="1" w:firstColumn="1" w:lastColumn="1" w:noHBand="0" w:noVBand="0"/>
      </w:tblPr>
      <w:tblGrid>
        <w:gridCol w:w="2534"/>
        <w:gridCol w:w="7094"/>
      </w:tblGrid>
      <w:tr w:rsidR="00B83463" w:rsidRPr="00217209" w14:paraId="00D0A45D" w14:textId="77777777" w:rsidTr="009D775A">
        <w:trPr>
          <w:trHeight w:val="378"/>
          <w:tblHeader/>
        </w:trPr>
        <w:tc>
          <w:tcPr>
            <w:tcW w:w="1316" w:type="pct"/>
            <w:shd w:val="clear" w:color="auto" w:fill="153D63" w:themeFill="text2" w:themeFillTint="E6"/>
          </w:tcPr>
          <w:p w14:paraId="3C6EC992" w14:textId="77777777" w:rsidR="00B83463" w:rsidRPr="008F77B6" w:rsidRDefault="00B83463" w:rsidP="003E3B72">
            <w:pPr>
              <w:pStyle w:val="TableParagraph"/>
              <w:spacing w:before="58"/>
              <w:jc w:val="center"/>
              <w:rPr>
                <w:rStyle w:val="Caratterinotadichiusura"/>
                <w:rFonts w:asciiTheme="minorHAnsi" w:hAnsiTheme="minorHAnsi"/>
                <w:b/>
                <w:bCs/>
                <w:lang w:val="it-IT"/>
              </w:rPr>
            </w:pPr>
          </w:p>
          <w:p w14:paraId="0137C7F9" w14:textId="77777777" w:rsidR="00B83463" w:rsidRPr="008F77B6" w:rsidRDefault="00B83463" w:rsidP="003E3B72">
            <w:pPr>
              <w:pStyle w:val="TableParagraph"/>
              <w:spacing w:before="1"/>
              <w:ind w:left="86"/>
              <w:jc w:val="center"/>
              <w:rPr>
                <w:rStyle w:val="Caratterinotadichiusura"/>
                <w:rFonts w:asciiTheme="minorHAnsi" w:hAnsiTheme="minorHAnsi"/>
                <w:b/>
                <w:bCs/>
                <w:lang w:val="it-IT"/>
              </w:rPr>
            </w:pPr>
            <w:r w:rsidRPr="008F77B6">
              <w:rPr>
                <w:rStyle w:val="Caratterinotadichiusura"/>
                <w:rFonts w:asciiTheme="minorHAnsi" w:hAnsiTheme="minorHAnsi"/>
                <w:b/>
                <w:bCs/>
                <w:lang w:val="it-IT"/>
              </w:rPr>
              <w:t>Intervento</w:t>
            </w:r>
          </w:p>
        </w:tc>
        <w:tc>
          <w:tcPr>
            <w:tcW w:w="3684" w:type="pct"/>
            <w:shd w:val="clear" w:color="auto" w:fill="153D63" w:themeFill="text2" w:themeFillTint="E6"/>
          </w:tcPr>
          <w:p w14:paraId="53FF5E71" w14:textId="77777777" w:rsidR="00B83463" w:rsidRPr="00217209" w:rsidRDefault="00B83463" w:rsidP="003E3B72">
            <w:pPr>
              <w:pStyle w:val="TableParagraph"/>
              <w:spacing w:before="39"/>
              <w:ind w:left="103"/>
              <w:jc w:val="center"/>
              <w:rPr>
                <w:rStyle w:val="Caratterinotadichiusura"/>
                <w:rFonts w:asciiTheme="minorHAnsi" w:hAnsiTheme="minorHAnsi"/>
                <w:b/>
                <w:bCs/>
                <w:lang w:val="it-IT"/>
              </w:rPr>
            </w:pPr>
            <w:r w:rsidRPr="00217209">
              <w:rPr>
                <w:rStyle w:val="Caratterinotadichiusura"/>
                <w:rFonts w:asciiTheme="minorHAnsi" w:hAnsiTheme="minorHAnsi"/>
                <w:b/>
                <w:bCs/>
                <w:lang w:val="it-IT"/>
              </w:rPr>
              <w:t>SERVIZIO DI FORMAZIONE SPECIALISTICA LEP D.M.</w:t>
            </w:r>
          </w:p>
          <w:p w14:paraId="06D6FDBB" w14:textId="77777777" w:rsidR="00B83463" w:rsidRPr="00217209" w:rsidRDefault="00B83463" w:rsidP="003E3B72">
            <w:pPr>
              <w:pStyle w:val="TableParagraph"/>
              <w:spacing w:before="15" w:line="256" w:lineRule="auto"/>
              <w:ind w:left="103" w:right="131"/>
              <w:jc w:val="center"/>
              <w:rPr>
                <w:rStyle w:val="Caratterinotadichiusura"/>
                <w:rFonts w:asciiTheme="minorHAnsi" w:hAnsiTheme="minorHAnsi"/>
                <w:b/>
                <w:bCs/>
                <w:lang w:val="it-IT"/>
              </w:rPr>
            </w:pPr>
            <w:r w:rsidRPr="00217209">
              <w:rPr>
                <w:rStyle w:val="Caratterinotadichiusura"/>
                <w:rFonts w:asciiTheme="minorHAnsi" w:hAnsiTheme="minorHAnsi"/>
                <w:b/>
                <w:bCs/>
                <w:lang w:val="it-IT"/>
              </w:rPr>
              <w:t>28/12/2021 – Percorsi di aggiornamento; Percorsi di formazione nelle competenze di base; Percorsi di riqualificazione</w:t>
            </w:r>
          </w:p>
        </w:tc>
      </w:tr>
      <w:tr w:rsidR="00B83463" w:rsidRPr="00217209" w14:paraId="43AED14D" w14:textId="77777777" w:rsidTr="003E3B72">
        <w:trPr>
          <w:trHeight w:val="698"/>
        </w:trPr>
        <w:tc>
          <w:tcPr>
            <w:tcW w:w="1316" w:type="pct"/>
          </w:tcPr>
          <w:p w14:paraId="5F3E2474" w14:textId="77777777" w:rsidR="00B83463" w:rsidRPr="008F77B6" w:rsidRDefault="00B83463" w:rsidP="004B7DB5">
            <w:pPr>
              <w:pStyle w:val="TableParagraph"/>
              <w:spacing w:before="39"/>
              <w:ind w:left="86"/>
              <w:rPr>
                <w:rStyle w:val="Caratterinotadichiusura"/>
                <w:rFonts w:asciiTheme="minorHAnsi" w:hAnsiTheme="minorHAnsi"/>
                <w:b/>
                <w:bCs/>
                <w:lang w:val="it-IT"/>
              </w:rPr>
            </w:pPr>
            <w:r w:rsidRPr="008F77B6">
              <w:rPr>
                <w:rStyle w:val="Caratterinotadichiusura"/>
                <w:rFonts w:asciiTheme="minorHAnsi" w:hAnsiTheme="minorHAnsi"/>
                <w:b/>
                <w:bCs/>
                <w:lang w:val="it-IT"/>
              </w:rPr>
              <w:t>Ambito</w:t>
            </w:r>
          </w:p>
          <w:p w14:paraId="6E095779" w14:textId="77777777" w:rsidR="00B83463" w:rsidRPr="008F77B6" w:rsidRDefault="00B83463" w:rsidP="004B7DB5">
            <w:pPr>
              <w:pStyle w:val="TableParagraph"/>
              <w:spacing w:before="15"/>
              <w:ind w:left="86"/>
              <w:rPr>
                <w:rStyle w:val="Caratterinotadichiusura"/>
                <w:rFonts w:asciiTheme="minorHAnsi" w:hAnsiTheme="minorHAnsi"/>
                <w:b/>
                <w:bCs/>
                <w:lang w:val="it-IT"/>
              </w:rPr>
            </w:pPr>
            <w:r w:rsidRPr="008F77B6">
              <w:rPr>
                <w:rStyle w:val="Caratterinotadichiusura"/>
                <w:rFonts w:asciiTheme="minorHAnsi" w:hAnsiTheme="minorHAnsi"/>
                <w:b/>
                <w:bCs/>
                <w:lang w:val="it-IT"/>
              </w:rPr>
              <w:t>di intervento</w:t>
            </w:r>
          </w:p>
        </w:tc>
        <w:tc>
          <w:tcPr>
            <w:tcW w:w="3684" w:type="pct"/>
          </w:tcPr>
          <w:p w14:paraId="776DA062" w14:textId="77777777" w:rsidR="00B83463" w:rsidRPr="00217209" w:rsidRDefault="00B83463" w:rsidP="004B7DB5">
            <w:pPr>
              <w:pStyle w:val="TableParagraph"/>
              <w:spacing w:before="186"/>
              <w:ind w:left="103"/>
              <w:rPr>
                <w:rStyle w:val="Caratterinotadichiusura"/>
                <w:rFonts w:asciiTheme="minorHAnsi" w:hAnsiTheme="minorHAnsi"/>
                <w:lang w:val="it-IT"/>
              </w:rPr>
            </w:pPr>
            <w:r w:rsidRPr="00217209">
              <w:rPr>
                <w:rStyle w:val="Caratterinotadichiusura"/>
                <w:rFonts w:asciiTheme="minorHAnsi" w:hAnsiTheme="minorHAnsi"/>
                <w:lang w:val="it-IT"/>
              </w:rPr>
              <w:t>Formazione specialistica (LEP D.M. 28/12/2021)</w:t>
            </w:r>
          </w:p>
        </w:tc>
      </w:tr>
      <w:tr w:rsidR="00B83463" w:rsidRPr="00217209" w14:paraId="6B89C387" w14:textId="77777777" w:rsidTr="003E3B72">
        <w:trPr>
          <w:trHeight w:val="6396"/>
        </w:trPr>
        <w:tc>
          <w:tcPr>
            <w:tcW w:w="1316" w:type="pct"/>
          </w:tcPr>
          <w:p w14:paraId="24A06100" w14:textId="77777777" w:rsidR="00B83463" w:rsidRPr="008F77B6" w:rsidRDefault="00B83463" w:rsidP="004B7DB5">
            <w:pPr>
              <w:pStyle w:val="TableParagraph"/>
              <w:rPr>
                <w:rStyle w:val="Caratterinotadichiusura"/>
                <w:rFonts w:asciiTheme="minorHAnsi" w:hAnsiTheme="minorHAnsi"/>
                <w:b/>
                <w:bCs/>
                <w:lang w:val="it-IT"/>
              </w:rPr>
            </w:pPr>
          </w:p>
          <w:p w14:paraId="37B5F14D" w14:textId="77777777" w:rsidR="00B83463" w:rsidRPr="008F77B6" w:rsidRDefault="00B83463" w:rsidP="004B7DB5">
            <w:pPr>
              <w:pStyle w:val="TableParagraph"/>
              <w:rPr>
                <w:rStyle w:val="Caratterinotadichiusura"/>
                <w:rFonts w:asciiTheme="minorHAnsi" w:hAnsiTheme="minorHAnsi"/>
                <w:b/>
                <w:bCs/>
                <w:lang w:val="it-IT"/>
              </w:rPr>
            </w:pPr>
          </w:p>
          <w:p w14:paraId="59F6E891" w14:textId="77777777" w:rsidR="00B83463" w:rsidRPr="008F77B6" w:rsidRDefault="00B83463" w:rsidP="004B7DB5">
            <w:pPr>
              <w:pStyle w:val="TableParagraph"/>
              <w:rPr>
                <w:rStyle w:val="Caratterinotadichiusura"/>
                <w:rFonts w:asciiTheme="minorHAnsi" w:hAnsiTheme="minorHAnsi"/>
                <w:b/>
                <w:bCs/>
                <w:lang w:val="it-IT"/>
              </w:rPr>
            </w:pPr>
          </w:p>
          <w:p w14:paraId="7044FB75" w14:textId="77777777" w:rsidR="00B83463" w:rsidRPr="008F77B6" w:rsidRDefault="00B83463" w:rsidP="004B7DB5">
            <w:pPr>
              <w:pStyle w:val="TableParagraph"/>
              <w:rPr>
                <w:rStyle w:val="Caratterinotadichiusura"/>
                <w:rFonts w:asciiTheme="minorHAnsi" w:hAnsiTheme="minorHAnsi"/>
                <w:b/>
                <w:bCs/>
                <w:lang w:val="it-IT"/>
              </w:rPr>
            </w:pPr>
          </w:p>
          <w:p w14:paraId="216FB037" w14:textId="77777777" w:rsidR="00B83463" w:rsidRPr="008F77B6" w:rsidRDefault="00B83463" w:rsidP="004B7DB5">
            <w:pPr>
              <w:pStyle w:val="TableParagraph"/>
              <w:rPr>
                <w:rStyle w:val="Caratterinotadichiusura"/>
                <w:rFonts w:asciiTheme="minorHAnsi" w:hAnsiTheme="minorHAnsi"/>
                <w:b/>
                <w:bCs/>
                <w:lang w:val="it-IT"/>
              </w:rPr>
            </w:pPr>
          </w:p>
          <w:p w14:paraId="54C7F96F" w14:textId="77777777" w:rsidR="00B83463" w:rsidRPr="008F77B6" w:rsidRDefault="00B83463" w:rsidP="004B7DB5">
            <w:pPr>
              <w:pStyle w:val="TableParagraph"/>
              <w:rPr>
                <w:rStyle w:val="Caratterinotadichiusura"/>
                <w:rFonts w:asciiTheme="minorHAnsi" w:hAnsiTheme="minorHAnsi"/>
                <w:b/>
                <w:bCs/>
                <w:lang w:val="it-IT"/>
              </w:rPr>
            </w:pPr>
          </w:p>
          <w:p w14:paraId="16B8EDCB" w14:textId="77777777" w:rsidR="00B83463" w:rsidRPr="008F77B6" w:rsidRDefault="00B83463" w:rsidP="004B7DB5">
            <w:pPr>
              <w:pStyle w:val="TableParagraph"/>
              <w:rPr>
                <w:rStyle w:val="Caratterinotadichiusura"/>
                <w:rFonts w:asciiTheme="minorHAnsi" w:hAnsiTheme="minorHAnsi"/>
                <w:b/>
                <w:bCs/>
                <w:lang w:val="it-IT"/>
              </w:rPr>
            </w:pPr>
          </w:p>
          <w:p w14:paraId="4F874FC0" w14:textId="77777777" w:rsidR="00B83463" w:rsidRPr="008F77B6" w:rsidRDefault="00B83463" w:rsidP="004B7DB5">
            <w:pPr>
              <w:pStyle w:val="TableParagraph"/>
              <w:rPr>
                <w:rStyle w:val="Caratterinotadichiusura"/>
                <w:rFonts w:asciiTheme="minorHAnsi" w:hAnsiTheme="minorHAnsi"/>
                <w:b/>
                <w:bCs/>
                <w:lang w:val="it-IT"/>
              </w:rPr>
            </w:pPr>
          </w:p>
          <w:p w14:paraId="150B4BC6" w14:textId="77777777" w:rsidR="00B83463" w:rsidRPr="008F77B6" w:rsidRDefault="00B83463" w:rsidP="004B7DB5">
            <w:pPr>
              <w:pStyle w:val="TableParagraph"/>
              <w:rPr>
                <w:rStyle w:val="Caratterinotadichiusura"/>
                <w:rFonts w:asciiTheme="minorHAnsi" w:hAnsiTheme="minorHAnsi"/>
                <w:b/>
                <w:bCs/>
                <w:lang w:val="it-IT"/>
              </w:rPr>
            </w:pPr>
          </w:p>
          <w:p w14:paraId="6D66A84B" w14:textId="77777777" w:rsidR="00B83463" w:rsidRPr="008F77B6" w:rsidRDefault="00B83463" w:rsidP="004B7DB5">
            <w:pPr>
              <w:pStyle w:val="TableParagraph"/>
              <w:spacing w:before="275"/>
              <w:rPr>
                <w:rStyle w:val="Caratterinotadichiusura"/>
                <w:rFonts w:asciiTheme="minorHAnsi" w:hAnsiTheme="minorHAnsi"/>
                <w:b/>
                <w:bCs/>
                <w:lang w:val="it-IT"/>
              </w:rPr>
            </w:pPr>
          </w:p>
          <w:p w14:paraId="16533C63" w14:textId="77777777" w:rsidR="00B83463" w:rsidRPr="008F77B6" w:rsidRDefault="00B83463" w:rsidP="004B7DB5">
            <w:pPr>
              <w:pStyle w:val="TableParagraph"/>
              <w:ind w:left="103"/>
              <w:rPr>
                <w:rStyle w:val="Caratterinotadichiusura"/>
                <w:rFonts w:asciiTheme="minorHAnsi" w:hAnsiTheme="minorHAnsi"/>
                <w:b/>
                <w:bCs/>
                <w:lang w:val="it-IT"/>
              </w:rPr>
            </w:pPr>
            <w:r w:rsidRPr="008F77B6">
              <w:rPr>
                <w:rStyle w:val="Caratterinotadichiusura"/>
                <w:rFonts w:asciiTheme="minorHAnsi" w:hAnsiTheme="minorHAnsi"/>
                <w:b/>
                <w:bCs/>
                <w:lang w:val="it-IT"/>
              </w:rPr>
              <w:t>Descrizione</w:t>
            </w:r>
          </w:p>
        </w:tc>
        <w:tc>
          <w:tcPr>
            <w:tcW w:w="3684" w:type="pct"/>
          </w:tcPr>
          <w:p w14:paraId="12404E40" w14:textId="77777777" w:rsidR="00B83463" w:rsidRPr="00217209" w:rsidRDefault="00B83463" w:rsidP="004B7DB5">
            <w:pPr>
              <w:pStyle w:val="TableParagraph"/>
              <w:spacing w:before="39" w:line="247" w:lineRule="auto"/>
              <w:ind w:left="86" w:right="124"/>
              <w:jc w:val="both"/>
              <w:rPr>
                <w:rStyle w:val="Caratterinotadichiusura"/>
                <w:rFonts w:asciiTheme="minorHAnsi" w:hAnsiTheme="minorHAnsi"/>
                <w:lang w:val="it-IT"/>
              </w:rPr>
            </w:pPr>
            <w:r w:rsidRPr="00217209">
              <w:rPr>
                <w:rStyle w:val="Caratterinotadichiusura"/>
                <w:rFonts w:asciiTheme="minorHAnsi" w:hAnsiTheme="minorHAnsi"/>
                <w:lang w:val="it-IT"/>
              </w:rPr>
              <w:t>Una volta definito il progetto professionale individuale e concluso il percorso di Orientamento specialistico e counseling, si attiva il servizio di formazione specialistica che consiste nella realizzazione di corsi di formazione per gruppi aventi la finalità di migliorare, da un lato, le competenze possedute ai fini del mantenimento dell’occupazione all’interno dell’impresa di appartenenza, dall’altro, quella di rafforzare le proprie competenze per agevolare nuove opportunità di reinserimento anche in altri contesti lavorativi.</w:t>
            </w:r>
          </w:p>
          <w:p w14:paraId="4806AE23" w14:textId="77777777" w:rsidR="00B83463" w:rsidRPr="00217209" w:rsidRDefault="00B83463" w:rsidP="004B7DB5">
            <w:pPr>
              <w:pStyle w:val="TableParagraph"/>
              <w:spacing w:before="5" w:line="247" w:lineRule="auto"/>
              <w:ind w:left="103" w:right="125"/>
              <w:jc w:val="both"/>
              <w:rPr>
                <w:rStyle w:val="Caratterinotadichiusura"/>
                <w:rFonts w:asciiTheme="minorHAnsi" w:hAnsiTheme="minorHAnsi"/>
                <w:lang w:val="it-IT"/>
              </w:rPr>
            </w:pPr>
            <w:r w:rsidRPr="00217209">
              <w:rPr>
                <w:rStyle w:val="Caratterinotadichiusura"/>
                <w:rFonts w:asciiTheme="minorHAnsi" w:hAnsiTheme="minorHAnsi"/>
                <w:lang w:val="it-IT"/>
              </w:rPr>
              <w:t>A tali fini si tiene conto, altresì, del fabbisogno formativo rilevato dal Gruppo di lavoro nonché delle tendenze evolutive del settore e dei profili professionali, anche sulla base dei report periodici dell’Osservatorio regionale del mercato del lavoro.</w:t>
            </w:r>
          </w:p>
          <w:p w14:paraId="43535A18" w14:textId="77777777" w:rsidR="00B83463" w:rsidRPr="00217209" w:rsidRDefault="00B83463" w:rsidP="004B7DB5">
            <w:pPr>
              <w:pStyle w:val="TableParagraph"/>
              <w:spacing w:before="3" w:line="247" w:lineRule="auto"/>
              <w:ind w:left="103" w:right="124"/>
              <w:jc w:val="both"/>
              <w:rPr>
                <w:rStyle w:val="Caratterinotadichiusura"/>
                <w:rFonts w:asciiTheme="minorHAnsi" w:hAnsiTheme="minorHAnsi"/>
                <w:lang w:val="it-IT"/>
              </w:rPr>
            </w:pPr>
            <w:r w:rsidRPr="00217209">
              <w:rPr>
                <w:rStyle w:val="Caratterinotadichiusura"/>
                <w:rFonts w:asciiTheme="minorHAnsi" w:hAnsiTheme="minorHAnsi"/>
                <w:lang w:val="it-IT"/>
              </w:rPr>
              <w:t>In aggiunta alle unità di competenze per l’adeguamento/ aggiornamento/qualificazione/riqualificazione, potranno essere previsti anche dei moduli di competenze di base (soprattutto per quanto riguarda le competenze digitali) e trasversali. Considerata l’esigenza di massimizzare le ricadute positive in termini occupazionali è possibile avvalersi, per la realizzazione della attività, di enti certificatori riconosciuti e abilitati a livello settoriale e di imprese private in grado di erogare contenuti formativi.</w:t>
            </w:r>
          </w:p>
          <w:p w14:paraId="102A062F" w14:textId="77777777" w:rsidR="00B83463" w:rsidRDefault="00B83463" w:rsidP="004B7DB5">
            <w:pPr>
              <w:pStyle w:val="TableParagraph"/>
              <w:spacing w:line="254" w:lineRule="auto"/>
              <w:ind w:left="86" w:right="85" w:firstLine="16"/>
              <w:jc w:val="both"/>
              <w:rPr>
                <w:rStyle w:val="Caratterinotadichiusura"/>
                <w:rFonts w:asciiTheme="minorHAnsi" w:hAnsiTheme="minorHAnsi"/>
                <w:lang w:val="it-IT"/>
              </w:rPr>
            </w:pPr>
            <w:r w:rsidRPr="00217209">
              <w:rPr>
                <w:rStyle w:val="Caratterinotadichiusura"/>
                <w:rFonts w:asciiTheme="minorHAnsi" w:hAnsiTheme="minorHAnsi"/>
                <w:lang w:val="it-IT"/>
              </w:rPr>
              <w:t>I percorsi formativi specialistici seguiranno l’architettura dei Percorsi 2 e 3 del Programma GOL, ovvero con la medesima durata attribuita all’Upskilling e al Reskilling.</w:t>
            </w:r>
          </w:p>
          <w:p w14:paraId="4E8717D8" w14:textId="77777777" w:rsidR="001D7F68" w:rsidRDefault="001D7F68" w:rsidP="007169BA">
            <w:pPr>
              <w:pStyle w:val="TableParagraph"/>
              <w:spacing w:line="254" w:lineRule="auto"/>
              <w:ind w:left="86" w:right="85" w:firstLine="16"/>
              <w:jc w:val="both"/>
              <w:rPr>
                <w:rFonts w:asciiTheme="minorHAnsi" w:hAnsiTheme="minorHAnsi"/>
                <w:lang w:val="it-IT"/>
              </w:rPr>
            </w:pPr>
            <w:bookmarkStart w:id="3" w:name="_Hlk230779451"/>
            <w:r w:rsidRPr="001D7F68">
              <w:rPr>
                <w:rFonts w:asciiTheme="minorHAnsi" w:hAnsiTheme="minorHAnsi"/>
                <w:lang w:val="it-IT"/>
              </w:rPr>
              <w:t>Il servizio, anche su impulso diretto dell’Amministrazione regionale, è progettato on demand e attivato previa autorizzazione regionale, in funzione delle caratterische del contesto sottostante la gestione della specifica crisi aziendale e dell’individuazione della migliore combinazione tra le possibili soluzioni occupazionali e gli interventi di politica attiva del lavoro.</w:t>
            </w:r>
          </w:p>
          <w:bookmarkEnd w:id="3"/>
          <w:p w14:paraId="6FB41B57" w14:textId="3389F4F5" w:rsidR="001E270C" w:rsidRPr="00217209" w:rsidRDefault="00D354A1" w:rsidP="007169BA">
            <w:pPr>
              <w:pStyle w:val="TableParagraph"/>
              <w:spacing w:line="254" w:lineRule="auto"/>
              <w:ind w:left="86" w:right="85" w:firstLine="16"/>
              <w:jc w:val="both"/>
              <w:rPr>
                <w:rStyle w:val="Caratterinotadichiusura"/>
                <w:rFonts w:asciiTheme="minorHAnsi" w:hAnsiTheme="minorHAnsi"/>
                <w:lang w:val="it-IT"/>
              </w:rPr>
            </w:pPr>
            <w:r>
              <w:rPr>
                <w:rFonts w:asciiTheme="minorHAnsi" w:hAnsiTheme="minorHAnsi"/>
                <w:lang w:val="it-IT"/>
              </w:rPr>
              <w:t xml:space="preserve">La </w:t>
            </w:r>
            <w:r w:rsidR="007169BA">
              <w:rPr>
                <w:rFonts w:asciiTheme="minorHAnsi" w:hAnsiTheme="minorHAnsi"/>
                <w:lang w:val="it-IT"/>
              </w:rPr>
              <w:t>progettazione</w:t>
            </w:r>
            <w:r>
              <w:rPr>
                <w:rFonts w:asciiTheme="minorHAnsi" w:hAnsiTheme="minorHAnsi"/>
                <w:lang w:val="it-IT"/>
              </w:rPr>
              <w:t xml:space="preserve"> dell’</w:t>
            </w:r>
            <w:r w:rsidR="007169BA">
              <w:rPr>
                <w:rFonts w:asciiTheme="minorHAnsi" w:hAnsiTheme="minorHAnsi"/>
                <w:lang w:val="it-IT"/>
              </w:rPr>
              <w:t>interv</w:t>
            </w:r>
            <w:r w:rsidR="007169BA">
              <w:rPr>
                <w:rFonts w:asciiTheme="minorHAnsi" w:hAnsiTheme="minorHAnsi"/>
              </w:rPr>
              <w:t>ento</w:t>
            </w:r>
            <w:r>
              <w:rPr>
                <w:rFonts w:asciiTheme="minorHAnsi" w:hAnsiTheme="minorHAnsi"/>
                <w:lang w:val="it-IT"/>
              </w:rPr>
              <w:t xml:space="preserve"> potrà essere presentata </w:t>
            </w:r>
            <w:r w:rsidR="00E67AA1">
              <w:rPr>
                <w:rFonts w:asciiTheme="minorHAnsi" w:hAnsiTheme="minorHAnsi"/>
                <w:lang w:val="it-IT"/>
              </w:rPr>
              <w:t xml:space="preserve">conformemente al formulario </w:t>
            </w:r>
            <w:r w:rsidR="007169BA">
              <w:rPr>
                <w:rFonts w:asciiTheme="minorHAnsi" w:hAnsiTheme="minorHAnsi"/>
                <w:lang w:val="it-IT"/>
              </w:rPr>
              <w:t xml:space="preserve">di cui alla </w:t>
            </w:r>
            <w:r w:rsidR="007169BA" w:rsidRPr="007169BA">
              <w:rPr>
                <w:rFonts w:asciiTheme="minorHAnsi" w:hAnsiTheme="minorHAnsi"/>
                <w:lang w:val="it-IT"/>
              </w:rPr>
              <w:t>Determinazione n. G00546 del 17/01/2025</w:t>
            </w:r>
            <w:r w:rsidR="007169BA">
              <w:rPr>
                <w:rFonts w:asciiTheme="minorHAnsi" w:hAnsiTheme="minorHAnsi"/>
                <w:lang w:val="it-IT"/>
              </w:rPr>
              <w:t xml:space="preserve"> che approva il n</w:t>
            </w:r>
            <w:r w:rsidR="007169BA" w:rsidRPr="007169BA">
              <w:rPr>
                <w:rFonts w:asciiTheme="minorHAnsi" w:hAnsiTheme="minorHAnsi"/>
                <w:lang w:val="it-IT"/>
              </w:rPr>
              <w:t>uovo formulario per la presentazione delle Progettazione esecutive" , Allegato F_GOL "Tracciato PE Formazione" e Allegato G_GOL "Codici SP e SF"</w:t>
            </w:r>
            <w:r w:rsidR="007169BA">
              <w:rPr>
                <w:rFonts w:asciiTheme="minorHAnsi" w:hAnsiTheme="minorHAnsi"/>
                <w:lang w:val="it-IT"/>
              </w:rPr>
              <w:t>.</w:t>
            </w:r>
          </w:p>
        </w:tc>
      </w:tr>
      <w:tr w:rsidR="00B83463" w:rsidRPr="00217209" w14:paraId="4D7D7FD1" w14:textId="77777777" w:rsidTr="003E3B72">
        <w:trPr>
          <w:trHeight w:val="772"/>
        </w:trPr>
        <w:tc>
          <w:tcPr>
            <w:tcW w:w="1316" w:type="pct"/>
          </w:tcPr>
          <w:p w14:paraId="1F1EF3AD" w14:textId="77777777" w:rsidR="00B83463" w:rsidRPr="008F77B6" w:rsidRDefault="00B83463" w:rsidP="004B7DB5">
            <w:pPr>
              <w:pStyle w:val="TableParagraph"/>
              <w:spacing w:before="222"/>
              <w:ind w:left="103"/>
              <w:rPr>
                <w:rStyle w:val="Caratterinotadichiusura"/>
                <w:rFonts w:asciiTheme="minorHAnsi" w:hAnsiTheme="minorHAnsi"/>
                <w:b/>
                <w:bCs/>
                <w:lang w:val="it-IT"/>
              </w:rPr>
            </w:pPr>
            <w:r w:rsidRPr="008F77B6">
              <w:rPr>
                <w:rStyle w:val="Caratterinotadichiusura"/>
                <w:rFonts w:asciiTheme="minorHAnsi" w:hAnsiTheme="minorHAnsi"/>
                <w:b/>
                <w:bCs/>
                <w:lang w:val="it-IT"/>
              </w:rPr>
              <w:t>Beneficiari</w:t>
            </w:r>
          </w:p>
        </w:tc>
        <w:tc>
          <w:tcPr>
            <w:tcW w:w="3684" w:type="pct"/>
          </w:tcPr>
          <w:p w14:paraId="01770167" w14:textId="77777777" w:rsidR="00B83463" w:rsidRPr="00217209" w:rsidRDefault="00B83463" w:rsidP="004B7DB5">
            <w:pPr>
              <w:pStyle w:val="TableParagraph"/>
              <w:spacing w:before="222"/>
              <w:ind w:left="103"/>
              <w:rPr>
                <w:rStyle w:val="Caratterinotadichiusura"/>
                <w:rFonts w:asciiTheme="minorHAnsi" w:hAnsiTheme="minorHAnsi"/>
                <w:lang w:val="it-IT"/>
              </w:rPr>
            </w:pPr>
            <w:r w:rsidRPr="00217209">
              <w:rPr>
                <w:rStyle w:val="Caratterinotadichiusura"/>
                <w:rFonts w:asciiTheme="minorHAnsi" w:hAnsiTheme="minorHAnsi"/>
                <w:lang w:val="it-IT"/>
              </w:rPr>
              <w:t>Soggetti assegnati al percorso di politica attiva P5</w:t>
            </w:r>
          </w:p>
        </w:tc>
      </w:tr>
      <w:tr w:rsidR="00B83463" w:rsidRPr="00217209" w14:paraId="09B61F16" w14:textId="77777777" w:rsidTr="003E3B72">
        <w:trPr>
          <w:trHeight w:val="698"/>
        </w:trPr>
        <w:tc>
          <w:tcPr>
            <w:tcW w:w="1316" w:type="pct"/>
          </w:tcPr>
          <w:p w14:paraId="629D65FE" w14:textId="77777777" w:rsidR="00B83463" w:rsidRPr="008F77B6" w:rsidRDefault="00B83463" w:rsidP="004B7DB5">
            <w:pPr>
              <w:pStyle w:val="TableParagraph"/>
              <w:spacing w:before="186"/>
              <w:ind w:left="103"/>
              <w:rPr>
                <w:rStyle w:val="Caratterinotadichiusura"/>
                <w:rFonts w:asciiTheme="minorHAnsi" w:hAnsiTheme="minorHAnsi"/>
                <w:b/>
                <w:bCs/>
                <w:lang w:val="it-IT"/>
              </w:rPr>
            </w:pPr>
            <w:r w:rsidRPr="008F77B6">
              <w:rPr>
                <w:rStyle w:val="Caratterinotadichiusura"/>
                <w:rFonts w:asciiTheme="minorHAnsi" w:hAnsiTheme="minorHAnsi"/>
                <w:b/>
                <w:bCs/>
                <w:lang w:val="it-IT"/>
              </w:rPr>
              <w:t>Soggetti erogatori</w:t>
            </w:r>
          </w:p>
        </w:tc>
        <w:tc>
          <w:tcPr>
            <w:tcW w:w="3684" w:type="pct"/>
          </w:tcPr>
          <w:p w14:paraId="4B5EAA3F" w14:textId="77777777" w:rsidR="00B83463" w:rsidRPr="00217209" w:rsidRDefault="00B83463" w:rsidP="004B7DB5">
            <w:pPr>
              <w:pStyle w:val="TableParagraph"/>
              <w:spacing w:before="186"/>
              <w:ind w:left="103"/>
              <w:rPr>
                <w:rStyle w:val="Caratterinotadichiusura"/>
                <w:rFonts w:asciiTheme="minorHAnsi" w:hAnsiTheme="minorHAnsi"/>
                <w:lang w:val="it-IT"/>
              </w:rPr>
            </w:pPr>
            <w:r w:rsidRPr="00217209">
              <w:rPr>
                <w:rStyle w:val="Caratterinotadichiusura"/>
                <w:rFonts w:asciiTheme="minorHAnsi" w:hAnsiTheme="minorHAnsi"/>
                <w:lang w:val="it-IT"/>
              </w:rPr>
              <w:t>Enti accreditati alla formazione</w:t>
            </w:r>
          </w:p>
        </w:tc>
      </w:tr>
      <w:tr w:rsidR="00B83463" w:rsidRPr="00217209" w14:paraId="0941A5F5" w14:textId="77777777" w:rsidTr="003E3B72">
        <w:trPr>
          <w:trHeight w:val="979"/>
        </w:trPr>
        <w:tc>
          <w:tcPr>
            <w:tcW w:w="1316" w:type="pct"/>
          </w:tcPr>
          <w:p w14:paraId="2AD34D8F" w14:textId="77777777" w:rsidR="00B83463" w:rsidRPr="008F77B6" w:rsidRDefault="00B83463" w:rsidP="004B7DB5">
            <w:pPr>
              <w:pStyle w:val="TableParagraph"/>
              <w:spacing w:before="49"/>
              <w:rPr>
                <w:rStyle w:val="Caratterinotadichiusura"/>
                <w:rFonts w:asciiTheme="minorHAnsi" w:hAnsiTheme="minorHAnsi"/>
                <w:b/>
                <w:bCs/>
                <w:lang w:val="it-IT"/>
              </w:rPr>
            </w:pPr>
          </w:p>
          <w:p w14:paraId="07533421" w14:textId="77777777" w:rsidR="00B83463" w:rsidRPr="008F77B6" w:rsidRDefault="00B83463" w:rsidP="004B7DB5">
            <w:pPr>
              <w:pStyle w:val="TableParagraph"/>
              <w:ind w:left="103"/>
              <w:rPr>
                <w:rStyle w:val="Caratterinotadichiusura"/>
                <w:rFonts w:asciiTheme="minorHAnsi" w:hAnsiTheme="minorHAnsi"/>
                <w:b/>
                <w:bCs/>
                <w:lang w:val="it-IT"/>
              </w:rPr>
            </w:pPr>
            <w:r w:rsidRPr="008F77B6">
              <w:rPr>
                <w:rStyle w:val="Caratterinotadichiusura"/>
                <w:rFonts w:asciiTheme="minorHAnsi" w:hAnsiTheme="minorHAnsi"/>
                <w:b/>
                <w:bCs/>
                <w:lang w:val="it-IT"/>
              </w:rPr>
              <w:t>Attività</w:t>
            </w:r>
          </w:p>
        </w:tc>
        <w:tc>
          <w:tcPr>
            <w:tcW w:w="3684" w:type="pct"/>
          </w:tcPr>
          <w:p w14:paraId="1E038CEA" w14:textId="77777777" w:rsidR="00B83463" w:rsidRPr="00217209" w:rsidRDefault="00B83463" w:rsidP="004B7DB5">
            <w:pPr>
              <w:pStyle w:val="TableParagraph"/>
              <w:spacing w:before="181" w:line="252" w:lineRule="auto"/>
              <w:ind w:left="103"/>
              <w:rPr>
                <w:rStyle w:val="Caratterinotadichiusura"/>
                <w:rFonts w:asciiTheme="minorHAnsi" w:hAnsiTheme="minorHAnsi"/>
                <w:lang w:val="it-IT"/>
              </w:rPr>
            </w:pPr>
            <w:r w:rsidRPr="00217209">
              <w:rPr>
                <w:rStyle w:val="Caratterinotadichiusura"/>
                <w:rFonts w:asciiTheme="minorHAnsi" w:hAnsiTheme="minorHAnsi"/>
                <w:lang w:val="it-IT"/>
              </w:rPr>
              <w:t>Sarà realizzata per gruppi classe sulla base di esigenze di adeguamento delle competenze</w:t>
            </w:r>
          </w:p>
        </w:tc>
      </w:tr>
      <w:tr w:rsidR="00B83463" w:rsidRPr="00217209" w14:paraId="2EF73FA2" w14:textId="77777777" w:rsidTr="003E3B72">
        <w:trPr>
          <w:trHeight w:val="1984"/>
        </w:trPr>
        <w:tc>
          <w:tcPr>
            <w:tcW w:w="1316" w:type="pct"/>
          </w:tcPr>
          <w:p w14:paraId="36885D47" w14:textId="77777777" w:rsidR="00B83463" w:rsidRPr="008F77B6" w:rsidRDefault="00B83463" w:rsidP="004B7DB5">
            <w:pPr>
              <w:pStyle w:val="TableParagraph"/>
              <w:rPr>
                <w:rStyle w:val="Caratterinotadichiusura"/>
                <w:rFonts w:asciiTheme="minorHAnsi" w:hAnsiTheme="minorHAnsi"/>
                <w:b/>
                <w:bCs/>
                <w:lang w:val="it-IT"/>
              </w:rPr>
            </w:pPr>
          </w:p>
          <w:p w14:paraId="286F4C41" w14:textId="77777777" w:rsidR="00B83463" w:rsidRPr="008F77B6" w:rsidRDefault="00B83463" w:rsidP="004B7DB5">
            <w:pPr>
              <w:pStyle w:val="TableParagraph"/>
              <w:spacing w:before="274"/>
              <w:rPr>
                <w:rStyle w:val="Caratterinotadichiusura"/>
                <w:rFonts w:asciiTheme="minorHAnsi" w:hAnsiTheme="minorHAnsi"/>
                <w:b/>
                <w:bCs/>
                <w:lang w:val="it-IT"/>
              </w:rPr>
            </w:pPr>
          </w:p>
          <w:p w14:paraId="50CD1CD3" w14:textId="77777777" w:rsidR="00B83463" w:rsidRPr="008F77B6" w:rsidRDefault="00B83463" w:rsidP="004B7DB5">
            <w:pPr>
              <w:pStyle w:val="TableParagraph"/>
              <w:spacing w:before="1"/>
              <w:ind w:left="103"/>
              <w:rPr>
                <w:rStyle w:val="Caratterinotadichiusura"/>
                <w:rFonts w:asciiTheme="minorHAnsi" w:hAnsiTheme="minorHAnsi"/>
                <w:b/>
                <w:bCs/>
                <w:lang w:val="it-IT"/>
              </w:rPr>
            </w:pPr>
            <w:r w:rsidRPr="008F77B6">
              <w:rPr>
                <w:rStyle w:val="Caratterinotadichiusura"/>
                <w:rFonts w:asciiTheme="minorHAnsi" w:hAnsiTheme="minorHAnsi"/>
                <w:b/>
                <w:bCs/>
                <w:lang w:val="it-IT"/>
              </w:rPr>
              <w:t>Durata</w:t>
            </w:r>
          </w:p>
        </w:tc>
        <w:tc>
          <w:tcPr>
            <w:tcW w:w="3684" w:type="pct"/>
          </w:tcPr>
          <w:p w14:paraId="67D7A1DE" w14:textId="77777777" w:rsidR="00B83463" w:rsidRPr="00217209" w:rsidRDefault="00B83463" w:rsidP="004B7DB5">
            <w:pPr>
              <w:pStyle w:val="TableParagraph"/>
              <w:spacing w:before="246" w:line="252" w:lineRule="auto"/>
              <w:ind w:left="86" w:right="140"/>
              <w:jc w:val="both"/>
              <w:rPr>
                <w:rStyle w:val="Caratterinotadichiusura"/>
                <w:rFonts w:asciiTheme="minorHAnsi" w:hAnsiTheme="minorHAnsi"/>
                <w:lang w:val="it-IT"/>
              </w:rPr>
            </w:pPr>
            <w:r w:rsidRPr="00217209">
              <w:rPr>
                <w:rStyle w:val="Caratterinotadichiusura"/>
                <w:rFonts w:asciiTheme="minorHAnsi" w:hAnsiTheme="minorHAnsi"/>
                <w:lang w:val="it-IT"/>
              </w:rPr>
              <w:t>La durata seguirà quella prevista per le attività formative dei percorsi P2 e P3.</w:t>
            </w:r>
          </w:p>
          <w:p w14:paraId="5669ABF8" w14:textId="77777777" w:rsidR="00B83463" w:rsidRPr="00217209" w:rsidRDefault="00B83463" w:rsidP="004B7DB5">
            <w:pPr>
              <w:pStyle w:val="TableParagraph"/>
              <w:spacing w:before="1" w:line="254" w:lineRule="auto"/>
              <w:ind w:left="103" w:right="134"/>
              <w:jc w:val="both"/>
              <w:rPr>
                <w:rStyle w:val="Caratterinotadichiusura"/>
                <w:rFonts w:asciiTheme="minorHAnsi" w:hAnsiTheme="minorHAnsi"/>
                <w:lang w:val="it-IT"/>
              </w:rPr>
            </w:pPr>
            <w:r w:rsidRPr="00217209">
              <w:rPr>
                <w:rStyle w:val="Caratterinotadichiusura"/>
                <w:rFonts w:asciiTheme="minorHAnsi" w:hAnsiTheme="minorHAnsi"/>
                <w:lang w:val="it-IT"/>
              </w:rPr>
              <w:t>I percorsi formativi possono anche prevedere che il 30% delle ore sia dedicato ad attività da svolgere presso un’impresa diversa da quella di appartenenza</w:t>
            </w:r>
          </w:p>
        </w:tc>
      </w:tr>
    </w:tbl>
    <w:p w14:paraId="6152D9A6" w14:textId="77777777" w:rsidR="00B83463" w:rsidRDefault="00B83463" w:rsidP="00CD7A7B">
      <w:pPr>
        <w:pStyle w:val="Corpotesto"/>
        <w:rPr>
          <w:b/>
          <w:bCs/>
          <w:color w:val="0F4761" w:themeColor="accent1" w:themeShade="BF"/>
          <w:sz w:val="26"/>
          <w:szCs w:val="26"/>
        </w:rPr>
      </w:pPr>
    </w:p>
    <w:p w14:paraId="5B47F17F" w14:textId="5E50EAF6" w:rsidR="00CD7A7B" w:rsidRPr="00F406BC" w:rsidRDefault="00CD7A7B" w:rsidP="008F77B6">
      <w:pPr>
        <w:pStyle w:val="Corpotesto"/>
        <w:jc w:val="both"/>
        <w:rPr>
          <w:b/>
          <w:bCs/>
          <w:color w:val="0F4761" w:themeColor="accent1" w:themeShade="BF"/>
          <w:sz w:val="26"/>
          <w:szCs w:val="26"/>
        </w:rPr>
      </w:pPr>
      <w:r w:rsidRPr="00F406BC">
        <w:rPr>
          <w:b/>
          <w:bCs/>
          <w:color w:val="0F4761" w:themeColor="accent1" w:themeShade="BF"/>
          <w:sz w:val="26"/>
          <w:szCs w:val="26"/>
        </w:rPr>
        <w:t xml:space="preserve">Punto </w:t>
      </w:r>
      <w:r>
        <w:rPr>
          <w:b/>
          <w:bCs/>
          <w:color w:val="0F4761" w:themeColor="accent1" w:themeShade="BF"/>
          <w:sz w:val="26"/>
          <w:szCs w:val="26"/>
        </w:rPr>
        <w:t>5</w:t>
      </w:r>
      <w:r w:rsidRPr="00F406BC">
        <w:rPr>
          <w:b/>
          <w:bCs/>
          <w:color w:val="0F4761" w:themeColor="accent1" w:themeShade="BF"/>
          <w:sz w:val="26"/>
          <w:szCs w:val="26"/>
        </w:rPr>
        <w:t xml:space="preserve"> - </w:t>
      </w:r>
      <w:r>
        <w:rPr>
          <w:b/>
          <w:bCs/>
          <w:color w:val="0F4761" w:themeColor="accent1" w:themeShade="BF"/>
          <w:sz w:val="26"/>
          <w:szCs w:val="26"/>
        </w:rPr>
        <w:t>S</w:t>
      </w:r>
      <w:r w:rsidRPr="00CD7A7B">
        <w:rPr>
          <w:b/>
          <w:bCs/>
          <w:color w:val="0F4761" w:themeColor="accent1" w:themeShade="BF"/>
          <w:sz w:val="26"/>
          <w:szCs w:val="26"/>
        </w:rPr>
        <w:t>ervizio di outplacement e accompagnamento al lavoro post-formazione</w:t>
      </w:r>
    </w:p>
    <w:tbl>
      <w:tblPr>
        <w:tblStyle w:val="TableNormal"/>
        <w:tblW w:w="5000" w:type="pct"/>
        <w:tblBorders>
          <w:top w:val="single" w:sz="4" w:space="0" w:color="ADAAAA"/>
          <w:left w:val="single" w:sz="4" w:space="0" w:color="ADAAAA"/>
          <w:bottom w:val="single" w:sz="4" w:space="0" w:color="ADAAAA"/>
          <w:right w:val="single" w:sz="4" w:space="0" w:color="ADAAAA"/>
          <w:insideH w:val="single" w:sz="4" w:space="0" w:color="ADAAAA"/>
          <w:insideV w:val="single" w:sz="4" w:space="0" w:color="ADAAAA"/>
        </w:tblBorders>
        <w:tblLook w:val="01E0" w:firstRow="1" w:lastRow="1" w:firstColumn="1" w:lastColumn="1" w:noHBand="0" w:noVBand="0"/>
      </w:tblPr>
      <w:tblGrid>
        <w:gridCol w:w="2548"/>
        <w:gridCol w:w="7080"/>
      </w:tblGrid>
      <w:tr w:rsidR="00CD7A7B" w:rsidRPr="00F22A40" w14:paraId="2990B2FD" w14:textId="77777777" w:rsidTr="008F77B6">
        <w:trPr>
          <w:trHeight w:val="686"/>
          <w:tblHeader/>
        </w:trPr>
        <w:tc>
          <w:tcPr>
            <w:tcW w:w="1323" w:type="pct"/>
            <w:shd w:val="clear" w:color="auto" w:fill="0A2F41" w:themeFill="accent1" w:themeFillShade="80"/>
          </w:tcPr>
          <w:p w14:paraId="0A908811" w14:textId="77777777" w:rsidR="00CD7A7B" w:rsidRPr="00F22A40" w:rsidRDefault="00CD7A7B" w:rsidP="005155A1">
            <w:pPr>
              <w:pStyle w:val="TableParagraph"/>
              <w:ind w:left="86"/>
              <w:jc w:val="center"/>
              <w:rPr>
                <w:rFonts w:asciiTheme="minorHAnsi" w:hAnsiTheme="minorHAnsi" w:cstheme="minorHAnsi"/>
                <w:b/>
                <w:color w:val="FFFFFF"/>
                <w:spacing w:val="-2"/>
                <w:lang w:val="it-IT"/>
              </w:rPr>
            </w:pPr>
            <w:bookmarkStart w:id="4" w:name="_Hlk225435153"/>
            <w:r w:rsidRPr="00F22A40">
              <w:rPr>
                <w:rFonts w:asciiTheme="minorHAnsi" w:hAnsiTheme="minorHAnsi" w:cstheme="minorHAnsi"/>
                <w:b/>
                <w:color w:val="FFFFFF"/>
                <w:spacing w:val="-2"/>
                <w:lang w:val="it-IT"/>
              </w:rPr>
              <w:t>Intervento</w:t>
            </w:r>
          </w:p>
        </w:tc>
        <w:tc>
          <w:tcPr>
            <w:tcW w:w="3677" w:type="pct"/>
            <w:shd w:val="clear" w:color="auto" w:fill="0A2F41" w:themeFill="accent1" w:themeFillShade="80"/>
          </w:tcPr>
          <w:p w14:paraId="65C09E95" w14:textId="77777777" w:rsidR="00CD7A7B" w:rsidRPr="00F22A40" w:rsidRDefault="00CD7A7B" w:rsidP="005155A1">
            <w:pPr>
              <w:pStyle w:val="TableParagraph"/>
              <w:spacing w:line="235" w:lineRule="auto"/>
              <w:ind w:left="86" w:right="137"/>
              <w:jc w:val="center"/>
              <w:rPr>
                <w:rFonts w:asciiTheme="minorHAnsi" w:hAnsiTheme="minorHAnsi" w:cstheme="minorHAnsi"/>
                <w:b/>
                <w:color w:val="FFFFFF"/>
                <w:spacing w:val="-2"/>
                <w:lang w:val="it-IT"/>
              </w:rPr>
            </w:pPr>
            <w:r w:rsidRPr="00F22A40">
              <w:rPr>
                <w:rFonts w:asciiTheme="minorHAnsi" w:hAnsiTheme="minorHAnsi" w:cstheme="minorHAnsi"/>
                <w:b/>
                <w:color w:val="FFFFFF"/>
                <w:spacing w:val="-2"/>
                <w:lang w:val="it-IT"/>
              </w:rPr>
              <w:t>SERVIZIO DI OUTPLACEMENT E ACCOMPAGNAMENTO AL LAVORO POST-FORMAZIONE</w:t>
            </w:r>
          </w:p>
        </w:tc>
      </w:tr>
      <w:tr w:rsidR="00CD7A7B" w:rsidRPr="00F22A40" w14:paraId="2E022EEF" w14:textId="77777777" w:rsidTr="00F207C1">
        <w:trPr>
          <w:trHeight w:val="798"/>
        </w:trPr>
        <w:tc>
          <w:tcPr>
            <w:tcW w:w="1323" w:type="pct"/>
          </w:tcPr>
          <w:p w14:paraId="2F2F6D3A" w14:textId="77777777" w:rsidR="00CD7A7B" w:rsidRPr="00F22A40" w:rsidRDefault="00CD7A7B" w:rsidP="004B7DB5">
            <w:pPr>
              <w:pStyle w:val="TableParagraph"/>
              <w:spacing w:before="121" w:line="232" w:lineRule="auto"/>
              <w:ind w:left="86" w:right="395"/>
              <w:rPr>
                <w:rFonts w:asciiTheme="minorHAnsi" w:hAnsiTheme="minorHAnsi"/>
                <w:b/>
              </w:rPr>
            </w:pPr>
            <w:r w:rsidRPr="00F22A40">
              <w:rPr>
                <w:rFonts w:asciiTheme="minorHAnsi" w:hAnsiTheme="minorHAnsi"/>
                <w:b/>
                <w:spacing w:val="-2"/>
              </w:rPr>
              <w:t>Ambito</w:t>
            </w:r>
            <w:r w:rsidRPr="00F22A40">
              <w:rPr>
                <w:rFonts w:asciiTheme="minorHAnsi" w:hAnsiTheme="minorHAnsi"/>
                <w:b/>
                <w:spacing w:val="-13"/>
              </w:rPr>
              <w:t xml:space="preserve"> </w:t>
            </w:r>
            <w:r w:rsidRPr="00F22A40">
              <w:rPr>
                <w:rFonts w:asciiTheme="minorHAnsi" w:hAnsiTheme="minorHAnsi"/>
                <w:b/>
                <w:spacing w:val="-2"/>
              </w:rPr>
              <w:t xml:space="preserve">di </w:t>
            </w:r>
            <w:r w:rsidRPr="00F22A40">
              <w:rPr>
                <w:rFonts w:asciiTheme="minorHAnsi" w:hAnsiTheme="minorHAnsi"/>
                <w:b/>
                <w:spacing w:val="-5"/>
              </w:rPr>
              <w:t>intervento</w:t>
            </w:r>
          </w:p>
        </w:tc>
        <w:tc>
          <w:tcPr>
            <w:tcW w:w="3677" w:type="pct"/>
          </w:tcPr>
          <w:p w14:paraId="497E1154" w14:textId="77777777" w:rsidR="00CD7A7B" w:rsidRPr="00F22A40" w:rsidRDefault="00CD7A7B" w:rsidP="004B7DB5">
            <w:pPr>
              <w:pStyle w:val="TableParagraph"/>
              <w:spacing w:before="114" w:line="272" w:lineRule="exact"/>
              <w:ind w:left="86"/>
              <w:rPr>
                <w:rFonts w:asciiTheme="minorHAnsi" w:hAnsiTheme="minorHAnsi"/>
              </w:rPr>
            </w:pPr>
            <w:r w:rsidRPr="00F22A40">
              <w:rPr>
                <w:rFonts w:asciiTheme="minorHAnsi" w:hAnsiTheme="minorHAnsi"/>
                <w:spacing w:val="-6"/>
              </w:rPr>
              <w:t>Accompagnamento</w:t>
            </w:r>
            <w:r w:rsidRPr="00F22A40">
              <w:rPr>
                <w:rFonts w:asciiTheme="minorHAnsi" w:hAnsiTheme="minorHAnsi"/>
                <w:spacing w:val="8"/>
              </w:rPr>
              <w:t xml:space="preserve"> </w:t>
            </w:r>
            <w:r w:rsidRPr="00F22A40">
              <w:rPr>
                <w:rFonts w:asciiTheme="minorHAnsi" w:hAnsiTheme="minorHAnsi"/>
                <w:spacing w:val="-6"/>
              </w:rPr>
              <w:t>intensivo</w:t>
            </w:r>
            <w:r w:rsidRPr="00F22A40">
              <w:rPr>
                <w:rFonts w:asciiTheme="minorHAnsi" w:hAnsiTheme="minorHAnsi"/>
                <w:spacing w:val="6"/>
              </w:rPr>
              <w:t xml:space="preserve"> </w:t>
            </w:r>
            <w:r w:rsidRPr="00F22A40">
              <w:rPr>
                <w:rFonts w:asciiTheme="minorHAnsi" w:hAnsiTheme="minorHAnsi"/>
                <w:spacing w:val="-6"/>
              </w:rPr>
              <w:t>all’inserimento</w:t>
            </w:r>
            <w:r w:rsidRPr="00F22A40">
              <w:rPr>
                <w:rFonts w:asciiTheme="minorHAnsi" w:hAnsiTheme="minorHAnsi"/>
                <w:spacing w:val="6"/>
              </w:rPr>
              <w:t xml:space="preserve"> </w:t>
            </w:r>
            <w:r w:rsidRPr="00F22A40">
              <w:rPr>
                <w:rFonts w:asciiTheme="minorHAnsi" w:hAnsiTheme="minorHAnsi"/>
                <w:spacing w:val="-6"/>
              </w:rPr>
              <w:t>o</w:t>
            </w:r>
            <w:r w:rsidRPr="00F22A40">
              <w:rPr>
                <w:rFonts w:asciiTheme="minorHAnsi" w:hAnsiTheme="minorHAnsi"/>
                <w:spacing w:val="7"/>
              </w:rPr>
              <w:t xml:space="preserve"> </w:t>
            </w:r>
            <w:r w:rsidRPr="00F22A40">
              <w:rPr>
                <w:rFonts w:asciiTheme="minorHAnsi" w:hAnsiTheme="minorHAnsi"/>
                <w:spacing w:val="-6"/>
              </w:rPr>
              <w:t>al</w:t>
            </w:r>
            <w:r w:rsidRPr="00F22A40">
              <w:rPr>
                <w:rFonts w:asciiTheme="minorHAnsi" w:hAnsiTheme="minorHAnsi"/>
                <w:spacing w:val="7"/>
              </w:rPr>
              <w:t xml:space="preserve"> </w:t>
            </w:r>
            <w:r w:rsidRPr="00F22A40">
              <w:rPr>
                <w:rFonts w:asciiTheme="minorHAnsi" w:hAnsiTheme="minorHAnsi"/>
                <w:spacing w:val="-6"/>
              </w:rPr>
              <w:t>reinserimento</w:t>
            </w:r>
            <w:r w:rsidRPr="00F22A40">
              <w:rPr>
                <w:rFonts w:asciiTheme="minorHAnsi" w:hAnsiTheme="minorHAnsi"/>
                <w:spacing w:val="6"/>
              </w:rPr>
              <w:t xml:space="preserve"> </w:t>
            </w:r>
            <w:r w:rsidRPr="00F22A40">
              <w:rPr>
                <w:rFonts w:asciiTheme="minorHAnsi" w:hAnsiTheme="minorHAnsi"/>
                <w:spacing w:val="-6"/>
              </w:rPr>
              <w:t>lavorativo</w:t>
            </w:r>
          </w:p>
          <w:p w14:paraId="046B9365" w14:textId="77777777" w:rsidR="00CD7A7B" w:rsidRPr="00F22A40" w:rsidRDefault="00CD7A7B" w:rsidP="004B7DB5">
            <w:pPr>
              <w:pStyle w:val="TableParagraph"/>
              <w:spacing w:line="272" w:lineRule="exact"/>
              <w:ind w:left="86"/>
              <w:rPr>
                <w:rFonts w:asciiTheme="minorHAnsi" w:hAnsiTheme="minorHAnsi"/>
              </w:rPr>
            </w:pPr>
            <w:r w:rsidRPr="00F22A40">
              <w:rPr>
                <w:rFonts w:asciiTheme="minorHAnsi" w:hAnsiTheme="minorHAnsi"/>
              </w:rPr>
              <w:t>e</w:t>
            </w:r>
            <w:r w:rsidRPr="00F22A40">
              <w:rPr>
                <w:rFonts w:asciiTheme="minorHAnsi" w:hAnsiTheme="minorHAnsi"/>
                <w:spacing w:val="-12"/>
              </w:rPr>
              <w:t xml:space="preserve"> </w:t>
            </w:r>
            <w:r w:rsidRPr="00F22A40">
              <w:rPr>
                <w:rFonts w:asciiTheme="minorHAnsi" w:hAnsiTheme="minorHAnsi"/>
              </w:rPr>
              <w:t>Incontro</w:t>
            </w:r>
            <w:r w:rsidRPr="00F22A40">
              <w:rPr>
                <w:rFonts w:asciiTheme="minorHAnsi" w:hAnsiTheme="minorHAnsi"/>
                <w:spacing w:val="-12"/>
              </w:rPr>
              <w:t xml:space="preserve"> </w:t>
            </w:r>
            <w:r w:rsidRPr="00F22A40">
              <w:rPr>
                <w:rFonts w:asciiTheme="minorHAnsi" w:hAnsiTheme="minorHAnsi"/>
              </w:rPr>
              <w:t>domanda</w:t>
            </w:r>
            <w:r w:rsidRPr="00F22A40">
              <w:rPr>
                <w:rFonts w:asciiTheme="minorHAnsi" w:hAnsiTheme="minorHAnsi"/>
                <w:spacing w:val="-11"/>
              </w:rPr>
              <w:t xml:space="preserve"> </w:t>
            </w:r>
            <w:r w:rsidRPr="00F22A40">
              <w:rPr>
                <w:rFonts w:asciiTheme="minorHAnsi" w:hAnsiTheme="minorHAnsi"/>
              </w:rPr>
              <w:t>offerta</w:t>
            </w:r>
            <w:r w:rsidRPr="00F22A40">
              <w:rPr>
                <w:rFonts w:asciiTheme="minorHAnsi" w:hAnsiTheme="minorHAnsi"/>
                <w:spacing w:val="-12"/>
              </w:rPr>
              <w:t xml:space="preserve"> </w:t>
            </w:r>
            <w:r w:rsidRPr="00F22A40">
              <w:rPr>
                <w:rFonts w:asciiTheme="minorHAnsi" w:hAnsiTheme="minorHAnsi"/>
              </w:rPr>
              <w:t>LEP</w:t>
            </w:r>
            <w:r w:rsidRPr="00F22A40">
              <w:rPr>
                <w:rFonts w:asciiTheme="minorHAnsi" w:hAnsiTheme="minorHAnsi"/>
                <w:spacing w:val="-12"/>
              </w:rPr>
              <w:t xml:space="preserve"> </w:t>
            </w:r>
            <w:r w:rsidRPr="00F22A40">
              <w:rPr>
                <w:rFonts w:asciiTheme="minorHAnsi" w:hAnsiTheme="minorHAnsi"/>
                <w:spacing w:val="-2"/>
              </w:rPr>
              <w:t>F1/F3</w:t>
            </w:r>
          </w:p>
        </w:tc>
      </w:tr>
      <w:tr w:rsidR="00CD7A7B" w:rsidRPr="00F22A40" w14:paraId="445FAB62" w14:textId="77777777" w:rsidTr="007169BA">
        <w:trPr>
          <w:trHeight w:val="151"/>
        </w:trPr>
        <w:tc>
          <w:tcPr>
            <w:tcW w:w="1323" w:type="pct"/>
          </w:tcPr>
          <w:p w14:paraId="24CF44DE" w14:textId="77777777" w:rsidR="00CD7A7B" w:rsidRPr="00F22A40" w:rsidRDefault="00CD7A7B" w:rsidP="004B7DB5">
            <w:pPr>
              <w:pStyle w:val="TableParagraph"/>
              <w:rPr>
                <w:rFonts w:asciiTheme="minorHAnsi" w:hAnsiTheme="minorHAnsi"/>
                <w:b/>
              </w:rPr>
            </w:pPr>
          </w:p>
          <w:p w14:paraId="3E91BB69" w14:textId="77777777" w:rsidR="00CD7A7B" w:rsidRPr="00F22A40" w:rsidRDefault="00CD7A7B" w:rsidP="004B7DB5">
            <w:pPr>
              <w:pStyle w:val="TableParagraph"/>
              <w:rPr>
                <w:rFonts w:asciiTheme="minorHAnsi" w:hAnsiTheme="minorHAnsi"/>
                <w:b/>
              </w:rPr>
            </w:pPr>
          </w:p>
          <w:p w14:paraId="77CF7EE9" w14:textId="77777777" w:rsidR="00CD7A7B" w:rsidRPr="00F22A40" w:rsidRDefault="00CD7A7B" w:rsidP="004B7DB5">
            <w:pPr>
              <w:pStyle w:val="TableParagraph"/>
              <w:rPr>
                <w:rFonts w:asciiTheme="minorHAnsi" w:hAnsiTheme="minorHAnsi"/>
                <w:b/>
              </w:rPr>
            </w:pPr>
          </w:p>
          <w:p w14:paraId="6E44B3B1" w14:textId="77777777" w:rsidR="00CD7A7B" w:rsidRPr="00F22A40" w:rsidRDefault="00CD7A7B" w:rsidP="004B7DB5">
            <w:pPr>
              <w:pStyle w:val="TableParagraph"/>
              <w:rPr>
                <w:rFonts w:asciiTheme="minorHAnsi" w:hAnsiTheme="minorHAnsi"/>
                <w:b/>
              </w:rPr>
            </w:pPr>
          </w:p>
          <w:p w14:paraId="5CAE81AA" w14:textId="77777777" w:rsidR="00CD7A7B" w:rsidRPr="00F22A40" w:rsidRDefault="00CD7A7B" w:rsidP="004B7DB5">
            <w:pPr>
              <w:pStyle w:val="TableParagraph"/>
              <w:rPr>
                <w:rFonts w:asciiTheme="minorHAnsi" w:hAnsiTheme="minorHAnsi"/>
                <w:b/>
              </w:rPr>
            </w:pPr>
          </w:p>
          <w:p w14:paraId="2DB1340C" w14:textId="77777777" w:rsidR="00CD7A7B" w:rsidRPr="00F22A40" w:rsidRDefault="00CD7A7B" w:rsidP="004B7DB5">
            <w:pPr>
              <w:pStyle w:val="TableParagraph"/>
              <w:rPr>
                <w:rFonts w:asciiTheme="minorHAnsi" w:hAnsiTheme="minorHAnsi"/>
                <w:b/>
              </w:rPr>
            </w:pPr>
          </w:p>
          <w:p w14:paraId="0226694F" w14:textId="77777777" w:rsidR="00CD7A7B" w:rsidRPr="00F22A40" w:rsidRDefault="00CD7A7B" w:rsidP="004B7DB5">
            <w:pPr>
              <w:pStyle w:val="TableParagraph"/>
              <w:rPr>
                <w:rFonts w:asciiTheme="minorHAnsi" w:hAnsiTheme="minorHAnsi"/>
                <w:b/>
              </w:rPr>
            </w:pPr>
          </w:p>
          <w:p w14:paraId="16A2B0FA" w14:textId="77777777" w:rsidR="00CD7A7B" w:rsidRPr="00F22A40" w:rsidRDefault="00CD7A7B" w:rsidP="004B7DB5">
            <w:pPr>
              <w:pStyle w:val="TableParagraph"/>
              <w:spacing w:before="117"/>
              <w:rPr>
                <w:rFonts w:asciiTheme="minorHAnsi" w:hAnsiTheme="minorHAnsi"/>
                <w:b/>
              </w:rPr>
            </w:pPr>
          </w:p>
          <w:p w14:paraId="7A6C1FEA" w14:textId="77777777" w:rsidR="00CD7A7B" w:rsidRPr="00F22A40" w:rsidRDefault="00CD7A7B" w:rsidP="004B7DB5">
            <w:pPr>
              <w:pStyle w:val="TableParagraph"/>
              <w:ind w:left="86"/>
              <w:rPr>
                <w:rFonts w:asciiTheme="minorHAnsi" w:hAnsiTheme="minorHAnsi"/>
                <w:b/>
              </w:rPr>
            </w:pPr>
            <w:r w:rsidRPr="00F22A40">
              <w:rPr>
                <w:rFonts w:asciiTheme="minorHAnsi" w:hAnsiTheme="minorHAnsi"/>
                <w:b/>
                <w:spacing w:val="-2"/>
              </w:rPr>
              <w:t>Descrizione</w:t>
            </w:r>
          </w:p>
        </w:tc>
        <w:tc>
          <w:tcPr>
            <w:tcW w:w="3677" w:type="pct"/>
          </w:tcPr>
          <w:p w14:paraId="21115496" w14:textId="77777777" w:rsidR="00CD7A7B" w:rsidRPr="00F22A40" w:rsidRDefault="00CD7A7B" w:rsidP="004B7DB5">
            <w:pPr>
              <w:pStyle w:val="TableParagraph"/>
              <w:spacing w:before="66" w:line="235" w:lineRule="auto"/>
              <w:ind w:left="86" w:right="138"/>
              <w:jc w:val="both"/>
              <w:rPr>
                <w:rFonts w:asciiTheme="minorHAnsi" w:hAnsiTheme="minorHAnsi"/>
              </w:rPr>
            </w:pPr>
            <w:r w:rsidRPr="00F22A40">
              <w:rPr>
                <w:rFonts w:asciiTheme="minorHAnsi" w:hAnsiTheme="minorHAnsi"/>
              </w:rPr>
              <w:t>Questo</w:t>
            </w:r>
            <w:r w:rsidRPr="00F22A40">
              <w:rPr>
                <w:rFonts w:asciiTheme="minorHAnsi" w:hAnsiTheme="minorHAnsi"/>
                <w:spacing w:val="-10"/>
              </w:rPr>
              <w:t xml:space="preserve"> </w:t>
            </w:r>
            <w:r w:rsidRPr="00F22A40">
              <w:rPr>
                <w:rFonts w:asciiTheme="minorHAnsi" w:hAnsiTheme="minorHAnsi"/>
              </w:rPr>
              <w:t>servizio,</w:t>
            </w:r>
            <w:r w:rsidRPr="00F22A40">
              <w:rPr>
                <w:rFonts w:asciiTheme="minorHAnsi" w:hAnsiTheme="minorHAnsi"/>
                <w:spacing w:val="-9"/>
              </w:rPr>
              <w:t xml:space="preserve"> </w:t>
            </w:r>
            <w:r w:rsidRPr="00F22A40">
              <w:rPr>
                <w:rFonts w:asciiTheme="minorHAnsi" w:hAnsiTheme="minorHAnsi"/>
              </w:rPr>
              <w:t>da</w:t>
            </w:r>
            <w:r w:rsidRPr="00F22A40">
              <w:rPr>
                <w:rFonts w:asciiTheme="minorHAnsi" w:hAnsiTheme="minorHAnsi"/>
                <w:spacing w:val="-9"/>
              </w:rPr>
              <w:t xml:space="preserve"> </w:t>
            </w:r>
            <w:r w:rsidRPr="00F22A40">
              <w:rPr>
                <w:rFonts w:asciiTheme="minorHAnsi" w:hAnsiTheme="minorHAnsi"/>
              </w:rPr>
              <w:t>erogare</w:t>
            </w:r>
            <w:r w:rsidRPr="00F22A40">
              <w:rPr>
                <w:rFonts w:asciiTheme="minorHAnsi" w:hAnsiTheme="minorHAnsi"/>
                <w:spacing w:val="-10"/>
              </w:rPr>
              <w:t xml:space="preserve"> </w:t>
            </w:r>
            <w:r w:rsidRPr="00F22A40">
              <w:rPr>
                <w:rFonts w:asciiTheme="minorHAnsi" w:hAnsiTheme="minorHAnsi"/>
              </w:rPr>
              <w:t>su</w:t>
            </w:r>
            <w:r w:rsidRPr="00F22A40">
              <w:rPr>
                <w:rFonts w:asciiTheme="minorHAnsi" w:hAnsiTheme="minorHAnsi"/>
                <w:spacing w:val="-10"/>
              </w:rPr>
              <w:t xml:space="preserve"> </w:t>
            </w:r>
            <w:r w:rsidRPr="00F22A40">
              <w:rPr>
                <w:rFonts w:asciiTheme="minorHAnsi" w:hAnsiTheme="minorHAnsi"/>
              </w:rPr>
              <w:t>base</w:t>
            </w:r>
            <w:r w:rsidRPr="00F22A40">
              <w:rPr>
                <w:rFonts w:asciiTheme="minorHAnsi" w:hAnsiTheme="minorHAnsi"/>
                <w:spacing w:val="-9"/>
              </w:rPr>
              <w:t xml:space="preserve"> </w:t>
            </w:r>
            <w:r w:rsidRPr="00F22A40">
              <w:rPr>
                <w:rFonts w:asciiTheme="minorHAnsi" w:hAnsiTheme="minorHAnsi"/>
              </w:rPr>
              <w:t>individuale</w:t>
            </w:r>
            <w:r w:rsidRPr="00F22A40">
              <w:rPr>
                <w:rFonts w:asciiTheme="minorHAnsi" w:hAnsiTheme="minorHAnsi"/>
                <w:spacing w:val="-9"/>
              </w:rPr>
              <w:t xml:space="preserve"> </w:t>
            </w:r>
            <w:r w:rsidRPr="00F22A40">
              <w:rPr>
                <w:rFonts w:asciiTheme="minorHAnsi" w:hAnsiTheme="minorHAnsi"/>
              </w:rPr>
              <w:t>o</w:t>
            </w:r>
            <w:r w:rsidRPr="00F22A40">
              <w:rPr>
                <w:rFonts w:asciiTheme="minorHAnsi" w:hAnsiTheme="minorHAnsi"/>
                <w:spacing w:val="-10"/>
              </w:rPr>
              <w:t xml:space="preserve"> </w:t>
            </w:r>
            <w:r w:rsidRPr="00F22A40">
              <w:rPr>
                <w:rFonts w:asciiTheme="minorHAnsi" w:hAnsiTheme="minorHAnsi"/>
              </w:rPr>
              <w:t>di</w:t>
            </w:r>
            <w:r w:rsidRPr="00F22A40">
              <w:rPr>
                <w:rFonts w:asciiTheme="minorHAnsi" w:hAnsiTheme="minorHAnsi"/>
                <w:spacing w:val="-10"/>
              </w:rPr>
              <w:t xml:space="preserve"> </w:t>
            </w:r>
            <w:r w:rsidRPr="00F22A40">
              <w:rPr>
                <w:rFonts w:asciiTheme="minorHAnsi" w:hAnsiTheme="minorHAnsi"/>
              </w:rPr>
              <w:t>gruppo,</w:t>
            </w:r>
            <w:r w:rsidRPr="00F22A40">
              <w:rPr>
                <w:rFonts w:asciiTheme="minorHAnsi" w:hAnsiTheme="minorHAnsi"/>
                <w:spacing w:val="-10"/>
              </w:rPr>
              <w:t xml:space="preserve"> </w:t>
            </w:r>
            <w:r w:rsidRPr="00F22A40">
              <w:rPr>
                <w:rFonts w:asciiTheme="minorHAnsi" w:hAnsiTheme="minorHAnsi"/>
              </w:rPr>
              <w:t>si</w:t>
            </w:r>
            <w:r w:rsidRPr="00F22A40">
              <w:rPr>
                <w:rFonts w:asciiTheme="minorHAnsi" w:hAnsiTheme="minorHAnsi"/>
                <w:spacing w:val="-10"/>
              </w:rPr>
              <w:t xml:space="preserve"> </w:t>
            </w:r>
            <w:r w:rsidRPr="00F22A40">
              <w:rPr>
                <w:rFonts w:asciiTheme="minorHAnsi" w:hAnsiTheme="minorHAnsi"/>
              </w:rPr>
              <w:t>articola</w:t>
            </w:r>
            <w:r w:rsidRPr="00F22A40">
              <w:rPr>
                <w:rFonts w:asciiTheme="minorHAnsi" w:hAnsiTheme="minorHAnsi"/>
                <w:spacing w:val="-9"/>
              </w:rPr>
              <w:t xml:space="preserve"> </w:t>
            </w:r>
            <w:r w:rsidRPr="00F22A40">
              <w:rPr>
                <w:rFonts w:asciiTheme="minorHAnsi" w:hAnsiTheme="minorHAnsi"/>
              </w:rPr>
              <w:t>in una serie di attività che tengono conto anche della specifica modalità di risoluzione</w:t>
            </w:r>
            <w:r w:rsidRPr="00F22A40">
              <w:rPr>
                <w:rFonts w:asciiTheme="minorHAnsi" w:hAnsiTheme="minorHAnsi"/>
                <w:spacing w:val="-13"/>
              </w:rPr>
              <w:t xml:space="preserve"> </w:t>
            </w:r>
            <w:r w:rsidRPr="00F22A40">
              <w:rPr>
                <w:rFonts w:asciiTheme="minorHAnsi" w:hAnsiTheme="minorHAnsi"/>
              </w:rPr>
              <w:t>della</w:t>
            </w:r>
            <w:r w:rsidRPr="00F22A40">
              <w:rPr>
                <w:rFonts w:asciiTheme="minorHAnsi" w:hAnsiTheme="minorHAnsi"/>
                <w:spacing w:val="-13"/>
              </w:rPr>
              <w:t xml:space="preserve"> </w:t>
            </w:r>
            <w:r w:rsidRPr="00F22A40">
              <w:rPr>
                <w:rFonts w:asciiTheme="minorHAnsi" w:hAnsiTheme="minorHAnsi"/>
              </w:rPr>
              <w:t>crisi</w:t>
            </w:r>
            <w:r w:rsidRPr="00F22A40">
              <w:rPr>
                <w:rFonts w:asciiTheme="minorHAnsi" w:hAnsiTheme="minorHAnsi"/>
                <w:spacing w:val="-13"/>
              </w:rPr>
              <w:t xml:space="preserve"> </w:t>
            </w:r>
            <w:r w:rsidRPr="00F22A40">
              <w:rPr>
                <w:rFonts w:asciiTheme="minorHAnsi" w:hAnsiTheme="minorHAnsi"/>
              </w:rPr>
              <w:t>individuata</w:t>
            </w:r>
            <w:r w:rsidRPr="00F22A40">
              <w:rPr>
                <w:rFonts w:asciiTheme="minorHAnsi" w:hAnsiTheme="minorHAnsi"/>
                <w:spacing w:val="-14"/>
              </w:rPr>
              <w:t xml:space="preserve"> </w:t>
            </w:r>
            <w:r w:rsidRPr="00F22A40">
              <w:rPr>
                <w:rFonts w:asciiTheme="minorHAnsi" w:hAnsiTheme="minorHAnsi"/>
              </w:rPr>
              <w:t>dal</w:t>
            </w:r>
            <w:r w:rsidRPr="00F22A40">
              <w:rPr>
                <w:rFonts w:asciiTheme="minorHAnsi" w:hAnsiTheme="minorHAnsi"/>
                <w:spacing w:val="-13"/>
              </w:rPr>
              <w:t xml:space="preserve"> </w:t>
            </w:r>
            <w:r w:rsidRPr="00F22A40">
              <w:rPr>
                <w:rFonts w:asciiTheme="minorHAnsi" w:hAnsiTheme="minorHAnsi"/>
              </w:rPr>
              <w:t>Gruppo</w:t>
            </w:r>
            <w:r w:rsidRPr="00F22A40">
              <w:rPr>
                <w:rFonts w:asciiTheme="minorHAnsi" w:hAnsiTheme="minorHAnsi"/>
                <w:spacing w:val="-14"/>
              </w:rPr>
              <w:t xml:space="preserve"> </w:t>
            </w:r>
            <w:r w:rsidRPr="00F22A40">
              <w:rPr>
                <w:rFonts w:asciiTheme="minorHAnsi" w:hAnsiTheme="minorHAnsi"/>
              </w:rPr>
              <w:t>di</w:t>
            </w:r>
            <w:r w:rsidRPr="00F22A40">
              <w:rPr>
                <w:rFonts w:asciiTheme="minorHAnsi" w:hAnsiTheme="minorHAnsi"/>
                <w:spacing w:val="-12"/>
              </w:rPr>
              <w:t xml:space="preserve"> </w:t>
            </w:r>
            <w:r w:rsidRPr="00F22A40">
              <w:rPr>
                <w:rFonts w:asciiTheme="minorHAnsi" w:hAnsiTheme="minorHAnsi"/>
              </w:rPr>
              <w:t>lavoro.</w:t>
            </w:r>
          </w:p>
          <w:p w14:paraId="30E6CCA5" w14:textId="77777777" w:rsidR="00CD7A7B" w:rsidRPr="00F22A40" w:rsidRDefault="00CD7A7B" w:rsidP="004B7DB5">
            <w:pPr>
              <w:pStyle w:val="TableParagraph"/>
              <w:spacing w:line="265" w:lineRule="exact"/>
              <w:ind w:left="86"/>
              <w:jc w:val="both"/>
              <w:rPr>
                <w:rFonts w:asciiTheme="minorHAnsi" w:hAnsiTheme="minorHAnsi"/>
              </w:rPr>
            </w:pPr>
            <w:r w:rsidRPr="00F22A40">
              <w:rPr>
                <w:rFonts w:asciiTheme="minorHAnsi" w:hAnsiTheme="minorHAnsi"/>
              </w:rPr>
              <w:t>In</w:t>
            </w:r>
            <w:r w:rsidRPr="00F22A40">
              <w:rPr>
                <w:rFonts w:asciiTheme="minorHAnsi" w:hAnsiTheme="minorHAnsi"/>
                <w:spacing w:val="46"/>
              </w:rPr>
              <w:t xml:space="preserve"> </w:t>
            </w:r>
            <w:r w:rsidRPr="00F22A40">
              <w:rPr>
                <w:rFonts w:asciiTheme="minorHAnsi" w:hAnsiTheme="minorHAnsi"/>
              </w:rPr>
              <w:t>caso</w:t>
            </w:r>
            <w:r w:rsidRPr="00F22A40">
              <w:rPr>
                <w:rFonts w:asciiTheme="minorHAnsi" w:hAnsiTheme="minorHAnsi"/>
                <w:spacing w:val="47"/>
              </w:rPr>
              <w:t xml:space="preserve"> </w:t>
            </w:r>
            <w:r w:rsidRPr="00F22A40">
              <w:rPr>
                <w:rFonts w:asciiTheme="minorHAnsi" w:hAnsiTheme="minorHAnsi"/>
              </w:rPr>
              <w:t>di</w:t>
            </w:r>
            <w:r w:rsidRPr="00F22A40">
              <w:rPr>
                <w:rFonts w:asciiTheme="minorHAnsi" w:hAnsiTheme="minorHAnsi"/>
                <w:spacing w:val="47"/>
              </w:rPr>
              <w:t xml:space="preserve"> </w:t>
            </w:r>
            <w:r w:rsidRPr="00F22A40">
              <w:rPr>
                <w:rFonts w:asciiTheme="minorHAnsi" w:hAnsiTheme="minorHAnsi"/>
              </w:rPr>
              <w:t>nuove</w:t>
            </w:r>
            <w:r w:rsidRPr="00F22A40">
              <w:rPr>
                <w:rFonts w:asciiTheme="minorHAnsi" w:hAnsiTheme="minorHAnsi"/>
                <w:spacing w:val="49"/>
              </w:rPr>
              <w:t xml:space="preserve"> </w:t>
            </w:r>
            <w:r w:rsidRPr="00F22A40">
              <w:rPr>
                <w:rFonts w:asciiTheme="minorHAnsi" w:hAnsiTheme="minorHAnsi"/>
              </w:rPr>
              <w:t>localizzazioni</w:t>
            </w:r>
            <w:r w:rsidRPr="00F22A40">
              <w:rPr>
                <w:rFonts w:asciiTheme="minorHAnsi" w:hAnsiTheme="minorHAnsi"/>
                <w:spacing w:val="48"/>
              </w:rPr>
              <w:t xml:space="preserve"> </w:t>
            </w:r>
            <w:r w:rsidRPr="00F22A40">
              <w:rPr>
                <w:rFonts w:asciiTheme="minorHAnsi" w:hAnsiTheme="minorHAnsi"/>
              </w:rPr>
              <w:t>e/o</w:t>
            </w:r>
            <w:r w:rsidRPr="00F22A40">
              <w:rPr>
                <w:rFonts w:asciiTheme="minorHAnsi" w:hAnsiTheme="minorHAnsi"/>
                <w:spacing w:val="48"/>
              </w:rPr>
              <w:t xml:space="preserve"> </w:t>
            </w:r>
            <w:r w:rsidRPr="00F22A40">
              <w:rPr>
                <w:rFonts w:asciiTheme="minorHAnsi" w:hAnsiTheme="minorHAnsi"/>
              </w:rPr>
              <w:t>di</w:t>
            </w:r>
            <w:r w:rsidRPr="00F22A40">
              <w:rPr>
                <w:rFonts w:asciiTheme="minorHAnsi" w:hAnsiTheme="minorHAnsi"/>
                <w:spacing w:val="47"/>
              </w:rPr>
              <w:t xml:space="preserve"> </w:t>
            </w:r>
            <w:r w:rsidRPr="00F22A40">
              <w:rPr>
                <w:rFonts w:asciiTheme="minorHAnsi" w:hAnsiTheme="minorHAnsi"/>
              </w:rPr>
              <w:t>nuovi</w:t>
            </w:r>
            <w:r w:rsidRPr="00F22A40">
              <w:rPr>
                <w:rFonts w:asciiTheme="minorHAnsi" w:hAnsiTheme="minorHAnsi"/>
                <w:spacing w:val="48"/>
              </w:rPr>
              <w:t xml:space="preserve"> </w:t>
            </w:r>
            <w:r w:rsidRPr="00F22A40">
              <w:rPr>
                <w:rFonts w:asciiTheme="minorHAnsi" w:hAnsiTheme="minorHAnsi"/>
              </w:rPr>
              <w:t>investitori</w:t>
            </w:r>
            <w:r w:rsidRPr="00F22A40">
              <w:rPr>
                <w:rFonts w:asciiTheme="minorHAnsi" w:hAnsiTheme="minorHAnsi"/>
                <w:spacing w:val="47"/>
              </w:rPr>
              <w:t xml:space="preserve"> </w:t>
            </w:r>
            <w:r w:rsidRPr="00F22A40">
              <w:rPr>
                <w:rFonts w:asciiTheme="minorHAnsi" w:hAnsiTheme="minorHAnsi"/>
              </w:rPr>
              <w:t>sul</w:t>
            </w:r>
            <w:r w:rsidRPr="00F22A40">
              <w:rPr>
                <w:rFonts w:asciiTheme="minorHAnsi" w:hAnsiTheme="minorHAnsi"/>
                <w:spacing w:val="47"/>
              </w:rPr>
              <w:t xml:space="preserve"> </w:t>
            </w:r>
            <w:r w:rsidRPr="00F22A40">
              <w:rPr>
                <w:rFonts w:asciiTheme="minorHAnsi" w:hAnsiTheme="minorHAnsi"/>
              </w:rPr>
              <w:t>sito,</w:t>
            </w:r>
            <w:r w:rsidRPr="00F22A40">
              <w:rPr>
                <w:rFonts w:asciiTheme="minorHAnsi" w:hAnsiTheme="minorHAnsi"/>
                <w:spacing w:val="47"/>
              </w:rPr>
              <w:t xml:space="preserve"> </w:t>
            </w:r>
            <w:r w:rsidRPr="00F22A40">
              <w:rPr>
                <w:rFonts w:asciiTheme="minorHAnsi" w:hAnsiTheme="minorHAnsi"/>
                <w:spacing w:val="-5"/>
              </w:rPr>
              <w:t>con</w:t>
            </w:r>
          </w:p>
          <w:p w14:paraId="21459ABA" w14:textId="77777777" w:rsidR="00CD7A7B" w:rsidRPr="00F22A40" w:rsidRDefault="00CD7A7B" w:rsidP="004B7DB5">
            <w:pPr>
              <w:pStyle w:val="TableParagraph"/>
              <w:spacing w:line="272" w:lineRule="exact"/>
              <w:ind w:left="86"/>
              <w:jc w:val="both"/>
              <w:rPr>
                <w:rFonts w:asciiTheme="minorHAnsi" w:hAnsiTheme="minorHAnsi"/>
              </w:rPr>
            </w:pPr>
            <w:r w:rsidRPr="00F22A40">
              <w:rPr>
                <w:rFonts w:asciiTheme="minorHAnsi" w:hAnsiTheme="minorHAnsi"/>
                <w:spacing w:val="-6"/>
              </w:rPr>
              <w:t>disponibilità</w:t>
            </w:r>
            <w:r w:rsidRPr="00F22A40">
              <w:rPr>
                <w:rFonts w:asciiTheme="minorHAnsi" w:hAnsiTheme="minorHAnsi"/>
                <w:spacing w:val="-3"/>
              </w:rPr>
              <w:t xml:space="preserve"> </w:t>
            </w:r>
            <w:r w:rsidRPr="00F22A40">
              <w:rPr>
                <w:rFonts w:asciiTheme="minorHAnsi" w:hAnsiTheme="minorHAnsi"/>
                <w:spacing w:val="-6"/>
              </w:rPr>
              <w:t>all’assorbimento</w:t>
            </w:r>
            <w:r w:rsidRPr="00F22A40">
              <w:rPr>
                <w:rFonts w:asciiTheme="minorHAnsi" w:hAnsiTheme="minorHAnsi"/>
                <w:spacing w:val="-2"/>
              </w:rPr>
              <w:t xml:space="preserve"> </w:t>
            </w:r>
            <w:r w:rsidRPr="00F22A40">
              <w:rPr>
                <w:rFonts w:asciiTheme="minorHAnsi" w:hAnsiTheme="minorHAnsi"/>
                <w:spacing w:val="-6"/>
              </w:rPr>
              <w:t>della</w:t>
            </w:r>
            <w:r w:rsidRPr="00F22A40">
              <w:rPr>
                <w:rFonts w:asciiTheme="minorHAnsi" w:hAnsiTheme="minorHAnsi"/>
                <w:spacing w:val="-1"/>
              </w:rPr>
              <w:t xml:space="preserve"> </w:t>
            </w:r>
            <w:r w:rsidRPr="00F22A40">
              <w:rPr>
                <w:rFonts w:asciiTheme="minorHAnsi" w:hAnsiTheme="minorHAnsi"/>
                <w:spacing w:val="-6"/>
              </w:rPr>
              <w:t>forza</w:t>
            </w:r>
            <w:r w:rsidRPr="00F22A40">
              <w:rPr>
                <w:rFonts w:asciiTheme="minorHAnsi" w:hAnsiTheme="minorHAnsi"/>
              </w:rPr>
              <w:t xml:space="preserve"> </w:t>
            </w:r>
            <w:r w:rsidRPr="00F22A40">
              <w:rPr>
                <w:rFonts w:asciiTheme="minorHAnsi" w:hAnsiTheme="minorHAnsi"/>
                <w:spacing w:val="-6"/>
              </w:rPr>
              <w:t>lavoro,</w:t>
            </w:r>
            <w:r w:rsidRPr="00F22A40">
              <w:rPr>
                <w:rFonts w:asciiTheme="minorHAnsi" w:hAnsiTheme="minorHAnsi"/>
                <w:spacing w:val="-2"/>
              </w:rPr>
              <w:t xml:space="preserve"> </w:t>
            </w:r>
            <w:r w:rsidRPr="00F22A40">
              <w:rPr>
                <w:rFonts w:asciiTheme="minorHAnsi" w:hAnsiTheme="minorHAnsi"/>
                <w:spacing w:val="-6"/>
              </w:rPr>
              <w:t>i</w:t>
            </w:r>
            <w:r w:rsidRPr="00F22A40">
              <w:rPr>
                <w:rFonts w:asciiTheme="minorHAnsi" w:hAnsiTheme="minorHAnsi"/>
                <w:spacing w:val="-5"/>
              </w:rPr>
              <w:t xml:space="preserve"> </w:t>
            </w:r>
            <w:r w:rsidRPr="00F22A40">
              <w:rPr>
                <w:rFonts w:asciiTheme="minorHAnsi" w:hAnsiTheme="minorHAnsi"/>
                <w:spacing w:val="-6"/>
              </w:rPr>
              <w:t>servizi</w:t>
            </w:r>
            <w:r w:rsidRPr="00F22A40">
              <w:rPr>
                <w:rFonts w:asciiTheme="minorHAnsi" w:hAnsiTheme="minorHAnsi"/>
                <w:spacing w:val="-1"/>
              </w:rPr>
              <w:t xml:space="preserve"> </w:t>
            </w:r>
            <w:r w:rsidRPr="00F22A40">
              <w:rPr>
                <w:rFonts w:asciiTheme="minorHAnsi" w:hAnsiTheme="minorHAnsi"/>
                <w:spacing w:val="-6"/>
              </w:rPr>
              <w:t>erogabili</w:t>
            </w:r>
            <w:r w:rsidRPr="00F22A40">
              <w:rPr>
                <w:rFonts w:asciiTheme="minorHAnsi" w:hAnsiTheme="minorHAnsi"/>
                <w:spacing w:val="-3"/>
              </w:rPr>
              <w:t xml:space="preserve"> </w:t>
            </w:r>
            <w:r w:rsidRPr="00F22A40">
              <w:rPr>
                <w:rFonts w:asciiTheme="minorHAnsi" w:hAnsiTheme="minorHAnsi"/>
                <w:spacing w:val="-6"/>
              </w:rPr>
              <w:t>sono:</w:t>
            </w:r>
          </w:p>
          <w:p w14:paraId="064DA1AC" w14:textId="77777777" w:rsidR="00CD7A7B" w:rsidRPr="00F22A40" w:rsidRDefault="00CD7A7B" w:rsidP="00CD7A7B">
            <w:pPr>
              <w:pStyle w:val="TableParagraph"/>
              <w:numPr>
                <w:ilvl w:val="0"/>
                <w:numId w:val="22"/>
              </w:numPr>
              <w:tabs>
                <w:tab w:val="left" w:pos="567"/>
                <w:tab w:val="left" w:pos="569"/>
              </w:tabs>
              <w:spacing w:before="81" w:line="235" w:lineRule="auto"/>
              <w:ind w:right="71"/>
              <w:rPr>
                <w:rFonts w:asciiTheme="minorHAnsi" w:hAnsiTheme="minorHAnsi"/>
              </w:rPr>
            </w:pPr>
            <w:r w:rsidRPr="00F22A40">
              <w:rPr>
                <w:rFonts w:asciiTheme="minorHAnsi" w:hAnsiTheme="minorHAnsi"/>
                <w:i/>
                <w:spacing w:val="-4"/>
              </w:rPr>
              <w:t>scouting</w:t>
            </w:r>
            <w:r w:rsidRPr="00F22A40">
              <w:rPr>
                <w:rFonts w:asciiTheme="minorHAnsi" w:hAnsiTheme="minorHAnsi"/>
                <w:i/>
                <w:spacing w:val="7"/>
              </w:rPr>
              <w:t xml:space="preserve"> </w:t>
            </w:r>
            <w:r w:rsidRPr="00F22A40">
              <w:rPr>
                <w:rFonts w:asciiTheme="minorHAnsi" w:hAnsiTheme="minorHAnsi"/>
                <w:spacing w:val="-4"/>
              </w:rPr>
              <w:t>delle</w:t>
            </w:r>
            <w:r w:rsidRPr="00F22A40">
              <w:rPr>
                <w:rFonts w:asciiTheme="minorHAnsi" w:hAnsiTheme="minorHAnsi"/>
                <w:spacing w:val="7"/>
              </w:rPr>
              <w:t xml:space="preserve"> </w:t>
            </w:r>
            <w:r w:rsidRPr="00F22A40">
              <w:rPr>
                <w:rFonts w:asciiTheme="minorHAnsi" w:hAnsiTheme="minorHAnsi"/>
                <w:spacing w:val="-4"/>
              </w:rPr>
              <w:t>opportunità</w:t>
            </w:r>
            <w:r w:rsidRPr="00F22A40">
              <w:rPr>
                <w:rFonts w:asciiTheme="minorHAnsi" w:hAnsiTheme="minorHAnsi"/>
                <w:spacing w:val="7"/>
              </w:rPr>
              <w:t xml:space="preserve"> </w:t>
            </w:r>
            <w:r w:rsidRPr="00F22A40">
              <w:rPr>
                <w:rFonts w:asciiTheme="minorHAnsi" w:hAnsiTheme="minorHAnsi"/>
                <w:spacing w:val="-4"/>
              </w:rPr>
              <w:t>occupazionali</w:t>
            </w:r>
            <w:r w:rsidRPr="00F22A40">
              <w:rPr>
                <w:rFonts w:asciiTheme="minorHAnsi" w:hAnsiTheme="minorHAnsi"/>
                <w:spacing w:val="7"/>
              </w:rPr>
              <w:t xml:space="preserve"> </w:t>
            </w:r>
            <w:r w:rsidRPr="00F22A40">
              <w:rPr>
                <w:rFonts w:asciiTheme="minorHAnsi" w:hAnsiTheme="minorHAnsi"/>
                <w:spacing w:val="-4"/>
              </w:rPr>
              <w:t>e</w:t>
            </w:r>
            <w:r w:rsidRPr="00F22A40">
              <w:rPr>
                <w:rFonts w:asciiTheme="minorHAnsi" w:hAnsiTheme="minorHAnsi"/>
                <w:spacing w:val="9"/>
              </w:rPr>
              <w:t xml:space="preserve"> </w:t>
            </w:r>
            <w:r w:rsidRPr="00F22A40">
              <w:rPr>
                <w:rFonts w:asciiTheme="minorHAnsi" w:hAnsiTheme="minorHAnsi"/>
                <w:spacing w:val="-4"/>
              </w:rPr>
              <w:t>rilevazione</w:t>
            </w:r>
            <w:r w:rsidRPr="00F22A40">
              <w:rPr>
                <w:rFonts w:asciiTheme="minorHAnsi" w:hAnsiTheme="minorHAnsi"/>
                <w:spacing w:val="7"/>
              </w:rPr>
              <w:t xml:space="preserve"> </w:t>
            </w:r>
            <w:r w:rsidRPr="00F22A40">
              <w:rPr>
                <w:rFonts w:asciiTheme="minorHAnsi" w:hAnsiTheme="minorHAnsi"/>
                <w:spacing w:val="-4"/>
              </w:rPr>
              <w:t>del</w:t>
            </w:r>
            <w:r w:rsidRPr="00F22A40">
              <w:rPr>
                <w:rFonts w:asciiTheme="minorHAnsi" w:hAnsiTheme="minorHAnsi"/>
                <w:spacing w:val="7"/>
              </w:rPr>
              <w:t xml:space="preserve"> </w:t>
            </w:r>
            <w:r w:rsidRPr="00F22A40">
              <w:rPr>
                <w:rFonts w:asciiTheme="minorHAnsi" w:hAnsiTheme="minorHAnsi"/>
                <w:spacing w:val="-4"/>
              </w:rPr>
              <w:t xml:space="preserve">fabbisogno </w:t>
            </w:r>
            <w:r w:rsidRPr="00F22A40">
              <w:rPr>
                <w:rFonts w:asciiTheme="minorHAnsi" w:hAnsiTheme="minorHAnsi"/>
              </w:rPr>
              <w:t>occupazionale espresso;</w:t>
            </w:r>
          </w:p>
          <w:p w14:paraId="6B3FFDA0" w14:textId="77777777" w:rsidR="00CD7A7B" w:rsidRPr="00F22A40" w:rsidRDefault="00CD7A7B" w:rsidP="00CD7A7B">
            <w:pPr>
              <w:pStyle w:val="TableParagraph"/>
              <w:numPr>
                <w:ilvl w:val="0"/>
                <w:numId w:val="22"/>
              </w:numPr>
              <w:tabs>
                <w:tab w:val="left" w:pos="568"/>
              </w:tabs>
              <w:spacing w:before="49"/>
              <w:ind w:left="568" w:hanging="282"/>
              <w:rPr>
                <w:rFonts w:asciiTheme="minorHAnsi" w:hAnsiTheme="minorHAnsi"/>
              </w:rPr>
            </w:pPr>
            <w:r w:rsidRPr="00F22A40">
              <w:rPr>
                <w:rFonts w:asciiTheme="minorHAnsi" w:hAnsiTheme="minorHAnsi"/>
                <w:i/>
                <w:w w:val="85"/>
              </w:rPr>
              <w:t>job</w:t>
            </w:r>
            <w:r w:rsidRPr="00F22A40">
              <w:rPr>
                <w:rFonts w:asciiTheme="minorHAnsi" w:hAnsiTheme="minorHAnsi"/>
                <w:i/>
                <w:spacing w:val="-6"/>
                <w:w w:val="85"/>
              </w:rPr>
              <w:t xml:space="preserve"> </w:t>
            </w:r>
            <w:r w:rsidRPr="00F22A40">
              <w:rPr>
                <w:rFonts w:asciiTheme="minorHAnsi" w:hAnsiTheme="minorHAnsi"/>
                <w:i/>
                <w:w w:val="85"/>
              </w:rPr>
              <w:t>description</w:t>
            </w:r>
            <w:r w:rsidRPr="00F22A40">
              <w:rPr>
                <w:rFonts w:asciiTheme="minorHAnsi" w:hAnsiTheme="minorHAnsi"/>
                <w:i/>
                <w:spacing w:val="-4"/>
                <w:w w:val="85"/>
              </w:rPr>
              <w:t xml:space="preserve"> </w:t>
            </w:r>
            <w:r w:rsidRPr="00F22A40">
              <w:rPr>
                <w:rFonts w:asciiTheme="minorHAnsi" w:hAnsiTheme="minorHAnsi"/>
                <w:w w:val="85"/>
              </w:rPr>
              <w:t>dei</w:t>
            </w:r>
            <w:r w:rsidRPr="00F22A40">
              <w:rPr>
                <w:rFonts w:asciiTheme="minorHAnsi" w:hAnsiTheme="minorHAnsi"/>
                <w:spacing w:val="-4"/>
                <w:w w:val="85"/>
              </w:rPr>
              <w:t xml:space="preserve"> </w:t>
            </w:r>
            <w:r w:rsidRPr="00F22A40">
              <w:rPr>
                <w:rFonts w:asciiTheme="minorHAnsi" w:hAnsiTheme="minorHAnsi"/>
                <w:w w:val="85"/>
              </w:rPr>
              <w:t>profili</w:t>
            </w:r>
            <w:r w:rsidRPr="00F22A40">
              <w:rPr>
                <w:rFonts w:asciiTheme="minorHAnsi" w:hAnsiTheme="minorHAnsi"/>
                <w:spacing w:val="-5"/>
                <w:w w:val="85"/>
              </w:rPr>
              <w:t xml:space="preserve"> </w:t>
            </w:r>
            <w:r w:rsidRPr="00F22A40">
              <w:rPr>
                <w:rFonts w:asciiTheme="minorHAnsi" w:hAnsiTheme="minorHAnsi"/>
                <w:spacing w:val="-2"/>
                <w:w w:val="85"/>
              </w:rPr>
              <w:t>richiesti;</w:t>
            </w:r>
          </w:p>
          <w:p w14:paraId="10F1E188" w14:textId="77777777" w:rsidR="00CD7A7B" w:rsidRPr="00F22A40" w:rsidRDefault="00CD7A7B" w:rsidP="00CD7A7B">
            <w:pPr>
              <w:pStyle w:val="TableParagraph"/>
              <w:numPr>
                <w:ilvl w:val="0"/>
                <w:numId w:val="22"/>
              </w:numPr>
              <w:tabs>
                <w:tab w:val="left" w:pos="568"/>
              </w:tabs>
              <w:spacing w:before="44"/>
              <w:ind w:left="568" w:hanging="282"/>
              <w:rPr>
                <w:rFonts w:asciiTheme="minorHAnsi" w:hAnsiTheme="minorHAnsi"/>
              </w:rPr>
            </w:pPr>
            <w:r w:rsidRPr="00F22A40">
              <w:rPr>
                <w:rFonts w:asciiTheme="minorHAnsi" w:hAnsiTheme="minorHAnsi"/>
                <w:spacing w:val="-6"/>
              </w:rPr>
              <w:t>supporto</w:t>
            </w:r>
            <w:r w:rsidRPr="00F22A40">
              <w:rPr>
                <w:rFonts w:asciiTheme="minorHAnsi" w:hAnsiTheme="minorHAnsi"/>
                <w:spacing w:val="-1"/>
              </w:rPr>
              <w:t xml:space="preserve"> </w:t>
            </w:r>
            <w:r w:rsidRPr="00F22A40">
              <w:rPr>
                <w:rFonts w:asciiTheme="minorHAnsi" w:hAnsiTheme="minorHAnsi"/>
                <w:spacing w:val="-6"/>
              </w:rPr>
              <w:t>all’azienda</w:t>
            </w:r>
            <w:r w:rsidRPr="00F22A40">
              <w:rPr>
                <w:rFonts w:asciiTheme="minorHAnsi" w:hAnsiTheme="minorHAnsi"/>
                <w:spacing w:val="1"/>
              </w:rPr>
              <w:t xml:space="preserve"> </w:t>
            </w:r>
            <w:r w:rsidRPr="00F22A40">
              <w:rPr>
                <w:rFonts w:asciiTheme="minorHAnsi" w:hAnsiTheme="minorHAnsi"/>
                <w:spacing w:val="-6"/>
              </w:rPr>
              <w:t>per</w:t>
            </w:r>
            <w:r w:rsidRPr="00F22A40">
              <w:rPr>
                <w:rFonts w:asciiTheme="minorHAnsi" w:hAnsiTheme="minorHAnsi"/>
                <w:spacing w:val="-1"/>
              </w:rPr>
              <w:t xml:space="preserve"> </w:t>
            </w:r>
            <w:r w:rsidRPr="00F22A40">
              <w:rPr>
                <w:rFonts w:asciiTheme="minorHAnsi" w:hAnsiTheme="minorHAnsi"/>
                <w:spacing w:val="-6"/>
              </w:rPr>
              <w:t>l’incrocio</w:t>
            </w:r>
            <w:r w:rsidRPr="00F22A40">
              <w:rPr>
                <w:rFonts w:asciiTheme="minorHAnsi" w:hAnsiTheme="minorHAnsi"/>
                <w:spacing w:val="-1"/>
              </w:rPr>
              <w:t xml:space="preserve"> </w:t>
            </w:r>
            <w:r w:rsidRPr="00F22A40">
              <w:rPr>
                <w:rFonts w:asciiTheme="minorHAnsi" w:hAnsiTheme="minorHAnsi"/>
                <w:spacing w:val="-6"/>
              </w:rPr>
              <w:t>D/O.</w:t>
            </w:r>
          </w:p>
          <w:p w14:paraId="2A65E25E" w14:textId="77777777" w:rsidR="00CD7A7B" w:rsidRPr="00F22A40" w:rsidRDefault="00CD7A7B" w:rsidP="004B7DB5">
            <w:pPr>
              <w:pStyle w:val="TableParagraph"/>
              <w:spacing w:before="268" w:line="235" w:lineRule="auto"/>
              <w:ind w:left="86"/>
              <w:rPr>
                <w:rFonts w:asciiTheme="minorHAnsi" w:hAnsiTheme="minorHAnsi"/>
              </w:rPr>
            </w:pPr>
            <w:r w:rsidRPr="00F22A40">
              <w:rPr>
                <w:rFonts w:asciiTheme="minorHAnsi" w:hAnsiTheme="minorHAnsi"/>
                <w:spacing w:val="-6"/>
              </w:rPr>
              <w:t>In caso di “rigenerazione”</w:t>
            </w:r>
            <w:r w:rsidRPr="00F22A40">
              <w:rPr>
                <w:rFonts w:asciiTheme="minorHAnsi" w:hAnsiTheme="minorHAnsi"/>
                <w:spacing w:val="-8"/>
              </w:rPr>
              <w:t xml:space="preserve"> </w:t>
            </w:r>
            <w:r w:rsidRPr="00F22A40">
              <w:rPr>
                <w:rFonts w:asciiTheme="minorHAnsi" w:hAnsiTheme="minorHAnsi"/>
                <w:spacing w:val="-6"/>
              </w:rPr>
              <w:t xml:space="preserve">dell’azienda, mediante progetti di WBO o progetti </w:t>
            </w:r>
            <w:r w:rsidRPr="00F22A40">
              <w:rPr>
                <w:rFonts w:asciiTheme="minorHAnsi" w:hAnsiTheme="minorHAnsi"/>
              </w:rPr>
              <w:t>di</w:t>
            </w:r>
            <w:r w:rsidRPr="00F22A40">
              <w:rPr>
                <w:rFonts w:asciiTheme="minorHAnsi" w:hAnsiTheme="minorHAnsi"/>
                <w:spacing w:val="-15"/>
              </w:rPr>
              <w:t xml:space="preserve"> </w:t>
            </w:r>
            <w:r w:rsidRPr="00F22A40">
              <w:rPr>
                <w:rFonts w:asciiTheme="minorHAnsi" w:hAnsiTheme="minorHAnsi"/>
              </w:rPr>
              <w:t>autoimprenditorialità,</w:t>
            </w:r>
            <w:r w:rsidRPr="00F22A40">
              <w:rPr>
                <w:rFonts w:asciiTheme="minorHAnsi" w:hAnsiTheme="minorHAnsi"/>
                <w:spacing w:val="-15"/>
              </w:rPr>
              <w:t xml:space="preserve"> </w:t>
            </w:r>
            <w:r w:rsidRPr="00F22A40">
              <w:rPr>
                <w:rFonts w:asciiTheme="minorHAnsi" w:hAnsiTheme="minorHAnsi"/>
              </w:rPr>
              <w:t>i</w:t>
            </w:r>
            <w:r w:rsidRPr="00F22A40">
              <w:rPr>
                <w:rFonts w:asciiTheme="minorHAnsi" w:hAnsiTheme="minorHAnsi"/>
                <w:spacing w:val="-15"/>
              </w:rPr>
              <w:t xml:space="preserve"> </w:t>
            </w:r>
            <w:r w:rsidRPr="00F22A40">
              <w:rPr>
                <w:rFonts w:asciiTheme="minorHAnsi" w:hAnsiTheme="minorHAnsi"/>
              </w:rPr>
              <w:t>servizi</w:t>
            </w:r>
            <w:r w:rsidRPr="00F22A40">
              <w:rPr>
                <w:rFonts w:asciiTheme="minorHAnsi" w:hAnsiTheme="minorHAnsi"/>
                <w:spacing w:val="-15"/>
              </w:rPr>
              <w:t xml:space="preserve"> </w:t>
            </w:r>
            <w:r w:rsidRPr="00F22A40">
              <w:rPr>
                <w:rFonts w:asciiTheme="minorHAnsi" w:hAnsiTheme="minorHAnsi"/>
              </w:rPr>
              <w:t>erogabili</w:t>
            </w:r>
            <w:r w:rsidRPr="00F22A40">
              <w:rPr>
                <w:rFonts w:asciiTheme="minorHAnsi" w:hAnsiTheme="minorHAnsi"/>
                <w:spacing w:val="-15"/>
              </w:rPr>
              <w:t xml:space="preserve"> </w:t>
            </w:r>
            <w:r w:rsidRPr="00F22A40">
              <w:rPr>
                <w:rFonts w:asciiTheme="minorHAnsi" w:hAnsiTheme="minorHAnsi"/>
              </w:rPr>
              <w:t>sono:</w:t>
            </w:r>
          </w:p>
          <w:p w14:paraId="21AA0053" w14:textId="77777777" w:rsidR="00CD7A7B" w:rsidRPr="00F22A40" w:rsidRDefault="00CD7A7B" w:rsidP="00CD7A7B">
            <w:pPr>
              <w:pStyle w:val="TableParagraph"/>
              <w:numPr>
                <w:ilvl w:val="0"/>
                <w:numId w:val="22"/>
              </w:numPr>
              <w:tabs>
                <w:tab w:val="left" w:pos="568"/>
              </w:tabs>
              <w:spacing w:before="76"/>
              <w:ind w:left="568" w:hanging="282"/>
              <w:rPr>
                <w:rFonts w:asciiTheme="minorHAnsi" w:hAnsiTheme="minorHAnsi"/>
              </w:rPr>
            </w:pPr>
            <w:r w:rsidRPr="00F22A40">
              <w:rPr>
                <w:rFonts w:asciiTheme="minorHAnsi" w:hAnsiTheme="minorHAnsi"/>
                <w:spacing w:val="-4"/>
              </w:rPr>
              <w:t>relazione</w:t>
            </w:r>
            <w:r w:rsidRPr="00F22A40">
              <w:rPr>
                <w:rFonts w:asciiTheme="minorHAnsi" w:hAnsiTheme="minorHAnsi"/>
                <w:spacing w:val="-8"/>
              </w:rPr>
              <w:t xml:space="preserve"> </w:t>
            </w:r>
            <w:r w:rsidRPr="00F22A40">
              <w:rPr>
                <w:rFonts w:asciiTheme="minorHAnsi" w:hAnsiTheme="minorHAnsi"/>
                <w:spacing w:val="-4"/>
              </w:rPr>
              <w:t>con</w:t>
            </w:r>
            <w:r w:rsidRPr="00F22A40">
              <w:rPr>
                <w:rFonts w:asciiTheme="minorHAnsi" w:hAnsiTheme="minorHAnsi"/>
                <w:spacing w:val="-10"/>
              </w:rPr>
              <w:t xml:space="preserve"> </w:t>
            </w:r>
            <w:r w:rsidRPr="00F22A40">
              <w:rPr>
                <w:rFonts w:asciiTheme="minorHAnsi" w:hAnsiTheme="minorHAnsi"/>
                <w:spacing w:val="-4"/>
              </w:rPr>
              <w:t>le</w:t>
            </w:r>
            <w:r w:rsidRPr="00F22A40">
              <w:rPr>
                <w:rFonts w:asciiTheme="minorHAnsi" w:hAnsiTheme="minorHAnsi"/>
                <w:spacing w:val="-8"/>
              </w:rPr>
              <w:t xml:space="preserve"> </w:t>
            </w:r>
            <w:r w:rsidRPr="00F22A40">
              <w:rPr>
                <w:rFonts w:asciiTheme="minorHAnsi" w:hAnsiTheme="minorHAnsi"/>
                <w:spacing w:val="-4"/>
              </w:rPr>
              <w:t>centrali</w:t>
            </w:r>
            <w:r w:rsidRPr="00F22A40">
              <w:rPr>
                <w:rFonts w:asciiTheme="minorHAnsi" w:hAnsiTheme="minorHAnsi"/>
                <w:spacing w:val="-7"/>
              </w:rPr>
              <w:t xml:space="preserve"> </w:t>
            </w:r>
            <w:r w:rsidRPr="00F22A40">
              <w:rPr>
                <w:rFonts w:asciiTheme="minorHAnsi" w:hAnsiTheme="minorHAnsi"/>
                <w:spacing w:val="-4"/>
              </w:rPr>
              <w:t>cooperative</w:t>
            </w:r>
            <w:r w:rsidRPr="00F22A40">
              <w:rPr>
                <w:rFonts w:asciiTheme="minorHAnsi" w:hAnsiTheme="minorHAnsi"/>
                <w:spacing w:val="-8"/>
              </w:rPr>
              <w:t xml:space="preserve"> </w:t>
            </w:r>
            <w:r w:rsidRPr="00F22A40">
              <w:rPr>
                <w:rFonts w:asciiTheme="minorHAnsi" w:hAnsiTheme="minorHAnsi"/>
                <w:spacing w:val="-4"/>
              </w:rPr>
              <w:t>e</w:t>
            </w:r>
            <w:r w:rsidRPr="00F22A40">
              <w:rPr>
                <w:rFonts w:asciiTheme="minorHAnsi" w:hAnsiTheme="minorHAnsi"/>
                <w:spacing w:val="-9"/>
              </w:rPr>
              <w:t xml:space="preserve"> </w:t>
            </w:r>
            <w:r w:rsidRPr="00F22A40">
              <w:rPr>
                <w:rFonts w:asciiTheme="minorHAnsi" w:hAnsiTheme="minorHAnsi"/>
                <w:spacing w:val="-4"/>
              </w:rPr>
              <w:t>CFI;</w:t>
            </w:r>
          </w:p>
          <w:p w14:paraId="11DB3145" w14:textId="77777777" w:rsidR="00CD7A7B" w:rsidRPr="00F22A40" w:rsidRDefault="00CD7A7B" w:rsidP="00CD7A7B">
            <w:pPr>
              <w:pStyle w:val="TableParagraph"/>
              <w:numPr>
                <w:ilvl w:val="0"/>
                <w:numId w:val="22"/>
              </w:numPr>
              <w:tabs>
                <w:tab w:val="left" w:pos="568"/>
              </w:tabs>
              <w:spacing w:before="44"/>
              <w:ind w:left="568" w:hanging="282"/>
              <w:rPr>
                <w:rFonts w:asciiTheme="minorHAnsi" w:hAnsiTheme="minorHAnsi"/>
              </w:rPr>
            </w:pPr>
            <w:r w:rsidRPr="00F22A40">
              <w:rPr>
                <w:rFonts w:asciiTheme="minorHAnsi" w:hAnsiTheme="minorHAnsi"/>
                <w:spacing w:val="-4"/>
              </w:rPr>
              <w:t>identificazione</w:t>
            </w:r>
            <w:r w:rsidRPr="00F22A40">
              <w:rPr>
                <w:rFonts w:asciiTheme="minorHAnsi" w:hAnsiTheme="minorHAnsi"/>
                <w:spacing w:val="-8"/>
              </w:rPr>
              <w:t xml:space="preserve"> </w:t>
            </w:r>
            <w:r w:rsidRPr="00F22A40">
              <w:rPr>
                <w:rFonts w:asciiTheme="minorHAnsi" w:hAnsiTheme="minorHAnsi"/>
                <w:spacing w:val="-4"/>
              </w:rPr>
              <w:t>dei</w:t>
            </w:r>
            <w:r w:rsidRPr="00F22A40">
              <w:rPr>
                <w:rFonts w:asciiTheme="minorHAnsi" w:hAnsiTheme="minorHAnsi"/>
                <w:spacing w:val="-8"/>
              </w:rPr>
              <w:t xml:space="preserve"> </w:t>
            </w:r>
            <w:r w:rsidRPr="00F22A40">
              <w:rPr>
                <w:rFonts w:asciiTheme="minorHAnsi" w:hAnsiTheme="minorHAnsi"/>
                <w:spacing w:val="-4"/>
              </w:rPr>
              <w:t>fabbisogni</w:t>
            </w:r>
            <w:r w:rsidRPr="00F22A40">
              <w:rPr>
                <w:rFonts w:asciiTheme="minorHAnsi" w:hAnsiTheme="minorHAnsi"/>
                <w:spacing w:val="-8"/>
              </w:rPr>
              <w:t xml:space="preserve"> </w:t>
            </w:r>
            <w:r w:rsidRPr="00F22A40">
              <w:rPr>
                <w:rFonts w:asciiTheme="minorHAnsi" w:hAnsiTheme="minorHAnsi"/>
                <w:spacing w:val="-4"/>
              </w:rPr>
              <w:t>in</w:t>
            </w:r>
            <w:r w:rsidRPr="00F22A40">
              <w:rPr>
                <w:rFonts w:asciiTheme="minorHAnsi" w:hAnsiTheme="minorHAnsi"/>
                <w:spacing w:val="-9"/>
              </w:rPr>
              <w:t xml:space="preserve"> </w:t>
            </w:r>
            <w:r w:rsidRPr="00F22A40">
              <w:rPr>
                <w:rFonts w:asciiTheme="minorHAnsi" w:hAnsiTheme="minorHAnsi"/>
                <w:spacing w:val="-4"/>
              </w:rPr>
              <w:t>relazione</w:t>
            </w:r>
            <w:r w:rsidRPr="00F22A40">
              <w:rPr>
                <w:rFonts w:asciiTheme="minorHAnsi" w:hAnsiTheme="minorHAnsi"/>
                <w:spacing w:val="-10"/>
              </w:rPr>
              <w:t xml:space="preserve"> </w:t>
            </w:r>
            <w:r w:rsidRPr="00F22A40">
              <w:rPr>
                <w:rFonts w:asciiTheme="minorHAnsi" w:hAnsiTheme="minorHAnsi"/>
                <w:spacing w:val="-4"/>
              </w:rPr>
              <w:t>al</w:t>
            </w:r>
            <w:r w:rsidRPr="00F22A40">
              <w:rPr>
                <w:rFonts w:asciiTheme="minorHAnsi" w:hAnsiTheme="minorHAnsi"/>
                <w:spacing w:val="-8"/>
              </w:rPr>
              <w:t xml:space="preserve"> </w:t>
            </w:r>
            <w:r w:rsidRPr="00F22A40">
              <w:rPr>
                <w:rFonts w:asciiTheme="minorHAnsi" w:hAnsiTheme="minorHAnsi"/>
                <w:spacing w:val="-4"/>
              </w:rPr>
              <w:t>nuovo</w:t>
            </w:r>
            <w:r w:rsidRPr="00F22A40">
              <w:rPr>
                <w:rFonts w:asciiTheme="minorHAnsi" w:hAnsiTheme="minorHAnsi"/>
                <w:spacing w:val="-9"/>
              </w:rPr>
              <w:t xml:space="preserve"> </w:t>
            </w:r>
            <w:r w:rsidRPr="00F22A40">
              <w:rPr>
                <w:rFonts w:asciiTheme="minorHAnsi" w:hAnsiTheme="minorHAnsi"/>
                <w:spacing w:val="-4"/>
              </w:rPr>
              <w:t>piano</w:t>
            </w:r>
            <w:r w:rsidRPr="00F22A40">
              <w:rPr>
                <w:rFonts w:asciiTheme="minorHAnsi" w:hAnsiTheme="minorHAnsi"/>
                <w:spacing w:val="-9"/>
              </w:rPr>
              <w:t xml:space="preserve"> </w:t>
            </w:r>
            <w:r w:rsidRPr="00F22A40">
              <w:rPr>
                <w:rFonts w:asciiTheme="minorHAnsi" w:hAnsiTheme="minorHAnsi"/>
                <w:spacing w:val="-4"/>
              </w:rPr>
              <w:t>industriale;</w:t>
            </w:r>
          </w:p>
          <w:p w14:paraId="72C9EDCC" w14:textId="398A34C3" w:rsidR="00CD7A7B" w:rsidRPr="00F22A40" w:rsidRDefault="00CD7A7B" w:rsidP="00CD7A7B">
            <w:pPr>
              <w:pStyle w:val="TableParagraph"/>
              <w:numPr>
                <w:ilvl w:val="0"/>
                <w:numId w:val="22"/>
              </w:numPr>
              <w:tabs>
                <w:tab w:val="left" w:pos="567"/>
                <w:tab w:val="left" w:pos="569"/>
              </w:tabs>
              <w:spacing w:before="56" w:line="232" w:lineRule="auto"/>
              <w:ind w:right="73"/>
              <w:rPr>
                <w:rFonts w:asciiTheme="minorHAnsi" w:hAnsiTheme="minorHAnsi"/>
              </w:rPr>
            </w:pPr>
            <w:r w:rsidRPr="00F22A40">
              <w:rPr>
                <w:rFonts w:asciiTheme="minorHAnsi" w:hAnsiTheme="minorHAnsi"/>
                <w:spacing w:val="-4"/>
              </w:rPr>
              <w:t>servizi</w:t>
            </w:r>
            <w:r w:rsidRPr="00F22A40">
              <w:rPr>
                <w:rFonts w:asciiTheme="minorHAnsi" w:hAnsiTheme="minorHAnsi"/>
                <w:spacing w:val="-6"/>
              </w:rPr>
              <w:t xml:space="preserve"> </w:t>
            </w:r>
            <w:r w:rsidRPr="00F22A40">
              <w:rPr>
                <w:rFonts w:asciiTheme="minorHAnsi" w:hAnsiTheme="minorHAnsi"/>
                <w:spacing w:val="-4"/>
              </w:rPr>
              <w:t>individuali</w:t>
            </w:r>
            <w:r w:rsidRPr="00F22A40">
              <w:rPr>
                <w:rFonts w:asciiTheme="minorHAnsi" w:hAnsiTheme="minorHAnsi"/>
                <w:spacing w:val="-5"/>
              </w:rPr>
              <w:t xml:space="preserve"> </w:t>
            </w:r>
            <w:r w:rsidRPr="00F22A40">
              <w:rPr>
                <w:rFonts w:asciiTheme="minorHAnsi" w:hAnsiTheme="minorHAnsi"/>
                <w:spacing w:val="-4"/>
              </w:rPr>
              <w:t>finalizzati</w:t>
            </w:r>
            <w:r w:rsidRPr="00F22A40">
              <w:rPr>
                <w:rFonts w:asciiTheme="minorHAnsi" w:hAnsiTheme="minorHAnsi"/>
                <w:spacing w:val="-6"/>
              </w:rPr>
              <w:t xml:space="preserve"> </w:t>
            </w:r>
            <w:r w:rsidRPr="00F22A40">
              <w:rPr>
                <w:rFonts w:asciiTheme="minorHAnsi" w:hAnsiTheme="minorHAnsi"/>
                <w:spacing w:val="-4"/>
              </w:rPr>
              <w:t>all’accompagnamento</w:t>
            </w:r>
            <w:r w:rsidRPr="00F22A40">
              <w:rPr>
                <w:rFonts w:asciiTheme="minorHAnsi" w:hAnsiTheme="minorHAnsi"/>
                <w:spacing w:val="-5"/>
              </w:rPr>
              <w:t xml:space="preserve"> </w:t>
            </w:r>
            <w:r w:rsidRPr="00F22A40">
              <w:rPr>
                <w:rFonts w:asciiTheme="minorHAnsi" w:hAnsiTheme="minorHAnsi"/>
                <w:spacing w:val="-4"/>
              </w:rPr>
              <w:t>per</w:t>
            </w:r>
            <w:r w:rsidRPr="00F22A40">
              <w:rPr>
                <w:rFonts w:asciiTheme="minorHAnsi" w:hAnsiTheme="minorHAnsi"/>
                <w:spacing w:val="-6"/>
              </w:rPr>
              <w:t xml:space="preserve"> </w:t>
            </w:r>
            <w:r w:rsidRPr="00F22A40">
              <w:rPr>
                <w:rFonts w:asciiTheme="minorHAnsi" w:hAnsiTheme="minorHAnsi"/>
                <w:spacing w:val="-4"/>
              </w:rPr>
              <w:t>la</w:t>
            </w:r>
            <w:r w:rsidRPr="00F22A40">
              <w:rPr>
                <w:rFonts w:asciiTheme="minorHAnsi" w:hAnsiTheme="minorHAnsi"/>
                <w:spacing w:val="-5"/>
              </w:rPr>
              <w:t xml:space="preserve"> </w:t>
            </w:r>
            <w:r w:rsidRPr="00F22A40">
              <w:rPr>
                <w:rFonts w:asciiTheme="minorHAnsi" w:hAnsiTheme="minorHAnsi"/>
                <w:spacing w:val="-4"/>
              </w:rPr>
              <w:t>creazione</w:t>
            </w:r>
            <w:r w:rsidRPr="00F22A40">
              <w:rPr>
                <w:rFonts w:asciiTheme="minorHAnsi" w:hAnsiTheme="minorHAnsi"/>
                <w:spacing w:val="-5"/>
              </w:rPr>
              <w:t xml:space="preserve"> </w:t>
            </w:r>
            <w:r w:rsidRPr="00F22A40">
              <w:rPr>
                <w:rFonts w:asciiTheme="minorHAnsi" w:hAnsiTheme="minorHAnsi"/>
                <w:spacing w:val="-4"/>
              </w:rPr>
              <w:t xml:space="preserve">di </w:t>
            </w:r>
            <w:r w:rsidRPr="00F22A40">
              <w:rPr>
                <w:rFonts w:asciiTheme="minorHAnsi" w:hAnsiTheme="minorHAnsi"/>
              </w:rPr>
              <w:t xml:space="preserve">una </w:t>
            </w:r>
            <w:r w:rsidR="00217209" w:rsidRPr="00F22A40">
              <w:rPr>
                <w:rFonts w:asciiTheme="minorHAnsi" w:hAnsiTheme="minorHAnsi"/>
              </w:rPr>
              <w:t>nuova</w:t>
            </w:r>
            <w:r w:rsidRPr="00F22A40">
              <w:rPr>
                <w:rFonts w:asciiTheme="minorHAnsi" w:hAnsiTheme="minorHAnsi"/>
              </w:rPr>
              <w:t xml:space="preserve"> impresa.</w:t>
            </w:r>
          </w:p>
          <w:p w14:paraId="67459937" w14:textId="4006135C" w:rsidR="0062585F" w:rsidRDefault="00F22A40" w:rsidP="00891E15">
            <w:pPr>
              <w:pStyle w:val="TableParagraph"/>
              <w:spacing w:before="66" w:line="235" w:lineRule="auto"/>
              <w:ind w:left="86" w:right="138"/>
              <w:jc w:val="both"/>
              <w:rPr>
                <w:rFonts w:asciiTheme="minorHAnsi" w:hAnsiTheme="minorHAnsi"/>
                <w:lang w:val="it-IT"/>
              </w:rPr>
            </w:pPr>
            <w:r w:rsidRPr="00F22A40">
              <w:rPr>
                <w:rFonts w:asciiTheme="minorHAnsi" w:hAnsiTheme="minorHAnsi"/>
                <w:lang w:val="it-IT"/>
              </w:rPr>
              <w:t>Il servizio</w:t>
            </w:r>
            <w:r w:rsidR="001D7F68">
              <w:rPr>
                <w:rFonts w:asciiTheme="minorHAnsi" w:hAnsiTheme="minorHAnsi"/>
                <w:lang w:val="it-IT"/>
              </w:rPr>
              <w:t>,</w:t>
            </w:r>
            <w:r w:rsidRPr="00F22A40">
              <w:rPr>
                <w:rFonts w:asciiTheme="minorHAnsi" w:hAnsiTheme="minorHAnsi"/>
                <w:lang w:val="it-IT"/>
              </w:rPr>
              <w:t xml:space="preserve"> </w:t>
            </w:r>
            <w:r w:rsidR="001D7F68" w:rsidRPr="00F22A40">
              <w:rPr>
                <w:rFonts w:asciiTheme="minorHAnsi" w:hAnsiTheme="minorHAnsi"/>
                <w:lang w:val="it-IT"/>
              </w:rPr>
              <w:t xml:space="preserve">anche su impulso diretto dell’Amministrazione regionale, </w:t>
            </w:r>
            <w:r w:rsidRPr="00F22A40">
              <w:rPr>
                <w:rFonts w:asciiTheme="minorHAnsi" w:hAnsiTheme="minorHAnsi"/>
                <w:lang w:val="it-IT"/>
              </w:rPr>
              <w:t>è progettato on demand</w:t>
            </w:r>
            <w:r w:rsidR="003F5F9A">
              <w:rPr>
                <w:rFonts w:asciiTheme="minorHAnsi" w:hAnsiTheme="minorHAnsi"/>
                <w:lang w:val="it-IT"/>
              </w:rPr>
              <w:t xml:space="preserve"> </w:t>
            </w:r>
            <w:r w:rsidR="001D7F68">
              <w:rPr>
                <w:rFonts w:asciiTheme="minorHAnsi" w:hAnsiTheme="minorHAnsi"/>
                <w:lang w:val="it-IT"/>
              </w:rPr>
              <w:t>e attivato previa autorizzazione regionale</w:t>
            </w:r>
            <w:r w:rsidRPr="00F22A40">
              <w:rPr>
                <w:rFonts w:asciiTheme="minorHAnsi" w:hAnsiTheme="minorHAnsi"/>
                <w:lang w:val="it-IT"/>
              </w:rPr>
              <w:t>, in funzione delle caratterische del contesto sottostante la gestione della specifica crisi aziendale e dell’individuazione della migliore combinazione tra le possibili soluzioni occupazionali e gli interventi di politica attiva del lavoro</w:t>
            </w:r>
            <w:r w:rsidR="001E270C" w:rsidRPr="00F22A40">
              <w:rPr>
                <w:rFonts w:asciiTheme="minorHAnsi" w:hAnsiTheme="minorHAnsi"/>
                <w:lang w:val="it-IT"/>
              </w:rPr>
              <w:t>.</w:t>
            </w:r>
          </w:p>
          <w:p w14:paraId="20FDD1A0" w14:textId="7413D042" w:rsidR="007169BA" w:rsidRPr="00F22A40" w:rsidRDefault="007169BA" w:rsidP="00891E15">
            <w:pPr>
              <w:pStyle w:val="TableParagraph"/>
              <w:spacing w:before="66" w:line="235" w:lineRule="auto"/>
              <w:ind w:left="86" w:right="138"/>
              <w:jc w:val="both"/>
              <w:rPr>
                <w:rFonts w:asciiTheme="minorHAnsi" w:hAnsiTheme="minorHAnsi"/>
                <w:lang w:val="it-IT"/>
              </w:rPr>
            </w:pPr>
            <w:r>
              <w:rPr>
                <w:rFonts w:asciiTheme="minorHAnsi" w:hAnsiTheme="minorHAnsi"/>
                <w:lang w:val="it-IT"/>
              </w:rPr>
              <w:t>La progettazione dell’interv</w:t>
            </w:r>
            <w:r>
              <w:rPr>
                <w:rFonts w:asciiTheme="minorHAnsi" w:hAnsiTheme="minorHAnsi"/>
              </w:rPr>
              <w:t>ento</w:t>
            </w:r>
            <w:r>
              <w:rPr>
                <w:rFonts w:asciiTheme="minorHAnsi" w:hAnsiTheme="minorHAnsi"/>
                <w:lang w:val="it-IT"/>
              </w:rPr>
              <w:t xml:space="preserve"> potrà essere presentata conformemente al formulario di cui alla </w:t>
            </w:r>
            <w:r w:rsidRPr="007169BA">
              <w:rPr>
                <w:rFonts w:asciiTheme="minorHAnsi" w:hAnsiTheme="minorHAnsi"/>
                <w:lang w:val="it-IT"/>
              </w:rPr>
              <w:t>Determinazione n. G00546 del 17/01/2025</w:t>
            </w:r>
            <w:r>
              <w:rPr>
                <w:rFonts w:asciiTheme="minorHAnsi" w:hAnsiTheme="minorHAnsi"/>
                <w:lang w:val="it-IT"/>
              </w:rPr>
              <w:t xml:space="preserve"> che approva il n</w:t>
            </w:r>
            <w:r w:rsidRPr="007169BA">
              <w:rPr>
                <w:rFonts w:asciiTheme="minorHAnsi" w:hAnsiTheme="minorHAnsi"/>
                <w:lang w:val="it-IT"/>
              </w:rPr>
              <w:t>uovo formulario per la presentazione delle Progettazione esecutive" , Allegato F_GOL "Tracciato PE Formazione" e Allegato G_GOL "Codici SP e SF"</w:t>
            </w:r>
            <w:r>
              <w:rPr>
                <w:rFonts w:asciiTheme="minorHAnsi" w:hAnsiTheme="minorHAnsi"/>
                <w:lang w:val="it-IT"/>
              </w:rPr>
              <w:t>.</w:t>
            </w:r>
          </w:p>
        </w:tc>
      </w:tr>
    </w:tbl>
    <w:tbl>
      <w:tblPr>
        <w:tblStyle w:val="TableNormal"/>
        <w:tblW w:w="9639" w:type="dxa"/>
        <w:tblInd w:w="-5" w:type="dxa"/>
        <w:tblBorders>
          <w:top w:val="single" w:sz="4" w:space="0" w:color="ADAAAA"/>
          <w:left w:val="single" w:sz="4" w:space="0" w:color="ADAAAA"/>
          <w:bottom w:val="single" w:sz="4" w:space="0" w:color="ADAAAA"/>
          <w:right w:val="single" w:sz="4" w:space="0" w:color="ADAAAA"/>
          <w:insideH w:val="single" w:sz="4" w:space="0" w:color="ADAAAA"/>
          <w:insideV w:val="single" w:sz="4" w:space="0" w:color="ADAAAA"/>
        </w:tblBorders>
        <w:tblLayout w:type="fixed"/>
        <w:tblLook w:val="01E0" w:firstRow="1" w:lastRow="1" w:firstColumn="1" w:lastColumn="1" w:noHBand="0" w:noVBand="0"/>
      </w:tblPr>
      <w:tblGrid>
        <w:gridCol w:w="2552"/>
        <w:gridCol w:w="7087"/>
      </w:tblGrid>
      <w:tr w:rsidR="00F207C1" w:rsidRPr="00F22A40" w14:paraId="04ECB17D" w14:textId="77777777" w:rsidTr="00F22A40">
        <w:trPr>
          <w:trHeight w:val="685"/>
        </w:trPr>
        <w:tc>
          <w:tcPr>
            <w:tcW w:w="2552" w:type="dxa"/>
          </w:tcPr>
          <w:p w14:paraId="11816903" w14:textId="77777777" w:rsidR="00F207C1" w:rsidRPr="00F22A40" w:rsidRDefault="00F207C1" w:rsidP="004B7DB5">
            <w:pPr>
              <w:pStyle w:val="TableParagraph"/>
              <w:spacing w:before="193"/>
              <w:ind w:left="86"/>
              <w:rPr>
                <w:rFonts w:asciiTheme="minorHAnsi" w:hAnsiTheme="minorHAnsi"/>
                <w:b/>
              </w:rPr>
            </w:pPr>
            <w:bookmarkStart w:id="5" w:name="_Hlk225435224"/>
            <w:bookmarkEnd w:id="4"/>
            <w:r w:rsidRPr="00F22A40">
              <w:rPr>
                <w:rFonts w:asciiTheme="minorHAnsi" w:hAnsiTheme="minorHAnsi"/>
                <w:b/>
                <w:spacing w:val="-2"/>
              </w:rPr>
              <w:t>Beneficiari</w:t>
            </w:r>
          </w:p>
        </w:tc>
        <w:tc>
          <w:tcPr>
            <w:tcW w:w="7087" w:type="dxa"/>
          </w:tcPr>
          <w:p w14:paraId="2CA65A8E" w14:textId="77777777" w:rsidR="00F207C1" w:rsidRPr="00F22A40" w:rsidRDefault="00F207C1" w:rsidP="004B7DB5">
            <w:pPr>
              <w:pStyle w:val="TableParagraph"/>
              <w:spacing w:before="193"/>
              <w:ind w:left="86"/>
              <w:rPr>
                <w:rFonts w:asciiTheme="minorHAnsi" w:hAnsiTheme="minorHAnsi"/>
              </w:rPr>
            </w:pPr>
            <w:r w:rsidRPr="00F22A40">
              <w:rPr>
                <w:rFonts w:asciiTheme="minorHAnsi" w:hAnsiTheme="minorHAnsi"/>
                <w:spacing w:val="-6"/>
              </w:rPr>
              <w:t>Soggetti</w:t>
            </w:r>
            <w:r w:rsidRPr="00F22A40">
              <w:rPr>
                <w:rFonts w:asciiTheme="minorHAnsi" w:hAnsiTheme="minorHAnsi"/>
                <w:spacing w:val="-1"/>
              </w:rPr>
              <w:t xml:space="preserve"> </w:t>
            </w:r>
            <w:r w:rsidRPr="00F22A40">
              <w:rPr>
                <w:rFonts w:asciiTheme="minorHAnsi" w:hAnsiTheme="minorHAnsi"/>
                <w:spacing w:val="-6"/>
              </w:rPr>
              <w:t>assegnati</w:t>
            </w:r>
            <w:r w:rsidRPr="00F22A40">
              <w:rPr>
                <w:rFonts w:asciiTheme="minorHAnsi" w:hAnsiTheme="minorHAnsi"/>
                <w:spacing w:val="-1"/>
              </w:rPr>
              <w:t xml:space="preserve"> </w:t>
            </w:r>
            <w:r w:rsidRPr="00F22A40">
              <w:rPr>
                <w:rFonts w:asciiTheme="minorHAnsi" w:hAnsiTheme="minorHAnsi"/>
                <w:spacing w:val="-6"/>
              </w:rPr>
              <w:t>al</w:t>
            </w:r>
            <w:r w:rsidRPr="00F22A40">
              <w:rPr>
                <w:rFonts w:asciiTheme="minorHAnsi" w:hAnsiTheme="minorHAnsi"/>
                <w:spacing w:val="1"/>
              </w:rPr>
              <w:t xml:space="preserve"> </w:t>
            </w:r>
            <w:r w:rsidRPr="00F22A40">
              <w:rPr>
                <w:rFonts w:asciiTheme="minorHAnsi" w:hAnsiTheme="minorHAnsi"/>
                <w:spacing w:val="-6"/>
              </w:rPr>
              <w:t>percorso</w:t>
            </w:r>
            <w:r w:rsidRPr="00F22A40">
              <w:rPr>
                <w:rFonts w:asciiTheme="minorHAnsi" w:hAnsiTheme="minorHAnsi"/>
                <w:spacing w:val="-2"/>
              </w:rPr>
              <w:t xml:space="preserve"> </w:t>
            </w:r>
            <w:r w:rsidRPr="00F22A40">
              <w:rPr>
                <w:rFonts w:asciiTheme="minorHAnsi" w:hAnsiTheme="minorHAnsi"/>
                <w:spacing w:val="-6"/>
              </w:rPr>
              <w:t>di</w:t>
            </w:r>
            <w:r w:rsidRPr="00F22A40">
              <w:rPr>
                <w:rFonts w:asciiTheme="minorHAnsi" w:hAnsiTheme="minorHAnsi"/>
                <w:spacing w:val="-1"/>
              </w:rPr>
              <w:t xml:space="preserve"> </w:t>
            </w:r>
            <w:r w:rsidRPr="00F22A40">
              <w:rPr>
                <w:rFonts w:asciiTheme="minorHAnsi" w:hAnsiTheme="minorHAnsi"/>
                <w:spacing w:val="-6"/>
              </w:rPr>
              <w:t>politica</w:t>
            </w:r>
            <w:r w:rsidRPr="00F22A40">
              <w:rPr>
                <w:rFonts w:asciiTheme="minorHAnsi" w:hAnsiTheme="minorHAnsi"/>
              </w:rPr>
              <w:t xml:space="preserve"> </w:t>
            </w:r>
            <w:r w:rsidRPr="00F22A40">
              <w:rPr>
                <w:rFonts w:asciiTheme="minorHAnsi" w:hAnsiTheme="minorHAnsi"/>
                <w:spacing w:val="-6"/>
              </w:rPr>
              <w:t>attiva</w:t>
            </w:r>
            <w:r w:rsidRPr="00F22A40">
              <w:rPr>
                <w:rFonts w:asciiTheme="minorHAnsi" w:hAnsiTheme="minorHAnsi"/>
                <w:spacing w:val="-1"/>
              </w:rPr>
              <w:t xml:space="preserve"> </w:t>
            </w:r>
            <w:r w:rsidRPr="00F22A40">
              <w:rPr>
                <w:rFonts w:asciiTheme="minorHAnsi" w:hAnsiTheme="minorHAnsi"/>
                <w:spacing w:val="-6"/>
              </w:rPr>
              <w:t>P5</w:t>
            </w:r>
          </w:p>
        </w:tc>
      </w:tr>
      <w:tr w:rsidR="00F207C1" w:rsidRPr="00F22A40" w14:paraId="7CC798DF" w14:textId="77777777" w:rsidTr="00F22A40">
        <w:trPr>
          <w:trHeight w:val="695"/>
        </w:trPr>
        <w:tc>
          <w:tcPr>
            <w:tcW w:w="2552" w:type="dxa"/>
          </w:tcPr>
          <w:p w14:paraId="0761A8DC" w14:textId="77777777" w:rsidR="00F207C1" w:rsidRPr="00F22A40" w:rsidRDefault="00F207C1" w:rsidP="004B7DB5">
            <w:pPr>
              <w:pStyle w:val="TableParagraph"/>
              <w:spacing w:before="198"/>
              <w:ind w:left="86"/>
              <w:rPr>
                <w:rFonts w:asciiTheme="minorHAnsi" w:hAnsiTheme="minorHAnsi"/>
                <w:b/>
              </w:rPr>
            </w:pPr>
            <w:r w:rsidRPr="00F22A40">
              <w:rPr>
                <w:rFonts w:asciiTheme="minorHAnsi" w:hAnsiTheme="minorHAnsi"/>
                <w:b/>
              </w:rPr>
              <w:t>Soggetti</w:t>
            </w:r>
            <w:r w:rsidRPr="00F22A40">
              <w:rPr>
                <w:rFonts w:asciiTheme="minorHAnsi" w:hAnsiTheme="minorHAnsi"/>
                <w:b/>
                <w:spacing w:val="3"/>
              </w:rPr>
              <w:t xml:space="preserve"> </w:t>
            </w:r>
            <w:r w:rsidRPr="00F22A40">
              <w:rPr>
                <w:rFonts w:asciiTheme="minorHAnsi" w:hAnsiTheme="minorHAnsi"/>
                <w:b/>
                <w:spacing w:val="-2"/>
              </w:rPr>
              <w:t>erogatori</w:t>
            </w:r>
          </w:p>
        </w:tc>
        <w:tc>
          <w:tcPr>
            <w:tcW w:w="7087" w:type="dxa"/>
          </w:tcPr>
          <w:p w14:paraId="4897A5FC" w14:textId="77777777" w:rsidR="00F207C1" w:rsidRPr="00F22A40" w:rsidRDefault="00F207C1" w:rsidP="004B7DB5">
            <w:pPr>
              <w:pStyle w:val="TableParagraph"/>
              <w:spacing w:before="198"/>
              <w:ind w:left="86"/>
              <w:rPr>
                <w:rFonts w:asciiTheme="minorHAnsi" w:hAnsiTheme="minorHAnsi"/>
              </w:rPr>
            </w:pPr>
            <w:r w:rsidRPr="00F22A40">
              <w:rPr>
                <w:rFonts w:asciiTheme="minorHAnsi" w:hAnsiTheme="minorHAnsi"/>
                <w:spacing w:val="-4"/>
              </w:rPr>
              <w:t>CpI</w:t>
            </w:r>
            <w:r w:rsidRPr="00F22A40">
              <w:rPr>
                <w:rFonts w:asciiTheme="minorHAnsi" w:hAnsiTheme="minorHAnsi"/>
                <w:spacing w:val="-6"/>
              </w:rPr>
              <w:t xml:space="preserve"> </w:t>
            </w:r>
            <w:r w:rsidRPr="00F22A40">
              <w:rPr>
                <w:rFonts w:asciiTheme="minorHAnsi" w:hAnsiTheme="minorHAnsi"/>
                <w:spacing w:val="-4"/>
              </w:rPr>
              <w:t>ed</w:t>
            </w:r>
            <w:r w:rsidRPr="00F22A40">
              <w:rPr>
                <w:rFonts w:asciiTheme="minorHAnsi" w:hAnsiTheme="minorHAnsi"/>
                <w:spacing w:val="-5"/>
              </w:rPr>
              <w:t xml:space="preserve"> </w:t>
            </w:r>
            <w:r w:rsidRPr="00F22A40">
              <w:rPr>
                <w:rFonts w:asciiTheme="minorHAnsi" w:hAnsiTheme="minorHAnsi"/>
                <w:spacing w:val="-4"/>
              </w:rPr>
              <w:t>Enti</w:t>
            </w:r>
            <w:r w:rsidRPr="00F22A40">
              <w:rPr>
                <w:rFonts w:asciiTheme="minorHAnsi" w:hAnsiTheme="minorHAnsi"/>
                <w:spacing w:val="-5"/>
              </w:rPr>
              <w:t xml:space="preserve"> </w:t>
            </w:r>
            <w:r w:rsidRPr="00F22A40">
              <w:rPr>
                <w:rFonts w:asciiTheme="minorHAnsi" w:hAnsiTheme="minorHAnsi"/>
                <w:spacing w:val="-4"/>
              </w:rPr>
              <w:t>accreditati ai</w:t>
            </w:r>
            <w:r w:rsidRPr="00F22A40">
              <w:rPr>
                <w:rFonts w:asciiTheme="minorHAnsi" w:hAnsiTheme="minorHAnsi"/>
                <w:spacing w:val="-8"/>
              </w:rPr>
              <w:t xml:space="preserve"> </w:t>
            </w:r>
            <w:r w:rsidRPr="00F22A40">
              <w:rPr>
                <w:rFonts w:asciiTheme="minorHAnsi" w:hAnsiTheme="minorHAnsi"/>
                <w:spacing w:val="-4"/>
              </w:rPr>
              <w:t>servizi per</w:t>
            </w:r>
            <w:r w:rsidRPr="00F22A40">
              <w:rPr>
                <w:rFonts w:asciiTheme="minorHAnsi" w:hAnsiTheme="minorHAnsi"/>
                <w:spacing w:val="-6"/>
              </w:rPr>
              <w:t xml:space="preserve"> </w:t>
            </w:r>
            <w:r w:rsidRPr="00F22A40">
              <w:rPr>
                <w:rFonts w:asciiTheme="minorHAnsi" w:hAnsiTheme="minorHAnsi"/>
                <w:spacing w:val="-4"/>
              </w:rPr>
              <w:t>il</w:t>
            </w:r>
            <w:r w:rsidRPr="00F22A40">
              <w:rPr>
                <w:rFonts w:asciiTheme="minorHAnsi" w:hAnsiTheme="minorHAnsi"/>
                <w:spacing w:val="-5"/>
              </w:rPr>
              <w:t xml:space="preserve"> </w:t>
            </w:r>
            <w:r w:rsidRPr="00F22A40">
              <w:rPr>
                <w:rFonts w:asciiTheme="minorHAnsi" w:hAnsiTheme="minorHAnsi"/>
                <w:spacing w:val="-4"/>
              </w:rPr>
              <w:t>lavoro</w:t>
            </w:r>
          </w:p>
        </w:tc>
      </w:tr>
      <w:tr w:rsidR="00F207C1" w:rsidRPr="00F22A40" w14:paraId="7AAAF7A9" w14:textId="77777777" w:rsidTr="00F22A40">
        <w:trPr>
          <w:trHeight w:val="563"/>
        </w:trPr>
        <w:tc>
          <w:tcPr>
            <w:tcW w:w="2552" w:type="dxa"/>
          </w:tcPr>
          <w:p w14:paraId="1040AB89" w14:textId="77777777" w:rsidR="00F207C1" w:rsidRPr="00F22A40" w:rsidRDefault="00F207C1" w:rsidP="004B7DB5">
            <w:pPr>
              <w:pStyle w:val="TableParagraph"/>
              <w:spacing w:before="131"/>
              <w:ind w:left="86"/>
              <w:rPr>
                <w:rFonts w:asciiTheme="minorHAnsi" w:hAnsiTheme="minorHAnsi"/>
                <w:b/>
              </w:rPr>
            </w:pPr>
            <w:r w:rsidRPr="00F22A40">
              <w:rPr>
                <w:rFonts w:asciiTheme="minorHAnsi" w:hAnsiTheme="minorHAnsi"/>
                <w:b/>
                <w:spacing w:val="-2"/>
              </w:rPr>
              <w:t>Attività</w:t>
            </w:r>
          </w:p>
        </w:tc>
        <w:tc>
          <w:tcPr>
            <w:tcW w:w="7087" w:type="dxa"/>
          </w:tcPr>
          <w:p w14:paraId="1C015873" w14:textId="77777777" w:rsidR="00F207C1" w:rsidRPr="00F22A40" w:rsidRDefault="00F207C1" w:rsidP="004B7DB5">
            <w:pPr>
              <w:pStyle w:val="TableParagraph"/>
              <w:spacing w:before="131"/>
              <w:ind w:left="86"/>
              <w:rPr>
                <w:rFonts w:asciiTheme="minorHAnsi" w:hAnsiTheme="minorHAnsi"/>
              </w:rPr>
            </w:pPr>
            <w:r w:rsidRPr="00F22A40">
              <w:rPr>
                <w:rFonts w:asciiTheme="minorHAnsi" w:hAnsiTheme="minorHAnsi"/>
                <w:spacing w:val="-4"/>
              </w:rPr>
              <w:t>Colloqui</w:t>
            </w:r>
            <w:r w:rsidRPr="00F22A40">
              <w:rPr>
                <w:rFonts w:asciiTheme="minorHAnsi" w:hAnsiTheme="minorHAnsi"/>
                <w:spacing w:val="-9"/>
              </w:rPr>
              <w:t xml:space="preserve"> </w:t>
            </w:r>
            <w:r w:rsidRPr="00F22A40">
              <w:rPr>
                <w:rFonts w:asciiTheme="minorHAnsi" w:hAnsiTheme="minorHAnsi"/>
                <w:spacing w:val="-4"/>
              </w:rPr>
              <w:t>in</w:t>
            </w:r>
            <w:r w:rsidRPr="00F22A40">
              <w:rPr>
                <w:rFonts w:asciiTheme="minorHAnsi" w:hAnsiTheme="minorHAnsi"/>
                <w:spacing w:val="-9"/>
              </w:rPr>
              <w:t xml:space="preserve"> </w:t>
            </w:r>
            <w:r w:rsidRPr="00F22A40">
              <w:rPr>
                <w:rFonts w:asciiTheme="minorHAnsi" w:hAnsiTheme="minorHAnsi"/>
                <w:spacing w:val="-4"/>
              </w:rPr>
              <w:t>forma</w:t>
            </w:r>
            <w:r w:rsidRPr="00F22A40">
              <w:rPr>
                <w:rFonts w:asciiTheme="minorHAnsi" w:hAnsiTheme="minorHAnsi"/>
                <w:spacing w:val="-9"/>
              </w:rPr>
              <w:t xml:space="preserve"> </w:t>
            </w:r>
            <w:r w:rsidRPr="00F22A40">
              <w:rPr>
                <w:rFonts w:asciiTheme="minorHAnsi" w:hAnsiTheme="minorHAnsi"/>
                <w:spacing w:val="-4"/>
              </w:rPr>
              <w:t>individuale</w:t>
            </w:r>
            <w:r w:rsidRPr="00F22A40">
              <w:rPr>
                <w:rFonts w:asciiTheme="minorHAnsi" w:hAnsiTheme="minorHAnsi"/>
                <w:spacing w:val="-8"/>
              </w:rPr>
              <w:t xml:space="preserve"> </w:t>
            </w:r>
            <w:r w:rsidRPr="00F22A40">
              <w:rPr>
                <w:rFonts w:asciiTheme="minorHAnsi" w:hAnsiTheme="minorHAnsi"/>
                <w:spacing w:val="-4"/>
              </w:rPr>
              <w:t>o</w:t>
            </w:r>
            <w:r w:rsidRPr="00F22A40">
              <w:rPr>
                <w:rFonts w:asciiTheme="minorHAnsi" w:hAnsiTheme="minorHAnsi"/>
                <w:spacing w:val="-9"/>
              </w:rPr>
              <w:t xml:space="preserve"> </w:t>
            </w:r>
            <w:r w:rsidRPr="00F22A40">
              <w:rPr>
                <w:rFonts w:asciiTheme="minorHAnsi" w:hAnsiTheme="minorHAnsi"/>
                <w:spacing w:val="-4"/>
              </w:rPr>
              <w:t>di</w:t>
            </w:r>
            <w:r w:rsidRPr="00F22A40">
              <w:rPr>
                <w:rFonts w:asciiTheme="minorHAnsi" w:hAnsiTheme="minorHAnsi"/>
                <w:spacing w:val="-8"/>
              </w:rPr>
              <w:t xml:space="preserve"> </w:t>
            </w:r>
            <w:r w:rsidRPr="00F22A40">
              <w:rPr>
                <w:rFonts w:asciiTheme="minorHAnsi" w:hAnsiTheme="minorHAnsi"/>
                <w:spacing w:val="-4"/>
              </w:rPr>
              <w:t>gruppo</w:t>
            </w:r>
          </w:p>
        </w:tc>
      </w:tr>
      <w:tr w:rsidR="00F207C1" w:rsidRPr="00F22A40" w14:paraId="390D0426" w14:textId="77777777" w:rsidTr="00F22A40">
        <w:trPr>
          <w:trHeight w:val="556"/>
        </w:trPr>
        <w:tc>
          <w:tcPr>
            <w:tcW w:w="2552" w:type="dxa"/>
          </w:tcPr>
          <w:p w14:paraId="0BEBFDF7" w14:textId="77777777" w:rsidR="00F207C1" w:rsidRPr="00F22A40" w:rsidRDefault="00F207C1" w:rsidP="004B7DB5">
            <w:pPr>
              <w:pStyle w:val="TableParagraph"/>
              <w:spacing w:before="128"/>
              <w:ind w:left="86"/>
              <w:rPr>
                <w:rFonts w:asciiTheme="minorHAnsi" w:hAnsiTheme="minorHAnsi"/>
                <w:b/>
              </w:rPr>
            </w:pPr>
            <w:r w:rsidRPr="00F22A40">
              <w:rPr>
                <w:rFonts w:asciiTheme="minorHAnsi" w:hAnsiTheme="minorHAnsi"/>
                <w:b/>
                <w:spacing w:val="-2"/>
              </w:rPr>
              <w:t>Durata</w:t>
            </w:r>
          </w:p>
        </w:tc>
        <w:tc>
          <w:tcPr>
            <w:tcW w:w="7087" w:type="dxa"/>
          </w:tcPr>
          <w:p w14:paraId="777AB209" w14:textId="361FE5D2" w:rsidR="00F207C1" w:rsidRPr="00F22A40" w:rsidRDefault="00F207C1" w:rsidP="004B7DB5">
            <w:pPr>
              <w:pStyle w:val="TableParagraph"/>
              <w:spacing w:before="128"/>
              <w:ind w:left="86"/>
              <w:rPr>
                <w:rFonts w:asciiTheme="minorHAnsi" w:hAnsiTheme="minorHAnsi"/>
              </w:rPr>
            </w:pPr>
            <w:r w:rsidRPr="00F22A40">
              <w:rPr>
                <w:rFonts w:asciiTheme="minorHAnsi" w:hAnsiTheme="minorHAnsi"/>
                <w:spacing w:val="-6"/>
              </w:rPr>
              <w:t>D</w:t>
            </w:r>
            <w:r w:rsidR="0062585F" w:rsidRPr="00F22A40">
              <w:rPr>
                <w:rFonts w:asciiTheme="minorHAnsi" w:hAnsiTheme="minorHAnsi"/>
                <w:spacing w:val="-6"/>
              </w:rPr>
              <w:t xml:space="preserve">efinita </w:t>
            </w:r>
            <w:r w:rsidR="00EE6B74" w:rsidRPr="00F22A40">
              <w:rPr>
                <w:rFonts w:asciiTheme="minorHAnsi" w:hAnsiTheme="minorHAnsi"/>
                <w:spacing w:val="-6"/>
              </w:rPr>
              <w:t xml:space="preserve">in sede di </w:t>
            </w:r>
            <w:r w:rsidR="0062585F" w:rsidRPr="00F22A40">
              <w:rPr>
                <w:rFonts w:asciiTheme="minorHAnsi" w:hAnsiTheme="minorHAnsi"/>
                <w:spacing w:val="-6"/>
              </w:rPr>
              <w:t>attivazione</w:t>
            </w:r>
            <w:r w:rsidRPr="00F22A40">
              <w:rPr>
                <w:rFonts w:asciiTheme="minorHAnsi" w:hAnsiTheme="minorHAnsi"/>
                <w:spacing w:val="-5"/>
              </w:rPr>
              <w:t xml:space="preserve"> </w:t>
            </w:r>
            <w:r w:rsidRPr="00F22A40">
              <w:rPr>
                <w:rFonts w:asciiTheme="minorHAnsi" w:hAnsiTheme="minorHAnsi"/>
                <w:spacing w:val="-6"/>
              </w:rPr>
              <w:t xml:space="preserve">on demand </w:t>
            </w:r>
          </w:p>
        </w:tc>
      </w:tr>
      <w:tr w:rsidR="00F207C1" w:rsidRPr="00F22A40" w14:paraId="56F95950" w14:textId="77777777" w:rsidTr="00F22A40">
        <w:trPr>
          <w:trHeight w:val="4654"/>
        </w:trPr>
        <w:tc>
          <w:tcPr>
            <w:tcW w:w="2552" w:type="dxa"/>
          </w:tcPr>
          <w:p w14:paraId="4364E977" w14:textId="77777777" w:rsidR="00F207C1" w:rsidRPr="00F22A40" w:rsidRDefault="00F207C1" w:rsidP="004B7DB5">
            <w:pPr>
              <w:pStyle w:val="TableParagraph"/>
              <w:rPr>
                <w:rFonts w:asciiTheme="minorHAnsi" w:hAnsiTheme="minorHAnsi"/>
                <w:b/>
              </w:rPr>
            </w:pPr>
          </w:p>
          <w:p w14:paraId="115D54E6" w14:textId="77777777" w:rsidR="00F207C1" w:rsidRPr="00F22A40" w:rsidRDefault="00F207C1" w:rsidP="004B7DB5">
            <w:pPr>
              <w:pStyle w:val="TableParagraph"/>
              <w:rPr>
                <w:rFonts w:asciiTheme="minorHAnsi" w:hAnsiTheme="minorHAnsi"/>
                <w:b/>
              </w:rPr>
            </w:pPr>
          </w:p>
          <w:p w14:paraId="448EA6CA" w14:textId="77777777" w:rsidR="00F207C1" w:rsidRPr="00F22A40" w:rsidRDefault="00F207C1" w:rsidP="004B7DB5">
            <w:pPr>
              <w:pStyle w:val="TableParagraph"/>
              <w:rPr>
                <w:rFonts w:asciiTheme="minorHAnsi" w:hAnsiTheme="minorHAnsi"/>
                <w:b/>
              </w:rPr>
            </w:pPr>
          </w:p>
          <w:p w14:paraId="2FA165CE" w14:textId="77777777" w:rsidR="00F207C1" w:rsidRPr="00F22A40" w:rsidRDefault="00F207C1" w:rsidP="004B7DB5">
            <w:pPr>
              <w:pStyle w:val="TableParagraph"/>
              <w:rPr>
                <w:rFonts w:asciiTheme="minorHAnsi" w:hAnsiTheme="minorHAnsi"/>
                <w:b/>
              </w:rPr>
            </w:pPr>
          </w:p>
          <w:p w14:paraId="5DCB622E" w14:textId="77777777" w:rsidR="00F207C1" w:rsidRPr="00F22A40" w:rsidRDefault="00F207C1" w:rsidP="004B7DB5">
            <w:pPr>
              <w:pStyle w:val="TableParagraph"/>
              <w:rPr>
                <w:rFonts w:asciiTheme="minorHAnsi" w:hAnsiTheme="minorHAnsi"/>
                <w:b/>
              </w:rPr>
            </w:pPr>
          </w:p>
          <w:p w14:paraId="5E827073" w14:textId="77777777" w:rsidR="00F207C1" w:rsidRPr="00F22A40" w:rsidRDefault="00F207C1" w:rsidP="004B7DB5">
            <w:pPr>
              <w:pStyle w:val="TableParagraph"/>
              <w:rPr>
                <w:rFonts w:asciiTheme="minorHAnsi" w:hAnsiTheme="minorHAnsi"/>
                <w:b/>
              </w:rPr>
            </w:pPr>
          </w:p>
          <w:p w14:paraId="4D20E1A4" w14:textId="77777777" w:rsidR="00F207C1" w:rsidRPr="00F22A40" w:rsidRDefault="00F207C1" w:rsidP="004B7DB5">
            <w:pPr>
              <w:pStyle w:val="TableParagraph"/>
              <w:spacing w:before="244"/>
              <w:rPr>
                <w:rFonts w:asciiTheme="minorHAnsi" w:hAnsiTheme="minorHAnsi"/>
                <w:b/>
              </w:rPr>
            </w:pPr>
          </w:p>
          <w:p w14:paraId="017D1FB5" w14:textId="77777777" w:rsidR="00F207C1" w:rsidRPr="00F22A40" w:rsidRDefault="00F207C1" w:rsidP="004B7DB5">
            <w:pPr>
              <w:pStyle w:val="TableParagraph"/>
              <w:ind w:left="86"/>
              <w:rPr>
                <w:rFonts w:asciiTheme="minorHAnsi" w:hAnsiTheme="minorHAnsi"/>
                <w:b/>
              </w:rPr>
            </w:pPr>
            <w:r w:rsidRPr="00F22A40">
              <w:rPr>
                <w:rFonts w:asciiTheme="minorHAnsi" w:hAnsiTheme="minorHAnsi"/>
                <w:b/>
              </w:rPr>
              <w:t>Tipologia</w:t>
            </w:r>
            <w:r w:rsidRPr="00F22A40">
              <w:rPr>
                <w:rFonts w:asciiTheme="minorHAnsi" w:hAnsiTheme="minorHAnsi"/>
                <w:b/>
                <w:spacing w:val="3"/>
              </w:rPr>
              <w:t xml:space="preserve"> </w:t>
            </w:r>
            <w:r w:rsidRPr="00F22A40">
              <w:rPr>
                <w:rFonts w:asciiTheme="minorHAnsi" w:hAnsiTheme="minorHAnsi"/>
                <w:b/>
              </w:rPr>
              <w:t>di</w:t>
            </w:r>
            <w:r w:rsidRPr="00F22A40">
              <w:rPr>
                <w:rFonts w:asciiTheme="minorHAnsi" w:hAnsiTheme="minorHAnsi"/>
                <w:b/>
                <w:spacing w:val="2"/>
              </w:rPr>
              <w:t xml:space="preserve"> </w:t>
            </w:r>
            <w:r w:rsidRPr="00F22A40">
              <w:rPr>
                <w:rFonts w:asciiTheme="minorHAnsi" w:hAnsiTheme="minorHAnsi"/>
                <w:b/>
                <w:spacing w:val="-2"/>
              </w:rPr>
              <w:t>costi</w:t>
            </w:r>
          </w:p>
        </w:tc>
        <w:tc>
          <w:tcPr>
            <w:tcW w:w="7087" w:type="dxa"/>
          </w:tcPr>
          <w:p w14:paraId="38360F0A" w14:textId="77777777" w:rsidR="00F207C1" w:rsidRPr="00F22A40" w:rsidRDefault="00F207C1" w:rsidP="004B7DB5">
            <w:pPr>
              <w:pStyle w:val="TableParagraph"/>
              <w:spacing w:before="46" w:line="235" w:lineRule="auto"/>
              <w:ind w:left="86" w:right="74"/>
              <w:jc w:val="both"/>
              <w:rPr>
                <w:rFonts w:asciiTheme="minorHAnsi" w:hAnsiTheme="minorHAnsi"/>
                <w:b/>
              </w:rPr>
            </w:pPr>
            <w:r w:rsidRPr="00F22A40">
              <w:rPr>
                <w:rFonts w:asciiTheme="minorHAnsi" w:hAnsiTheme="minorHAnsi"/>
                <w:b/>
              </w:rPr>
              <w:t>Costo Standard stabilito in base alle UCS previste nel Regolamento Delegato (UE) 2021/702 (con rivalutazione e adeguamento come da Delibera del Commissario Straordinario del 16 maggio 2022, n. 6 – Allegato C – Standard dei servizi di GOL e relative unità di costo standard come modificata dalla Delibera del Commissario Straordinario</w:t>
            </w:r>
            <w:r w:rsidRPr="00F22A40">
              <w:rPr>
                <w:rFonts w:asciiTheme="minorHAnsi" w:hAnsiTheme="minorHAnsi"/>
                <w:b/>
                <w:spacing w:val="-5"/>
              </w:rPr>
              <w:t xml:space="preserve"> </w:t>
            </w:r>
            <w:r w:rsidRPr="00F22A40">
              <w:rPr>
                <w:rFonts w:asciiTheme="minorHAnsi" w:hAnsiTheme="minorHAnsi"/>
                <w:b/>
              </w:rPr>
              <w:t>del</w:t>
            </w:r>
            <w:r w:rsidRPr="00F22A40">
              <w:rPr>
                <w:rFonts w:asciiTheme="minorHAnsi" w:hAnsiTheme="minorHAnsi"/>
                <w:b/>
                <w:spacing w:val="-6"/>
              </w:rPr>
              <w:t xml:space="preserve"> </w:t>
            </w:r>
            <w:r w:rsidRPr="00F22A40">
              <w:rPr>
                <w:rFonts w:asciiTheme="minorHAnsi" w:hAnsiTheme="minorHAnsi"/>
                <w:b/>
              </w:rPr>
              <w:t>12</w:t>
            </w:r>
            <w:r w:rsidRPr="00F22A40">
              <w:rPr>
                <w:rFonts w:asciiTheme="minorHAnsi" w:hAnsiTheme="minorHAnsi"/>
                <w:b/>
                <w:spacing w:val="-5"/>
              </w:rPr>
              <w:t xml:space="preserve"> </w:t>
            </w:r>
            <w:r w:rsidRPr="00F22A40">
              <w:rPr>
                <w:rFonts w:asciiTheme="minorHAnsi" w:hAnsiTheme="minorHAnsi"/>
                <w:b/>
              </w:rPr>
              <w:t>aprile</w:t>
            </w:r>
            <w:r w:rsidRPr="00F22A40">
              <w:rPr>
                <w:rFonts w:asciiTheme="minorHAnsi" w:hAnsiTheme="minorHAnsi"/>
                <w:b/>
                <w:spacing w:val="-5"/>
              </w:rPr>
              <w:t xml:space="preserve"> </w:t>
            </w:r>
            <w:r w:rsidRPr="00F22A40">
              <w:rPr>
                <w:rFonts w:asciiTheme="minorHAnsi" w:hAnsiTheme="minorHAnsi"/>
                <w:b/>
              </w:rPr>
              <w:t>2023,</w:t>
            </w:r>
            <w:r w:rsidRPr="00F22A40">
              <w:rPr>
                <w:rFonts w:asciiTheme="minorHAnsi" w:hAnsiTheme="minorHAnsi"/>
                <w:b/>
                <w:spacing w:val="-6"/>
              </w:rPr>
              <w:t xml:space="preserve"> </w:t>
            </w:r>
            <w:r w:rsidRPr="00F22A40">
              <w:rPr>
                <w:rFonts w:asciiTheme="minorHAnsi" w:hAnsiTheme="minorHAnsi"/>
                <w:b/>
              </w:rPr>
              <w:t>n.</w:t>
            </w:r>
            <w:r w:rsidRPr="00F22A40">
              <w:rPr>
                <w:rFonts w:asciiTheme="minorHAnsi" w:hAnsiTheme="minorHAnsi"/>
                <w:b/>
                <w:spacing w:val="-6"/>
              </w:rPr>
              <w:t xml:space="preserve"> </w:t>
            </w:r>
            <w:r w:rsidRPr="00F22A40">
              <w:rPr>
                <w:rFonts w:asciiTheme="minorHAnsi" w:hAnsiTheme="minorHAnsi"/>
                <w:b/>
              </w:rPr>
              <w:t>5)</w:t>
            </w:r>
          </w:p>
          <w:p w14:paraId="0CEBB386" w14:textId="77777777" w:rsidR="00F207C1" w:rsidRPr="00F22A40" w:rsidRDefault="00F207C1" w:rsidP="004B7DB5">
            <w:pPr>
              <w:pStyle w:val="TableParagraph"/>
              <w:spacing w:line="269" w:lineRule="exact"/>
              <w:ind w:left="86"/>
              <w:jc w:val="both"/>
              <w:rPr>
                <w:rFonts w:asciiTheme="minorHAnsi" w:hAnsiTheme="minorHAnsi"/>
                <w:i/>
              </w:rPr>
            </w:pPr>
            <w:r w:rsidRPr="00F22A40">
              <w:rPr>
                <w:rFonts w:asciiTheme="minorHAnsi" w:hAnsiTheme="minorHAnsi"/>
                <w:i/>
                <w:w w:val="80"/>
              </w:rPr>
              <w:t>Tipologia</w:t>
            </w:r>
            <w:r w:rsidRPr="00F22A40">
              <w:rPr>
                <w:rFonts w:asciiTheme="minorHAnsi" w:hAnsiTheme="minorHAnsi"/>
                <w:i/>
                <w:spacing w:val="-9"/>
              </w:rPr>
              <w:t xml:space="preserve"> </w:t>
            </w:r>
            <w:r w:rsidRPr="00F22A40">
              <w:rPr>
                <w:rFonts w:asciiTheme="minorHAnsi" w:hAnsiTheme="minorHAnsi"/>
                <w:i/>
                <w:w w:val="80"/>
              </w:rPr>
              <w:t>di</w:t>
            </w:r>
            <w:r w:rsidRPr="00F22A40">
              <w:rPr>
                <w:rFonts w:asciiTheme="minorHAnsi" w:hAnsiTheme="minorHAnsi"/>
                <w:i/>
                <w:spacing w:val="-8"/>
              </w:rPr>
              <w:t xml:space="preserve"> </w:t>
            </w:r>
            <w:r w:rsidRPr="00F22A40">
              <w:rPr>
                <w:rFonts w:asciiTheme="minorHAnsi" w:hAnsiTheme="minorHAnsi"/>
                <w:i/>
                <w:w w:val="80"/>
              </w:rPr>
              <w:t>prestazione</w:t>
            </w:r>
            <w:r w:rsidRPr="00F22A40">
              <w:rPr>
                <w:rFonts w:asciiTheme="minorHAnsi" w:hAnsiTheme="minorHAnsi"/>
                <w:i/>
                <w:spacing w:val="-8"/>
              </w:rPr>
              <w:t xml:space="preserve"> </w:t>
            </w:r>
            <w:r w:rsidRPr="00F22A40">
              <w:rPr>
                <w:rFonts w:asciiTheme="minorHAnsi" w:hAnsiTheme="minorHAnsi"/>
                <w:i/>
                <w:spacing w:val="-2"/>
                <w:w w:val="80"/>
              </w:rPr>
              <w:t>(UCS):</w:t>
            </w:r>
          </w:p>
          <w:p w14:paraId="4952E628" w14:textId="77777777" w:rsidR="00F207C1" w:rsidRPr="00F22A40" w:rsidRDefault="00F207C1" w:rsidP="00F207C1">
            <w:pPr>
              <w:pStyle w:val="TableParagraph"/>
              <w:numPr>
                <w:ilvl w:val="0"/>
                <w:numId w:val="23"/>
              </w:numPr>
              <w:tabs>
                <w:tab w:val="left" w:pos="445"/>
              </w:tabs>
              <w:spacing w:before="56"/>
              <w:ind w:left="445" w:hanging="335"/>
              <w:jc w:val="both"/>
              <w:rPr>
                <w:rFonts w:asciiTheme="minorHAnsi" w:hAnsiTheme="minorHAnsi"/>
                <w:i/>
              </w:rPr>
            </w:pPr>
            <w:r w:rsidRPr="00F22A40">
              <w:rPr>
                <w:rFonts w:asciiTheme="minorHAnsi" w:hAnsiTheme="minorHAnsi"/>
                <w:i/>
                <w:noProof/>
              </w:rPr>
              <mc:AlternateContent>
                <mc:Choice Requires="wpg">
                  <w:drawing>
                    <wp:anchor distT="0" distB="0" distL="0" distR="0" simplePos="0" relativeHeight="251661312" behindDoc="1" locked="0" layoutInCell="1" allowOverlap="1" wp14:anchorId="36E432A5" wp14:editId="6B77C2F3">
                      <wp:simplePos x="0" y="0"/>
                      <wp:positionH relativeFrom="column">
                        <wp:posOffset>55244</wp:posOffset>
                      </wp:positionH>
                      <wp:positionV relativeFrom="paragraph">
                        <wp:posOffset>-20280</wp:posOffset>
                      </wp:positionV>
                      <wp:extent cx="1606550" cy="7620"/>
                      <wp:effectExtent l="0" t="0" r="0" b="0"/>
                      <wp:wrapNone/>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06550" cy="7620"/>
                                <a:chOff x="0" y="0"/>
                                <a:chExt cx="1606550" cy="7620"/>
                              </a:xfrm>
                            </wpg:grpSpPr>
                            <wps:wsp>
                              <wps:cNvPr id="83" name="Graphic 83"/>
                              <wps:cNvSpPr/>
                              <wps:spPr>
                                <a:xfrm>
                                  <a:off x="0" y="0"/>
                                  <a:ext cx="1606550" cy="7620"/>
                                </a:xfrm>
                                <a:custGeom>
                                  <a:avLst/>
                                  <a:gdLst/>
                                  <a:ahLst/>
                                  <a:cxnLst/>
                                  <a:rect l="l" t="t" r="r" b="b"/>
                                  <a:pathLst>
                                    <a:path w="1606550" h="7620">
                                      <a:moveTo>
                                        <a:pt x="1606550" y="0"/>
                                      </a:moveTo>
                                      <a:lnTo>
                                        <a:pt x="0" y="0"/>
                                      </a:lnTo>
                                      <a:lnTo>
                                        <a:pt x="0" y="7620"/>
                                      </a:lnTo>
                                      <a:lnTo>
                                        <a:pt x="1606550" y="7620"/>
                                      </a:lnTo>
                                      <a:lnTo>
                                        <a:pt x="160655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46FD1D0" id="Group 82" o:spid="_x0000_s1026" style="position:absolute;margin-left:4.35pt;margin-top:-1.6pt;width:126.5pt;height:.6pt;z-index:-251655168;mso-wrap-distance-left:0;mso-wrap-distance-right:0" coordsize="1606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">
                      <v:shape id="Graphic 83" o:spid="_x0000_s1027" style="position:absolute;width:16065;height:76;visibility:visible;mso-wrap-style:square;v-text-anchor:top" coordsize="16065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" path="m1606550,l,,,7620r1606550,l1606550,xe" fillcolor="black" stroked="f">
                        <v:path arrowok="t"/>
                      </v:shape>
                    </v:group>
                  </w:pict>
                </mc:Fallback>
              </mc:AlternateContent>
            </w:r>
            <w:r w:rsidRPr="00F22A40">
              <w:rPr>
                <w:rFonts w:asciiTheme="minorHAnsi" w:hAnsiTheme="minorHAnsi"/>
                <w:i/>
                <w:w w:val="80"/>
              </w:rPr>
              <w:t>Incontro</w:t>
            </w:r>
            <w:r w:rsidRPr="00F22A40">
              <w:rPr>
                <w:rFonts w:asciiTheme="minorHAnsi" w:hAnsiTheme="minorHAnsi"/>
                <w:i/>
              </w:rPr>
              <w:t xml:space="preserve"> </w:t>
            </w:r>
            <w:r w:rsidRPr="00F22A40">
              <w:rPr>
                <w:rFonts w:asciiTheme="minorHAnsi" w:hAnsiTheme="minorHAnsi"/>
                <w:i/>
                <w:w w:val="80"/>
              </w:rPr>
              <w:t>Domanda</w:t>
            </w:r>
            <w:r w:rsidRPr="00F22A40">
              <w:rPr>
                <w:rFonts w:asciiTheme="minorHAnsi" w:hAnsiTheme="minorHAnsi"/>
                <w:i/>
                <w:spacing w:val="2"/>
              </w:rPr>
              <w:t xml:space="preserve"> </w:t>
            </w:r>
            <w:r w:rsidRPr="00F22A40">
              <w:rPr>
                <w:rFonts w:asciiTheme="minorHAnsi" w:hAnsiTheme="minorHAnsi"/>
                <w:i/>
                <w:w w:val="80"/>
              </w:rPr>
              <w:t>Offerta</w:t>
            </w:r>
            <w:r w:rsidRPr="00F22A40">
              <w:rPr>
                <w:rFonts w:asciiTheme="minorHAnsi" w:hAnsiTheme="minorHAnsi"/>
                <w:i/>
                <w:spacing w:val="4"/>
              </w:rPr>
              <w:t xml:space="preserve"> </w:t>
            </w:r>
            <w:r w:rsidRPr="00F22A40">
              <w:rPr>
                <w:rFonts w:asciiTheme="minorHAnsi" w:hAnsiTheme="minorHAnsi"/>
                <w:i/>
                <w:w w:val="80"/>
              </w:rPr>
              <w:t>Tipologia</w:t>
            </w:r>
            <w:r w:rsidRPr="00F22A40">
              <w:rPr>
                <w:rFonts w:asciiTheme="minorHAnsi" w:hAnsiTheme="minorHAnsi"/>
                <w:i/>
                <w:spacing w:val="1"/>
              </w:rPr>
              <w:t xml:space="preserve"> </w:t>
            </w:r>
            <w:r w:rsidRPr="00F22A40">
              <w:rPr>
                <w:rFonts w:asciiTheme="minorHAnsi" w:hAnsiTheme="minorHAnsi"/>
                <w:i/>
                <w:spacing w:val="-4"/>
                <w:w w:val="80"/>
              </w:rPr>
              <w:t>UCS:</w:t>
            </w:r>
          </w:p>
          <w:p w14:paraId="0C547B81" w14:textId="77777777" w:rsidR="00F207C1" w:rsidRPr="00F22A40" w:rsidRDefault="00F207C1" w:rsidP="00F207C1">
            <w:pPr>
              <w:pStyle w:val="TableParagraph"/>
              <w:numPr>
                <w:ilvl w:val="0"/>
                <w:numId w:val="23"/>
              </w:numPr>
              <w:tabs>
                <w:tab w:val="left" w:pos="445"/>
              </w:tabs>
              <w:spacing w:before="74" w:line="274" w:lineRule="exact"/>
              <w:ind w:left="445" w:hanging="335"/>
              <w:jc w:val="both"/>
              <w:rPr>
                <w:rFonts w:asciiTheme="minorHAnsi" w:hAnsiTheme="minorHAnsi"/>
                <w:i/>
              </w:rPr>
            </w:pPr>
            <w:r w:rsidRPr="00F22A40">
              <w:rPr>
                <w:rFonts w:asciiTheme="minorHAnsi" w:hAnsiTheme="minorHAnsi"/>
                <w:i/>
                <w:w w:val="85"/>
              </w:rPr>
              <w:t>A</w:t>
            </w:r>
            <w:r w:rsidRPr="00F22A40">
              <w:rPr>
                <w:rFonts w:asciiTheme="minorHAnsi" w:hAnsiTheme="minorHAnsi"/>
                <w:i/>
                <w:spacing w:val="4"/>
              </w:rPr>
              <w:t xml:space="preserve"> </w:t>
            </w:r>
            <w:r w:rsidRPr="00F22A40">
              <w:rPr>
                <w:rFonts w:asciiTheme="minorHAnsi" w:hAnsiTheme="minorHAnsi"/>
                <w:i/>
                <w:w w:val="85"/>
              </w:rPr>
              <w:t>Risultato</w:t>
            </w:r>
            <w:r w:rsidRPr="00F22A40">
              <w:rPr>
                <w:rFonts w:asciiTheme="minorHAnsi" w:hAnsiTheme="minorHAnsi"/>
                <w:i/>
                <w:spacing w:val="5"/>
              </w:rPr>
              <w:t xml:space="preserve"> </w:t>
            </w:r>
            <w:r w:rsidRPr="00F22A40">
              <w:rPr>
                <w:rFonts w:asciiTheme="minorHAnsi" w:hAnsiTheme="minorHAnsi"/>
                <w:i/>
                <w:w w:val="85"/>
                <w:u w:val="single"/>
              </w:rPr>
              <w:t>Costo</w:t>
            </w:r>
            <w:r w:rsidRPr="00F22A40">
              <w:rPr>
                <w:rFonts w:asciiTheme="minorHAnsi" w:hAnsiTheme="minorHAnsi"/>
                <w:i/>
                <w:spacing w:val="3"/>
                <w:u w:val="single"/>
              </w:rPr>
              <w:t xml:space="preserve"> </w:t>
            </w:r>
            <w:r w:rsidRPr="00F22A40">
              <w:rPr>
                <w:rFonts w:asciiTheme="minorHAnsi" w:hAnsiTheme="minorHAnsi"/>
                <w:i/>
                <w:spacing w:val="-2"/>
                <w:w w:val="85"/>
                <w:u w:val="single"/>
              </w:rPr>
              <w:t>Standard:</w:t>
            </w:r>
          </w:p>
          <w:p w14:paraId="2012B7B7" w14:textId="77777777" w:rsidR="00F207C1" w:rsidRPr="00F22A40" w:rsidRDefault="00F207C1" w:rsidP="004B7DB5">
            <w:pPr>
              <w:pStyle w:val="TableParagraph"/>
              <w:spacing w:before="2" w:line="235" w:lineRule="auto"/>
              <w:ind w:left="425" w:right="181" w:firstLine="4"/>
              <w:jc w:val="both"/>
              <w:rPr>
                <w:rFonts w:asciiTheme="minorHAnsi" w:hAnsiTheme="minorHAnsi"/>
                <w:i/>
              </w:rPr>
            </w:pPr>
            <w:r w:rsidRPr="00F22A40">
              <w:rPr>
                <w:rFonts w:asciiTheme="minorHAnsi" w:hAnsiTheme="minorHAnsi"/>
                <w:i/>
                <w:noProof/>
              </w:rPr>
              <mc:AlternateContent>
                <mc:Choice Requires="wpg">
                  <w:drawing>
                    <wp:anchor distT="0" distB="0" distL="0" distR="0" simplePos="0" relativeHeight="251662336" behindDoc="1" locked="0" layoutInCell="1" allowOverlap="1" wp14:anchorId="6C7ECA67" wp14:editId="5727C16F">
                      <wp:simplePos x="0" y="0"/>
                      <wp:positionH relativeFrom="column">
                        <wp:posOffset>1684654</wp:posOffset>
                      </wp:positionH>
                      <wp:positionV relativeFrom="paragraph">
                        <wp:posOffset>-241820</wp:posOffset>
                      </wp:positionV>
                      <wp:extent cx="824865" cy="7620"/>
                      <wp:effectExtent l="0" t="0" r="0" b="0"/>
                      <wp:wrapNone/>
                      <wp:docPr id="84"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24865" cy="7620"/>
                                <a:chOff x="0" y="0"/>
                                <a:chExt cx="824865" cy="7620"/>
                              </a:xfrm>
                            </wpg:grpSpPr>
                            <wps:wsp>
                              <wps:cNvPr id="85" name="Graphic 85"/>
                              <wps:cNvSpPr/>
                              <wps:spPr>
                                <a:xfrm>
                                  <a:off x="0" y="0"/>
                                  <a:ext cx="824865" cy="7620"/>
                                </a:xfrm>
                                <a:custGeom>
                                  <a:avLst/>
                                  <a:gdLst/>
                                  <a:ahLst/>
                                  <a:cxnLst/>
                                  <a:rect l="l" t="t" r="r" b="b"/>
                                  <a:pathLst>
                                    <a:path w="824865" h="7620">
                                      <a:moveTo>
                                        <a:pt x="824484" y="0"/>
                                      </a:moveTo>
                                      <a:lnTo>
                                        <a:pt x="0" y="0"/>
                                      </a:lnTo>
                                      <a:lnTo>
                                        <a:pt x="0" y="7620"/>
                                      </a:lnTo>
                                      <a:lnTo>
                                        <a:pt x="824484" y="7620"/>
                                      </a:lnTo>
                                      <a:lnTo>
                                        <a:pt x="82448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7C5000D" id="Group 84" o:spid="_x0000_s1026" style="position:absolute;margin-left:132.65pt;margin-top:-19.05pt;width:64.95pt;height:.6pt;z-index:-251654144;mso-wrap-distance-left:0;mso-wrap-distance-right:0" coordsize="824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">
                      <v:shape id="Graphic 85" o:spid="_x0000_s1027" style="position:absolute;width:8248;height:76;visibility:visible;mso-wrap-style:square;v-text-anchor:top" coordsize="82486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" path="m824484,l,,,7620r824484,l824484,xe" fillcolor="black" stroked="f">
                        <v:path arrowok="t"/>
                      </v:shape>
                    </v:group>
                  </w:pict>
                </mc:Fallback>
              </mc:AlternateContent>
            </w:r>
            <w:r w:rsidRPr="00F22A40">
              <w:rPr>
                <w:rFonts w:asciiTheme="minorHAnsi" w:hAnsiTheme="minorHAnsi"/>
                <w:i/>
                <w:w w:val="85"/>
              </w:rPr>
              <w:t>sulla base dell’indice di svantaggio (In Gol corrispondono ai Percorsi) e della tipologia</w:t>
            </w:r>
            <w:r w:rsidRPr="00F22A40">
              <w:rPr>
                <w:rFonts w:asciiTheme="minorHAnsi" w:hAnsiTheme="minorHAnsi"/>
                <w:i/>
                <w:spacing w:val="-3"/>
                <w:w w:val="85"/>
              </w:rPr>
              <w:t xml:space="preserve"> </w:t>
            </w:r>
            <w:r w:rsidRPr="00F22A40">
              <w:rPr>
                <w:rFonts w:asciiTheme="minorHAnsi" w:hAnsiTheme="minorHAnsi"/>
                <w:i/>
                <w:w w:val="85"/>
              </w:rPr>
              <w:t>contrattuale</w:t>
            </w:r>
            <w:r w:rsidRPr="00F22A40">
              <w:rPr>
                <w:rFonts w:asciiTheme="minorHAnsi" w:hAnsiTheme="minorHAnsi"/>
                <w:i/>
                <w:spacing w:val="-3"/>
                <w:w w:val="85"/>
              </w:rPr>
              <w:t xml:space="preserve"> </w:t>
            </w:r>
            <w:r w:rsidRPr="00F22A40">
              <w:rPr>
                <w:rFonts w:asciiTheme="minorHAnsi" w:hAnsiTheme="minorHAnsi"/>
                <w:i/>
                <w:w w:val="85"/>
              </w:rPr>
              <w:t>(come</w:t>
            </w:r>
            <w:r w:rsidRPr="00F22A40">
              <w:rPr>
                <w:rFonts w:asciiTheme="minorHAnsi" w:hAnsiTheme="minorHAnsi"/>
                <w:i/>
                <w:spacing w:val="-4"/>
                <w:w w:val="85"/>
              </w:rPr>
              <w:t xml:space="preserve"> </w:t>
            </w:r>
            <w:r w:rsidRPr="00F22A40">
              <w:rPr>
                <w:rFonts w:asciiTheme="minorHAnsi" w:hAnsiTheme="minorHAnsi"/>
                <w:i/>
                <w:w w:val="85"/>
              </w:rPr>
              <w:t>da</w:t>
            </w:r>
            <w:r w:rsidRPr="00F22A40">
              <w:rPr>
                <w:rFonts w:asciiTheme="minorHAnsi" w:hAnsiTheme="minorHAnsi"/>
                <w:i/>
                <w:spacing w:val="-2"/>
                <w:w w:val="85"/>
              </w:rPr>
              <w:t xml:space="preserve"> </w:t>
            </w:r>
            <w:r w:rsidRPr="00F22A40">
              <w:rPr>
                <w:rFonts w:asciiTheme="minorHAnsi" w:hAnsiTheme="minorHAnsi"/>
                <w:i/>
                <w:w w:val="85"/>
              </w:rPr>
              <w:t>Tabella</w:t>
            </w:r>
            <w:r w:rsidRPr="00F22A40">
              <w:rPr>
                <w:rFonts w:asciiTheme="minorHAnsi" w:hAnsiTheme="minorHAnsi"/>
                <w:i/>
                <w:spacing w:val="-2"/>
                <w:w w:val="85"/>
              </w:rPr>
              <w:t xml:space="preserve"> </w:t>
            </w:r>
            <w:r w:rsidRPr="00F22A40">
              <w:rPr>
                <w:rFonts w:asciiTheme="minorHAnsi" w:hAnsiTheme="minorHAnsi"/>
                <w:i/>
                <w:w w:val="85"/>
              </w:rPr>
              <w:t>F3</w:t>
            </w:r>
            <w:r w:rsidRPr="00F22A40">
              <w:rPr>
                <w:rFonts w:asciiTheme="minorHAnsi" w:hAnsiTheme="minorHAnsi"/>
                <w:i/>
                <w:spacing w:val="-4"/>
                <w:w w:val="85"/>
              </w:rPr>
              <w:t xml:space="preserve"> </w:t>
            </w:r>
            <w:r w:rsidRPr="00F22A40">
              <w:rPr>
                <w:rFonts w:asciiTheme="minorHAnsi" w:hAnsiTheme="minorHAnsi"/>
                <w:i/>
                <w:w w:val="85"/>
              </w:rPr>
              <w:t>pagina</w:t>
            </w:r>
            <w:r w:rsidRPr="00F22A40">
              <w:rPr>
                <w:rFonts w:asciiTheme="minorHAnsi" w:hAnsiTheme="minorHAnsi"/>
                <w:i/>
                <w:spacing w:val="-2"/>
                <w:w w:val="85"/>
              </w:rPr>
              <w:t xml:space="preserve"> </w:t>
            </w:r>
            <w:r w:rsidRPr="00F22A40">
              <w:rPr>
                <w:rFonts w:asciiTheme="minorHAnsi" w:hAnsiTheme="minorHAnsi"/>
                <w:i/>
                <w:w w:val="85"/>
              </w:rPr>
              <w:t>8 Delibera</w:t>
            </w:r>
            <w:r w:rsidRPr="00F22A40">
              <w:rPr>
                <w:rFonts w:asciiTheme="minorHAnsi" w:hAnsiTheme="minorHAnsi"/>
                <w:i/>
                <w:spacing w:val="-2"/>
                <w:w w:val="85"/>
              </w:rPr>
              <w:t xml:space="preserve"> </w:t>
            </w:r>
            <w:r w:rsidRPr="00F22A40">
              <w:rPr>
                <w:rFonts w:asciiTheme="minorHAnsi" w:hAnsiTheme="minorHAnsi"/>
                <w:i/>
                <w:w w:val="85"/>
              </w:rPr>
              <w:t>del</w:t>
            </w:r>
            <w:r w:rsidRPr="00F22A40">
              <w:rPr>
                <w:rFonts w:asciiTheme="minorHAnsi" w:hAnsiTheme="minorHAnsi"/>
                <w:i/>
                <w:spacing w:val="-4"/>
                <w:w w:val="85"/>
              </w:rPr>
              <w:t xml:space="preserve"> </w:t>
            </w:r>
            <w:r w:rsidRPr="00F22A40">
              <w:rPr>
                <w:rFonts w:asciiTheme="minorHAnsi" w:hAnsiTheme="minorHAnsi"/>
                <w:i/>
                <w:w w:val="85"/>
              </w:rPr>
              <w:t xml:space="preserve">Commissario </w:t>
            </w:r>
            <w:r w:rsidRPr="00F22A40">
              <w:rPr>
                <w:rFonts w:asciiTheme="minorHAnsi" w:hAnsiTheme="minorHAnsi"/>
                <w:i/>
                <w:w w:val="90"/>
              </w:rPr>
              <w:t>Straordinario</w:t>
            </w:r>
            <w:r w:rsidRPr="00F22A40">
              <w:rPr>
                <w:rFonts w:asciiTheme="minorHAnsi" w:hAnsiTheme="minorHAnsi"/>
                <w:i/>
                <w:spacing w:val="-11"/>
                <w:w w:val="90"/>
              </w:rPr>
              <w:t xml:space="preserve"> </w:t>
            </w:r>
            <w:r w:rsidRPr="00F22A40">
              <w:rPr>
                <w:rFonts w:asciiTheme="minorHAnsi" w:hAnsiTheme="minorHAnsi"/>
                <w:i/>
                <w:w w:val="90"/>
              </w:rPr>
              <w:t>del</w:t>
            </w:r>
            <w:r w:rsidRPr="00F22A40">
              <w:rPr>
                <w:rFonts w:asciiTheme="minorHAnsi" w:hAnsiTheme="minorHAnsi"/>
                <w:i/>
                <w:spacing w:val="-9"/>
                <w:w w:val="90"/>
              </w:rPr>
              <w:t xml:space="preserve"> </w:t>
            </w:r>
            <w:r w:rsidRPr="00F22A40">
              <w:rPr>
                <w:rFonts w:asciiTheme="minorHAnsi" w:hAnsiTheme="minorHAnsi"/>
                <w:i/>
                <w:w w:val="90"/>
              </w:rPr>
              <w:t>16</w:t>
            </w:r>
            <w:r w:rsidRPr="00F22A40">
              <w:rPr>
                <w:rFonts w:asciiTheme="minorHAnsi" w:hAnsiTheme="minorHAnsi"/>
                <w:i/>
                <w:spacing w:val="-9"/>
                <w:w w:val="90"/>
              </w:rPr>
              <w:t xml:space="preserve"> </w:t>
            </w:r>
            <w:r w:rsidRPr="00F22A40">
              <w:rPr>
                <w:rFonts w:asciiTheme="minorHAnsi" w:hAnsiTheme="minorHAnsi"/>
                <w:i/>
                <w:w w:val="90"/>
              </w:rPr>
              <w:t>maggio</w:t>
            </w:r>
            <w:r w:rsidRPr="00F22A40">
              <w:rPr>
                <w:rFonts w:asciiTheme="minorHAnsi" w:hAnsiTheme="minorHAnsi"/>
                <w:i/>
                <w:spacing w:val="-9"/>
                <w:w w:val="90"/>
              </w:rPr>
              <w:t xml:space="preserve"> </w:t>
            </w:r>
            <w:r w:rsidRPr="00F22A40">
              <w:rPr>
                <w:rFonts w:asciiTheme="minorHAnsi" w:hAnsiTheme="minorHAnsi"/>
                <w:i/>
                <w:w w:val="90"/>
              </w:rPr>
              <w:t>2022,</w:t>
            </w:r>
            <w:r w:rsidRPr="00F22A40">
              <w:rPr>
                <w:rFonts w:asciiTheme="minorHAnsi" w:hAnsiTheme="minorHAnsi"/>
                <w:i/>
                <w:spacing w:val="-9"/>
                <w:w w:val="90"/>
              </w:rPr>
              <w:t xml:space="preserve"> </w:t>
            </w:r>
            <w:r w:rsidRPr="00F22A40">
              <w:rPr>
                <w:rFonts w:asciiTheme="minorHAnsi" w:hAnsiTheme="minorHAnsi"/>
                <w:i/>
                <w:w w:val="90"/>
              </w:rPr>
              <w:t>n.6</w:t>
            </w:r>
            <w:r w:rsidRPr="00F22A40">
              <w:rPr>
                <w:rFonts w:asciiTheme="minorHAnsi" w:hAnsiTheme="minorHAnsi"/>
                <w:i/>
                <w:spacing w:val="-9"/>
                <w:w w:val="90"/>
              </w:rPr>
              <w:t xml:space="preserve"> </w:t>
            </w:r>
            <w:r w:rsidRPr="00F22A40">
              <w:rPr>
                <w:rFonts w:asciiTheme="minorHAnsi" w:hAnsiTheme="minorHAnsi"/>
                <w:i/>
                <w:w w:val="90"/>
              </w:rPr>
              <w:t>–</w:t>
            </w:r>
            <w:r w:rsidRPr="00F22A40">
              <w:rPr>
                <w:rFonts w:asciiTheme="minorHAnsi" w:hAnsiTheme="minorHAnsi"/>
                <w:i/>
                <w:spacing w:val="-9"/>
                <w:w w:val="90"/>
              </w:rPr>
              <w:t xml:space="preserve"> </w:t>
            </w:r>
            <w:r w:rsidRPr="00F22A40">
              <w:rPr>
                <w:rFonts w:asciiTheme="minorHAnsi" w:hAnsiTheme="minorHAnsi"/>
                <w:i/>
                <w:w w:val="90"/>
              </w:rPr>
              <w:t>Allegato</w:t>
            </w:r>
            <w:r w:rsidRPr="00F22A40">
              <w:rPr>
                <w:rFonts w:asciiTheme="minorHAnsi" w:hAnsiTheme="minorHAnsi"/>
                <w:i/>
                <w:spacing w:val="-9"/>
                <w:w w:val="90"/>
              </w:rPr>
              <w:t xml:space="preserve"> </w:t>
            </w:r>
            <w:r w:rsidRPr="00F22A40">
              <w:rPr>
                <w:rFonts w:asciiTheme="minorHAnsi" w:hAnsiTheme="minorHAnsi"/>
                <w:i/>
                <w:w w:val="90"/>
              </w:rPr>
              <w:t>C</w:t>
            </w:r>
            <w:r w:rsidRPr="00F22A40">
              <w:rPr>
                <w:rFonts w:asciiTheme="minorHAnsi" w:hAnsiTheme="minorHAnsi"/>
                <w:i/>
                <w:spacing w:val="-9"/>
                <w:w w:val="90"/>
              </w:rPr>
              <w:t xml:space="preserve"> </w:t>
            </w:r>
            <w:r w:rsidRPr="00F22A40">
              <w:rPr>
                <w:rFonts w:asciiTheme="minorHAnsi" w:hAnsiTheme="minorHAnsi"/>
                <w:i/>
                <w:w w:val="90"/>
              </w:rPr>
              <w:t>–</w:t>
            </w:r>
            <w:r w:rsidRPr="00F22A40">
              <w:rPr>
                <w:rFonts w:asciiTheme="minorHAnsi" w:hAnsiTheme="minorHAnsi"/>
                <w:i/>
                <w:spacing w:val="-9"/>
                <w:w w:val="90"/>
              </w:rPr>
              <w:t xml:space="preserve"> </w:t>
            </w:r>
            <w:r w:rsidRPr="00F22A40">
              <w:rPr>
                <w:rFonts w:asciiTheme="minorHAnsi" w:hAnsiTheme="minorHAnsi"/>
                <w:i/>
                <w:w w:val="90"/>
              </w:rPr>
              <w:t>Standard</w:t>
            </w:r>
            <w:r w:rsidRPr="00F22A40">
              <w:rPr>
                <w:rFonts w:asciiTheme="minorHAnsi" w:hAnsiTheme="minorHAnsi"/>
                <w:i/>
                <w:spacing w:val="-9"/>
                <w:w w:val="90"/>
              </w:rPr>
              <w:t xml:space="preserve"> </w:t>
            </w:r>
            <w:r w:rsidRPr="00F22A40">
              <w:rPr>
                <w:rFonts w:asciiTheme="minorHAnsi" w:hAnsiTheme="minorHAnsi"/>
                <w:i/>
                <w:w w:val="90"/>
              </w:rPr>
              <w:t>dei</w:t>
            </w:r>
            <w:r w:rsidRPr="00F22A40">
              <w:rPr>
                <w:rFonts w:asciiTheme="minorHAnsi" w:hAnsiTheme="minorHAnsi"/>
                <w:i/>
                <w:spacing w:val="-9"/>
                <w:w w:val="90"/>
              </w:rPr>
              <w:t xml:space="preserve"> </w:t>
            </w:r>
            <w:r w:rsidRPr="00F22A40">
              <w:rPr>
                <w:rFonts w:asciiTheme="minorHAnsi" w:hAnsiTheme="minorHAnsi"/>
                <w:i/>
                <w:w w:val="90"/>
              </w:rPr>
              <w:t>servizi</w:t>
            </w:r>
            <w:r w:rsidRPr="00F22A40">
              <w:rPr>
                <w:rFonts w:asciiTheme="minorHAnsi" w:hAnsiTheme="minorHAnsi"/>
                <w:i/>
                <w:spacing w:val="-9"/>
                <w:w w:val="90"/>
              </w:rPr>
              <w:t xml:space="preserve"> </w:t>
            </w:r>
            <w:r w:rsidRPr="00F22A40">
              <w:rPr>
                <w:rFonts w:asciiTheme="minorHAnsi" w:hAnsiTheme="minorHAnsi"/>
                <w:i/>
                <w:w w:val="90"/>
              </w:rPr>
              <w:t xml:space="preserve">di GOL e relative unità di costo standard come modificata dalla Delibera del </w:t>
            </w:r>
            <w:r w:rsidRPr="00F22A40">
              <w:rPr>
                <w:rFonts w:asciiTheme="minorHAnsi" w:hAnsiTheme="minorHAnsi"/>
                <w:i/>
                <w:w w:val="85"/>
              </w:rPr>
              <w:t>Commissario Straordinario del 12 aprile 2023, n.5</w:t>
            </w:r>
          </w:p>
          <w:p w14:paraId="091EB5A2" w14:textId="77777777" w:rsidR="00F207C1" w:rsidRPr="00F22A40" w:rsidRDefault="00F207C1" w:rsidP="004B7DB5">
            <w:pPr>
              <w:pStyle w:val="TableParagraph"/>
              <w:spacing w:line="270" w:lineRule="exact"/>
              <w:ind w:left="106"/>
              <w:jc w:val="both"/>
              <w:rPr>
                <w:rFonts w:asciiTheme="minorHAnsi" w:hAnsiTheme="minorHAnsi"/>
                <w:i/>
              </w:rPr>
            </w:pPr>
            <w:r w:rsidRPr="00F22A40">
              <w:rPr>
                <w:rFonts w:asciiTheme="minorHAnsi" w:hAnsiTheme="minorHAnsi"/>
                <w:i/>
                <w:w w:val="80"/>
                <w:u w:val="single"/>
              </w:rPr>
              <w:t>Documenti</w:t>
            </w:r>
            <w:r w:rsidRPr="00F22A40">
              <w:rPr>
                <w:rFonts w:asciiTheme="minorHAnsi" w:hAnsiTheme="minorHAnsi"/>
                <w:i/>
                <w:spacing w:val="-9"/>
                <w:u w:val="single"/>
              </w:rPr>
              <w:t xml:space="preserve"> </w:t>
            </w:r>
            <w:r w:rsidRPr="00F22A40">
              <w:rPr>
                <w:rFonts w:asciiTheme="minorHAnsi" w:hAnsiTheme="minorHAnsi"/>
                <w:i/>
                <w:w w:val="80"/>
                <w:u w:val="single"/>
              </w:rPr>
              <w:t>giustificativi</w:t>
            </w:r>
            <w:r w:rsidRPr="00F22A40">
              <w:rPr>
                <w:rFonts w:asciiTheme="minorHAnsi" w:hAnsiTheme="minorHAnsi"/>
                <w:i/>
                <w:spacing w:val="-8"/>
                <w:u w:val="single"/>
              </w:rPr>
              <w:t xml:space="preserve"> </w:t>
            </w:r>
            <w:r w:rsidRPr="00F22A40">
              <w:rPr>
                <w:rFonts w:asciiTheme="minorHAnsi" w:hAnsiTheme="minorHAnsi"/>
                <w:i/>
                <w:w w:val="80"/>
                <w:u w:val="single"/>
              </w:rPr>
              <w:t>per</w:t>
            </w:r>
            <w:r w:rsidRPr="00F22A40">
              <w:rPr>
                <w:rFonts w:asciiTheme="minorHAnsi" w:hAnsiTheme="minorHAnsi"/>
                <w:i/>
                <w:spacing w:val="-10"/>
                <w:u w:val="single"/>
              </w:rPr>
              <w:t xml:space="preserve"> </w:t>
            </w:r>
            <w:r w:rsidRPr="00F22A40">
              <w:rPr>
                <w:rFonts w:asciiTheme="minorHAnsi" w:hAnsiTheme="minorHAnsi"/>
                <w:i/>
                <w:w w:val="80"/>
                <w:u w:val="single"/>
              </w:rPr>
              <w:t>la</w:t>
            </w:r>
            <w:r w:rsidRPr="00F22A40">
              <w:rPr>
                <w:rFonts w:asciiTheme="minorHAnsi" w:hAnsiTheme="minorHAnsi"/>
                <w:i/>
                <w:spacing w:val="-10"/>
                <w:u w:val="single"/>
              </w:rPr>
              <w:t xml:space="preserve"> </w:t>
            </w:r>
            <w:r w:rsidRPr="00F22A40">
              <w:rPr>
                <w:rFonts w:asciiTheme="minorHAnsi" w:hAnsiTheme="minorHAnsi"/>
                <w:i/>
                <w:spacing w:val="-2"/>
                <w:w w:val="80"/>
                <w:u w:val="single"/>
              </w:rPr>
              <w:t>rendicontazione:</w:t>
            </w:r>
          </w:p>
          <w:p w14:paraId="7A2ACCA2" w14:textId="77777777" w:rsidR="00F207C1" w:rsidRPr="00F22A40" w:rsidRDefault="00F207C1" w:rsidP="00F207C1">
            <w:pPr>
              <w:pStyle w:val="TableParagraph"/>
              <w:numPr>
                <w:ilvl w:val="0"/>
                <w:numId w:val="23"/>
              </w:numPr>
              <w:tabs>
                <w:tab w:val="left" w:pos="445"/>
              </w:tabs>
              <w:spacing w:before="55"/>
              <w:ind w:left="445" w:hanging="359"/>
              <w:jc w:val="both"/>
              <w:rPr>
                <w:rFonts w:asciiTheme="minorHAnsi" w:hAnsiTheme="minorHAnsi"/>
                <w:i/>
              </w:rPr>
            </w:pPr>
            <w:r w:rsidRPr="00F22A40">
              <w:rPr>
                <w:rFonts w:asciiTheme="minorHAnsi" w:hAnsiTheme="minorHAnsi"/>
                <w:i/>
                <w:spacing w:val="-6"/>
              </w:rPr>
              <w:t>UNILAV</w:t>
            </w:r>
            <w:r w:rsidRPr="00F22A40">
              <w:rPr>
                <w:rFonts w:asciiTheme="minorHAnsi" w:hAnsiTheme="minorHAnsi"/>
                <w:i/>
                <w:spacing w:val="-7"/>
              </w:rPr>
              <w:t xml:space="preserve"> </w:t>
            </w:r>
            <w:r w:rsidRPr="00F22A40">
              <w:rPr>
                <w:rFonts w:asciiTheme="minorHAnsi" w:hAnsiTheme="minorHAnsi"/>
                <w:i/>
                <w:spacing w:val="-6"/>
              </w:rPr>
              <w:t>e</w:t>
            </w:r>
            <w:r w:rsidRPr="00F22A40">
              <w:rPr>
                <w:rFonts w:asciiTheme="minorHAnsi" w:hAnsiTheme="minorHAnsi"/>
                <w:i/>
                <w:spacing w:val="-5"/>
              </w:rPr>
              <w:t xml:space="preserve"> </w:t>
            </w:r>
            <w:r w:rsidRPr="00F22A40">
              <w:rPr>
                <w:rFonts w:asciiTheme="minorHAnsi" w:hAnsiTheme="minorHAnsi"/>
                <w:i/>
                <w:spacing w:val="-6"/>
              </w:rPr>
              <w:t>Contratto di lavoro</w:t>
            </w:r>
          </w:p>
        </w:tc>
      </w:tr>
      <w:bookmarkEnd w:id="5"/>
    </w:tbl>
    <w:p w14:paraId="45F2FAB1" w14:textId="77777777" w:rsidR="006B7EBB" w:rsidRDefault="006B7EBB"/>
    <w:p w14:paraId="127F97A6" w14:textId="77777777" w:rsidR="00B83463" w:rsidRDefault="00B83463"/>
    <w:p w14:paraId="6BC4D1EA" w14:textId="77777777" w:rsidR="00B83463" w:rsidRDefault="00B83463"/>
    <w:sectPr w:rsidR="00B83463" w:rsidSect="0088273F">
      <w:pgSz w:w="11906" w:h="16838"/>
      <w:pgMar w:top="1417" w:right="1134" w:bottom="1134" w:left="1134" w:header="0"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7173E" w14:textId="77777777" w:rsidR="00E3222B" w:rsidRDefault="00E3222B">
      <w:pPr>
        <w:spacing w:after="0" w:line="240" w:lineRule="auto"/>
      </w:pPr>
      <w:r>
        <w:separator/>
      </w:r>
    </w:p>
  </w:endnote>
  <w:endnote w:type="continuationSeparator" w:id="0">
    <w:p w14:paraId="4C6D5143" w14:textId="77777777" w:rsidR="00E3222B" w:rsidRDefault="00E322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iraSans-Regular">
    <w:altName w:val="Cambria"/>
    <w:charset w:val="00"/>
    <w:family w:val="roman"/>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MBMBC+Calibri,Bold">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cimaWE Rg">
    <w:altName w:val="Times New Roman"/>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3027522"/>
      <w:docPartObj>
        <w:docPartGallery w:val="Page Numbers (Bottom of Page)"/>
        <w:docPartUnique/>
      </w:docPartObj>
    </w:sdtPr>
    <w:sdtContent>
      <w:p w14:paraId="3C73B61B" w14:textId="69B8A729" w:rsidR="00E24B4F" w:rsidRDefault="00E24B4F">
        <w:pPr>
          <w:pStyle w:val="Pidipagina"/>
          <w:jc w:val="right"/>
        </w:pPr>
        <w:r>
          <w:fldChar w:fldCharType="begin"/>
        </w:r>
        <w:r>
          <w:instrText>PAGE   \* MERGEFORMAT</w:instrText>
        </w:r>
        <w:r>
          <w:fldChar w:fldCharType="separate"/>
        </w:r>
        <w:r>
          <w:t>2</w:t>
        </w:r>
        <w:r>
          <w:fldChar w:fldCharType="end"/>
        </w:r>
      </w:p>
    </w:sdtContent>
  </w:sdt>
  <w:p w14:paraId="0B2F73BF" w14:textId="77777777" w:rsidR="00E24B4F" w:rsidRDefault="00E24B4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ACB5C" w14:textId="77777777" w:rsidR="00E3222B" w:rsidRDefault="00E3222B">
      <w:pPr>
        <w:spacing w:after="0" w:line="240" w:lineRule="auto"/>
      </w:pPr>
      <w:r>
        <w:separator/>
      </w:r>
    </w:p>
  </w:footnote>
  <w:footnote w:type="continuationSeparator" w:id="0">
    <w:p w14:paraId="6B1B0F5B" w14:textId="77777777" w:rsidR="00E3222B" w:rsidRDefault="00E322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6D384" w14:textId="77777777" w:rsidR="006D5188" w:rsidRDefault="006D5188">
    <w:pPr>
      <w:pStyle w:val="Corpotesto"/>
      <w:spacing w:line="14" w:lineRule="auto"/>
      <w:rPr>
        <w:sz w:val="20"/>
      </w:rPr>
    </w:pPr>
    <w:r>
      <w:rPr>
        <w:noProof/>
        <w:sz w:val="20"/>
      </w:rPr>
      <w:drawing>
        <wp:anchor distT="0" distB="0" distL="0" distR="0" simplePos="0" relativeHeight="251659264" behindDoc="1" locked="0" layoutInCell="1" allowOverlap="1" wp14:anchorId="4E25A699" wp14:editId="15DFA27E">
          <wp:simplePos x="0" y="0"/>
          <wp:positionH relativeFrom="page">
            <wp:posOffset>1780540</wp:posOffset>
          </wp:positionH>
          <wp:positionV relativeFrom="page">
            <wp:posOffset>212725</wp:posOffset>
          </wp:positionV>
          <wp:extent cx="6088024" cy="421004"/>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088024" cy="42100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3010A"/>
    <w:multiLevelType w:val="hybridMultilevel"/>
    <w:tmpl w:val="000C18D8"/>
    <w:lvl w:ilvl="0" w:tplc="7B501C10">
      <w:start w:val="1"/>
      <w:numFmt w:val="decimal"/>
      <w:lvlText w:val="%1."/>
      <w:lvlJc w:val="left"/>
      <w:pPr>
        <w:ind w:left="1145" w:hanging="360"/>
      </w:pPr>
      <w:rPr>
        <w:rFonts w:ascii="Calibri" w:eastAsia="Calibri" w:hAnsi="Calibri" w:cs="Calibri" w:hint="default"/>
        <w:b w:val="0"/>
        <w:bCs w:val="0"/>
        <w:i w:val="0"/>
        <w:iCs w:val="0"/>
        <w:spacing w:val="0"/>
        <w:w w:val="100"/>
        <w:sz w:val="22"/>
        <w:szCs w:val="22"/>
        <w:lang w:val="it-IT" w:eastAsia="en-US" w:bidi="ar-SA"/>
      </w:rPr>
    </w:lvl>
    <w:lvl w:ilvl="1" w:tplc="D44C024C">
      <w:numFmt w:val="bullet"/>
      <w:lvlText w:val="-"/>
      <w:lvlJc w:val="left"/>
      <w:pPr>
        <w:ind w:left="1505" w:hanging="360"/>
      </w:pPr>
      <w:rPr>
        <w:rFonts w:ascii="Calibri" w:eastAsia="Calibri" w:hAnsi="Calibri" w:cs="Calibri" w:hint="default"/>
        <w:b w:val="0"/>
        <w:bCs w:val="0"/>
        <w:i w:val="0"/>
        <w:iCs w:val="0"/>
        <w:spacing w:val="0"/>
        <w:w w:val="100"/>
        <w:sz w:val="22"/>
        <w:szCs w:val="22"/>
        <w:lang w:val="it-IT" w:eastAsia="en-US" w:bidi="ar-SA"/>
      </w:rPr>
    </w:lvl>
    <w:lvl w:ilvl="2" w:tplc="5F060286">
      <w:numFmt w:val="bullet"/>
      <w:lvlText w:val="•"/>
      <w:lvlJc w:val="left"/>
      <w:pPr>
        <w:ind w:left="2467" w:hanging="360"/>
      </w:pPr>
      <w:rPr>
        <w:rFonts w:hint="default"/>
        <w:lang w:val="it-IT" w:eastAsia="en-US" w:bidi="ar-SA"/>
      </w:rPr>
    </w:lvl>
    <w:lvl w:ilvl="3" w:tplc="22A20096">
      <w:numFmt w:val="bullet"/>
      <w:lvlText w:val="•"/>
      <w:lvlJc w:val="left"/>
      <w:pPr>
        <w:ind w:left="3434" w:hanging="360"/>
      </w:pPr>
      <w:rPr>
        <w:rFonts w:hint="default"/>
        <w:lang w:val="it-IT" w:eastAsia="en-US" w:bidi="ar-SA"/>
      </w:rPr>
    </w:lvl>
    <w:lvl w:ilvl="4" w:tplc="FA4860D6">
      <w:numFmt w:val="bullet"/>
      <w:lvlText w:val="•"/>
      <w:lvlJc w:val="left"/>
      <w:pPr>
        <w:ind w:left="4402" w:hanging="360"/>
      </w:pPr>
      <w:rPr>
        <w:rFonts w:hint="default"/>
        <w:lang w:val="it-IT" w:eastAsia="en-US" w:bidi="ar-SA"/>
      </w:rPr>
    </w:lvl>
    <w:lvl w:ilvl="5" w:tplc="5CFA6A34">
      <w:numFmt w:val="bullet"/>
      <w:lvlText w:val="•"/>
      <w:lvlJc w:val="left"/>
      <w:pPr>
        <w:ind w:left="5369" w:hanging="360"/>
      </w:pPr>
      <w:rPr>
        <w:rFonts w:hint="default"/>
        <w:lang w:val="it-IT" w:eastAsia="en-US" w:bidi="ar-SA"/>
      </w:rPr>
    </w:lvl>
    <w:lvl w:ilvl="6" w:tplc="BF9C4F9C">
      <w:numFmt w:val="bullet"/>
      <w:lvlText w:val="•"/>
      <w:lvlJc w:val="left"/>
      <w:pPr>
        <w:ind w:left="6336" w:hanging="360"/>
      </w:pPr>
      <w:rPr>
        <w:rFonts w:hint="default"/>
        <w:lang w:val="it-IT" w:eastAsia="en-US" w:bidi="ar-SA"/>
      </w:rPr>
    </w:lvl>
    <w:lvl w:ilvl="7" w:tplc="91701484">
      <w:numFmt w:val="bullet"/>
      <w:lvlText w:val="•"/>
      <w:lvlJc w:val="left"/>
      <w:pPr>
        <w:ind w:left="7304" w:hanging="360"/>
      </w:pPr>
      <w:rPr>
        <w:rFonts w:hint="default"/>
        <w:lang w:val="it-IT" w:eastAsia="en-US" w:bidi="ar-SA"/>
      </w:rPr>
    </w:lvl>
    <w:lvl w:ilvl="8" w:tplc="77E639EC">
      <w:numFmt w:val="bullet"/>
      <w:lvlText w:val="•"/>
      <w:lvlJc w:val="left"/>
      <w:pPr>
        <w:ind w:left="8271" w:hanging="360"/>
      </w:pPr>
      <w:rPr>
        <w:rFonts w:hint="default"/>
        <w:lang w:val="it-IT" w:eastAsia="en-US" w:bidi="ar-SA"/>
      </w:rPr>
    </w:lvl>
  </w:abstractNum>
  <w:abstractNum w:abstractNumId="1" w15:restartNumberingAfterBreak="0">
    <w:nsid w:val="0C392A74"/>
    <w:multiLevelType w:val="hybridMultilevel"/>
    <w:tmpl w:val="DD48ADA8"/>
    <w:lvl w:ilvl="0" w:tplc="B420BDCA">
      <w:numFmt w:val="bullet"/>
      <w:lvlText w:val="•"/>
      <w:lvlJc w:val="left"/>
      <w:pPr>
        <w:ind w:left="446" w:hanging="336"/>
      </w:pPr>
      <w:rPr>
        <w:rFonts w:ascii="Arial MT" w:eastAsia="Arial MT" w:hAnsi="Arial MT" w:cs="Arial MT" w:hint="default"/>
        <w:b w:val="0"/>
        <w:bCs w:val="0"/>
        <w:i w:val="0"/>
        <w:iCs w:val="0"/>
        <w:spacing w:val="0"/>
        <w:w w:val="100"/>
        <w:sz w:val="22"/>
        <w:szCs w:val="22"/>
        <w:lang w:val="it-IT" w:eastAsia="en-US" w:bidi="ar-SA"/>
      </w:rPr>
    </w:lvl>
    <w:lvl w:ilvl="1" w:tplc="9CE6D526">
      <w:numFmt w:val="bullet"/>
      <w:lvlText w:val="•"/>
      <w:lvlJc w:val="left"/>
      <w:pPr>
        <w:ind w:left="1111" w:hanging="336"/>
      </w:pPr>
      <w:rPr>
        <w:rFonts w:hint="default"/>
        <w:lang w:val="it-IT" w:eastAsia="en-US" w:bidi="ar-SA"/>
      </w:rPr>
    </w:lvl>
    <w:lvl w:ilvl="2" w:tplc="AE1623C8">
      <w:numFmt w:val="bullet"/>
      <w:lvlText w:val="•"/>
      <w:lvlJc w:val="left"/>
      <w:pPr>
        <w:ind w:left="1782" w:hanging="336"/>
      </w:pPr>
      <w:rPr>
        <w:rFonts w:hint="default"/>
        <w:lang w:val="it-IT" w:eastAsia="en-US" w:bidi="ar-SA"/>
      </w:rPr>
    </w:lvl>
    <w:lvl w:ilvl="3" w:tplc="250CA8C0">
      <w:numFmt w:val="bullet"/>
      <w:lvlText w:val="•"/>
      <w:lvlJc w:val="left"/>
      <w:pPr>
        <w:ind w:left="2453" w:hanging="336"/>
      </w:pPr>
      <w:rPr>
        <w:rFonts w:hint="default"/>
        <w:lang w:val="it-IT" w:eastAsia="en-US" w:bidi="ar-SA"/>
      </w:rPr>
    </w:lvl>
    <w:lvl w:ilvl="4" w:tplc="470E3DA2">
      <w:numFmt w:val="bullet"/>
      <w:lvlText w:val="•"/>
      <w:lvlJc w:val="left"/>
      <w:pPr>
        <w:ind w:left="3125" w:hanging="336"/>
      </w:pPr>
      <w:rPr>
        <w:rFonts w:hint="default"/>
        <w:lang w:val="it-IT" w:eastAsia="en-US" w:bidi="ar-SA"/>
      </w:rPr>
    </w:lvl>
    <w:lvl w:ilvl="5" w:tplc="BD40DFAC">
      <w:numFmt w:val="bullet"/>
      <w:lvlText w:val="•"/>
      <w:lvlJc w:val="left"/>
      <w:pPr>
        <w:ind w:left="3796" w:hanging="336"/>
      </w:pPr>
      <w:rPr>
        <w:rFonts w:hint="default"/>
        <w:lang w:val="it-IT" w:eastAsia="en-US" w:bidi="ar-SA"/>
      </w:rPr>
    </w:lvl>
    <w:lvl w:ilvl="6" w:tplc="78746044">
      <w:numFmt w:val="bullet"/>
      <w:lvlText w:val="•"/>
      <w:lvlJc w:val="left"/>
      <w:pPr>
        <w:ind w:left="4467" w:hanging="336"/>
      </w:pPr>
      <w:rPr>
        <w:rFonts w:hint="default"/>
        <w:lang w:val="it-IT" w:eastAsia="en-US" w:bidi="ar-SA"/>
      </w:rPr>
    </w:lvl>
    <w:lvl w:ilvl="7" w:tplc="7960F052">
      <w:numFmt w:val="bullet"/>
      <w:lvlText w:val="•"/>
      <w:lvlJc w:val="left"/>
      <w:pPr>
        <w:ind w:left="5139" w:hanging="336"/>
      </w:pPr>
      <w:rPr>
        <w:rFonts w:hint="default"/>
        <w:lang w:val="it-IT" w:eastAsia="en-US" w:bidi="ar-SA"/>
      </w:rPr>
    </w:lvl>
    <w:lvl w:ilvl="8" w:tplc="08B8B3AC">
      <w:numFmt w:val="bullet"/>
      <w:lvlText w:val="•"/>
      <w:lvlJc w:val="left"/>
      <w:pPr>
        <w:ind w:left="5810" w:hanging="336"/>
      </w:pPr>
      <w:rPr>
        <w:rFonts w:hint="default"/>
        <w:lang w:val="it-IT" w:eastAsia="en-US" w:bidi="ar-SA"/>
      </w:rPr>
    </w:lvl>
  </w:abstractNum>
  <w:abstractNum w:abstractNumId="2" w15:restartNumberingAfterBreak="0">
    <w:nsid w:val="0C8B621D"/>
    <w:multiLevelType w:val="hybridMultilevel"/>
    <w:tmpl w:val="988CC73C"/>
    <w:lvl w:ilvl="0" w:tplc="DF30E624">
      <w:start w:val="1"/>
      <w:numFmt w:val="bullet"/>
      <w:lvlText w:val=""/>
      <w:lvlJc w:val="left"/>
      <w:pPr>
        <w:ind w:left="53"/>
      </w:pPr>
      <w:rPr>
        <w:rFonts w:ascii="Wingdings" w:hAnsi="Wingdings" w:hint="default"/>
        <w:b w:val="0"/>
        <w:i w:val="0"/>
        <w:strike w:val="0"/>
        <w:dstrike w:val="0"/>
        <w:color w:val="auto"/>
        <w:sz w:val="24"/>
        <w:szCs w:val="24"/>
        <w:u w:val="none" w:color="000000"/>
        <w:bdr w:val="none" w:sz="0" w:space="0" w:color="auto"/>
        <w:shd w:val="clear" w:color="auto" w:fill="auto"/>
        <w:vertAlign w:val="baseline"/>
      </w:rPr>
    </w:lvl>
    <w:lvl w:ilvl="1" w:tplc="2E049414">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D7239D0">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ECACFBE">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CC8E412">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9B65D4A">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270E87E">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184940E">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51AF832">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6FA7387"/>
    <w:multiLevelType w:val="multilevel"/>
    <w:tmpl w:val="90E66D2E"/>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8370BF3"/>
    <w:multiLevelType w:val="hybridMultilevel"/>
    <w:tmpl w:val="24762FA0"/>
    <w:lvl w:ilvl="0" w:tplc="5A6671A8">
      <w:start w:val="1"/>
      <w:numFmt w:val="bullet"/>
      <w:pStyle w:val="puntoeltab"/>
      <w:lvlText w:val=""/>
      <w:lvlJc w:val="left"/>
      <w:pPr>
        <w:ind w:left="720" w:hanging="360"/>
      </w:pPr>
      <w:rPr>
        <w:rFonts w:ascii="Wingdings" w:hAnsi="Wingdings" w:hint="default"/>
        <w:color w:val="auto"/>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B1C1681"/>
    <w:multiLevelType w:val="hybridMultilevel"/>
    <w:tmpl w:val="61BCE8D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D6A6801"/>
    <w:multiLevelType w:val="hybridMultilevel"/>
    <w:tmpl w:val="B91618CA"/>
    <w:lvl w:ilvl="0" w:tplc="04100005">
      <w:start w:val="1"/>
      <w:numFmt w:val="bullet"/>
      <w:lvlText w:val=""/>
      <w:lvlJc w:val="left"/>
      <w:pPr>
        <w:ind w:left="804" w:hanging="361"/>
      </w:pPr>
      <w:rPr>
        <w:rFonts w:ascii="Wingdings" w:hAnsi="Wingdings" w:hint="default"/>
        <w:b w:val="0"/>
        <w:bCs w:val="0"/>
        <w:i w:val="0"/>
        <w:iCs w:val="0"/>
        <w:spacing w:val="0"/>
        <w:w w:val="100"/>
        <w:sz w:val="24"/>
        <w:szCs w:val="24"/>
        <w:lang w:val="it-IT" w:eastAsia="en-US" w:bidi="ar-SA"/>
      </w:rPr>
    </w:lvl>
    <w:lvl w:ilvl="1" w:tplc="20C6A41E">
      <w:numFmt w:val="bullet"/>
      <w:lvlText w:val="•"/>
      <w:lvlJc w:val="left"/>
      <w:pPr>
        <w:ind w:left="1470" w:hanging="361"/>
      </w:pPr>
      <w:rPr>
        <w:rFonts w:hint="default"/>
        <w:lang w:val="it-IT" w:eastAsia="en-US" w:bidi="ar-SA"/>
      </w:rPr>
    </w:lvl>
    <w:lvl w:ilvl="2" w:tplc="AF669204">
      <w:numFmt w:val="bullet"/>
      <w:lvlText w:val="•"/>
      <w:lvlJc w:val="left"/>
      <w:pPr>
        <w:ind w:left="2141" w:hanging="361"/>
      </w:pPr>
      <w:rPr>
        <w:rFonts w:hint="default"/>
        <w:lang w:val="it-IT" w:eastAsia="en-US" w:bidi="ar-SA"/>
      </w:rPr>
    </w:lvl>
    <w:lvl w:ilvl="3" w:tplc="2F2AC7F4">
      <w:numFmt w:val="bullet"/>
      <w:lvlText w:val="•"/>
      <w:lvlJc w:val="left"/>
      <w:pPr>
        <w:ind w:left="2812" w:hanging="361"/>
      </w:pPr>
      <w:rPr>
        <w:rFonts w:hint="default"/>
        <w:lang w:val="it-IT" w:eastAsia="en-US" w:bidi="ar-SA"/>
      </w:rPr>
    </w:lvl>
    <w:lvl w:ilvl="4" w:tplc="97A417F4">
      <w:numFmt w:val="bullet"/>
      <w:lvlText w:val="•"/>
      <w:lvlJc w:val="left"/>
      <w:pPr>
        <w:ind w:left="3483" w:hanging="361"/>
      </w:pPr>
      <w:rPr>
        <w:rFonts w:hint="default"/>
        <w:lang w:val="it-IT" w:eastAsia="en-US" w:bidi="ar-SA"/>
      </w:rPr>
    </w:lvl>
    <w:lvl w:ilvl="5" w:tplc="565EB014">
      <w:numFmt w:val="bullet"/>
      <w:lvlText w:val="•"/>
      <w:lvlJc w:val="left"/>
      <w:pPr>
        <w:ind w:left="4154" w:hanging="361"/>
      </w:pPr>
      <w:rPr>
        <w:rFonts w:hint="default"/>
        <w:lang w:val="it-IT" w:eastAsia="en-US" w:bidi="ar-SA"/>
      </w:rPr>
    </w:lvl>
    <w:lvl w:ilvl="6" w:tplc="5BA2D87E">
      <w:numFmt w:val="bullet"/>
      <w:lvlText w:val="•"/>
      <w:lvlJc w:val="left"/>
      <w:pPr>
        <w:ind w:left="4824" w:hanging="361"/>
      </w:pPr>
      <w:rPr>
        <w:rFonts w:hint="default"/>
        <w:lang w:val="it-IT" w:eastAsia="en-US" w:bidi="ar-SA"/>
      </w:rPr>
    </w:lvl>
    <w:lvl w:ilvl="7" w:tplc="E65E5DE4">
      <w:numFmt w:val="bullet"/>
      <w:lvlText w:val="•"/>
      <w:lvlJc w:val="left"/>
      <w:pPr>
        <w:ind w:left="5495" w:hanging="361"/>
      </w:pPr>
      <w:rPr>
        <w:rFonts w:hint="default"/>
        <w:lang w:val="it-IT" w:eastAsia="en-US" w:bidi="ar-SA"/>
      </w:rPr>
    </w:lvl>
    <w:lvl w:ilvl="8" w:tplc="6F8E328E">
      <w:numFmt w:val="bullet"/>
      <w:lvlText w:val="•"/>
      <w:lvlJc w:val="left"/>
      <w:pPr>
        <w:ind w:left="6166" w:hanging="361"/>
      </w:pPr>
      <w:rPr>
        <w:rFonts w:hint="default"/>
        <w:lang w:val="it-IT" w:eastAsia="en-US" w:bidi="ar-SA"/>
      </w:rPr>
    </w:lvl>
  </w:abstractNum>
  <w:abstractNum w:abstractNumId="7" w15:restartNumberingAfterBreak="0">
    <w:nsid w:val="3D1625ED"/>
    <w:multiLevelType w:val="hybridMultilevel"/>
    <w:tmpl w:val="6150C66C"/>
    <w:lvl w:ilvl="0" w:tplc="CB586DDC">
      <w:numFmt w:val="bullet"/>
      <w:lvlText w:val=""/>
      <w:lvlJc w:val="left"/>
      <w:pPr>
        <w:ind w:left="222" w:hanging="116"/>
      </w:pPr>
      <w:rPr>
        <w:rFonts w:ascii="Wingdings" w:eastAsia="Wingdings" w:hAnsi="Wingdings" w:cs="Wingdings" w:hint="default"/>
        <w:b w:val="0"/>
        <w:bCs w:val="0"/>
        <w:i w:val="0"/>
        <w:iCs w:val="0"/>
        <w:spacing w:val="24"/>
        <w:w w:val="77"/>
        <w:sz w:val="20"/>
        <w:szCs w:val="20"/>
        <w:lang w:val="it-IT" w:eastAsia="en-US" w:bidi="ar-SA"/>
      </w:rPr>
    </w:lvl>
    <w:lvl w:ilvl="1" w:tplc="2D8A7392">
      <w:numFmt w:val="bullet"/>
      <w:lvlText w:val="•"/>
      <w:lvlJc w:val="left"/>
      <w:pPr>
        <w:ind w:left="473" w:hanging="116"/>
      </w:pPr>
      <w:rPr>
        <w:rFonts w:hint="default"/>
        <w:lang w:val="it-IT" w:eastAsia="en-US" w:bidi="ar-SA"/>
      </w:rPr>
    </w:lvl>
    <w:lvl w:ilvl="2" w:tplc="2B3C12A8">
      <w:numFmt w:val="bullet"/>
      <w:lvlText w:val="•"/>
      <w:lvlJc w:val="left"/>
      <w:pPr>
        <w:ind w:left="727" w:hanging="116"/>
      </w:pPr>
      <w:rPr>
        <w:rFonts w:hint="default"/>
        <w:lang w:val="it-IT" w:eastAsia="en-US" w:bidi="ar-SA"/>
      </w:rPr>
    </w:lvl>
    <w:lvl w:ilvl="3" w:tplc="349CD38A">
      <w:numFmt w:val="bullet"/>
      <w:lvlText w:val="•"/>
      <w:lvlJc w:val="left"/>
      <w:pPr>
        <w:ind w:left="980" w:hanging="116"/>
      </w:pPr>
      <w:rPr>
        <w:rFonts w:hint="default"/>
        <w:lang w:val="it-IT" w:eastAsia="en-US" w:bidi="ar-SA"/>
      </w:rPr>
    </w:lvl>
    <w:lvl w:ilvl="4" w:tplc="E05E2DD0">
      <w:numFmt w:val="bullet"/>
      <w:lvlText w:val="•"/>
      <w:lvlJc w:val="left"/>
      <w:pPr>
        <w:ind w:left="1234" w:hanging="116"/>
      </w:pPr>
      <w:rPr>
        <w:rFonts w:hint="default"/>
        <w:lang w:val="it-IT" w:eastAsia="en-US" w:bidi="ar-SA"/>
      </w:rPr>
    </w:lvl>
    <w:lvl w:ilvl="5" w:tplc="FFE0E90A">
      <w:numFmt w:val="bullet"/>
      <w:lvlText w:val="•"/>
      <w:lvlJc w:val="left"/>
      <w:pPr>
        <w:ind w:left="1488" w:hanging="116"/>
      </w:pPr>
      <w:rPr>
        <w:rFonts w:hint="default"/>
        <w:lang w:val="it-IT" w:eastAsia="en-US" w:bidi="ar-SA"/>
      </w:rPr>
    </w:lvl>
    <w:lvl w:ilvl="6" w:tplc="B4BC19FE">
      <w:numFmt w:val="bullet"/>
      <w:lvlText w:val="•"/>
      <w:lvlJc w:val="left"/>
      <w:pPr>
        <w:ind w:left="1741" w:hanging="116"/>
      </w:pPr>
      <w:rPr>
        <w:rFonts w:hint="default"/>
        <w:lang w:val="it-IT" w:eastAsia="en-US" w:bidi="ar-SA"/>
      </w:rPr>
    </w:lvl>
    <w:lvl w:ilvl="7" w:tplc="962EF044">
      <w:numFmt w:val="bullet"/>
      <w:lvlText w:val="•"/>
      <w:lvlJc w:val="left"/>
      <w:pPr>
        <w:ind w:left="1995" w:hanging="116"/>
      </w:pPr>
      <w:rPr>
        <w:rFonts w:hint="default"/>
        <w:lang w:val="it-IT" w:eastAsia="en-US" w:bidi="ar-SA"/>
      </w:rPr>
    </w:lvl>
    <w:lvl w:ilvl="8" w:tplc="1982F6BC">
      <w:numFmt w:val="bullet"/>
      <w:lvlText w:val="•"/>
      <w:lvlJc w:val="left"/>
      <w:pPr>
        <w:ind w:left="2248" w:hanging="116"/>
      </w:pPr>
      <w:rPr>
        <w:rFonts w:hint="default"/>
        <w:lang w:val="it-IT" w:eastAsia="en-US" w:bidi="ar-SA"/>
      </w:rPr>
    </w:lvl>
  </w:abstractNum>
  <w:abstractNum w:abstractNumId="8" w15:restartNumberingAfterBreak="0">
    <w:nsid w:val="3ECC54D6"/>
    <w:multiLevelType w:val="hybridMultilevel"/>
    <w:tmpl w:val="FB5A3CC6"/>
    <w:lvl w:ilvl="0" w:tplc="041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5836C53"/>
    <w:multiLevelType w:val="hybridMultilevel"/>
    <w:tmpl w:val="FCE8E132"/>
    <w:lvl w:ilvl="0" w:tplc="E1D09A4E">
      <w:numFmt w:val="bullet"/>
      <w:lvlText w:val=""/>
      <w:lvlJc w:val="left"/>
      <w:pPr>
        <w:ind w:left="222" w:hanging="116"/>
      </w:pPr>
      <w:rPr>
        <w:rFonts w:ascii="Wingdings" w:eastAsia="Wingdings" w:hAnsi="Wingdings" w:cs="Wingdings" w:hint="default"/>
        <w:b w:val="0"/>
        <w:bCs w:val="0"/>
        <w:i w:val="0"/>
        <w:iCs w:val="0"/>
        <w:spacing w:val="24"/>
        <w:w w:val="77"/>
        <w:sz w:val="20"/>
        <w:szCs w:val="20"/>
        <w:lang w:val="it-IT" w:eastAsia="en-US" w:bidi="ar-SA"/>
      </w:rPr>
    </w:lvl>
    <w:lvl w:ilvl="1" w:tplc="3024347A">
      <w:numFmt w:val="bullet"/>
      <w:lvlText w:val="•"/>
      <w:lvlJc w:val="left"/>
      <w:pPr>
        <w:ind w:left="473" w:hanging="116"/>
      </w:pPr>
      <w:rPr>
        <w:rFonts w:hint="default"/>
        <w:lang w:val="it-IT" w:eastAsia="en-US" w:bidi="ar-SA"/>
      </w:rPr>
    </w:lvl>
    <w:lvl w:ilvl="2" w:tplc="9514C870">
      <w:numFmt w:val="bullet"/>
      <w:lvlText w:val="•"/>
      <w:lvlJc w:val="left"/>
      <w:pPr>
        <w:ind w:left="727" w:hanging="116"/>
      </w:pPr>
      <w:rPr>
        <w:rFonts w:hint="default"/>
        <w:lang w:val="it-IT" w:eastAsia="en-US" w:bidi="ar-SA"/>
      </w:rPr>
    </w:lvl>
    <w:lvl w:ilvl="3" w:tplc="158017FE">
      <w:numFmt w:val="bullet"/>
      <w:lvlText w:val="•"/>
      <w:lvlJc w:val="left"/>
      <w:pPr>
        <w:ind w:left="980" w:hanging="116"/>
      </w:pPr>
      <w:rPr>
        <w:rFonts w:hint="default"/>
        <w:lang w:val="it-IT" w:eastAsia="en-US" w:bidi="ar-SA"/>
      </w:rPr>
    </w:lvl>
    <w:lvl w:ilvl="4" w:tplc="D0E47180">
      <w:numFmt w:val="bullet"/>
      <w:lvlText w:val="•"/>
      <w:lvlJc w:val="left"/>
      <w:pPr>
        <w:ind w:left="1234" w:hanging="116"/>
      </w:pPr>
      <w:rPr>
        <w:rFonts w:hint="default"/>
        <w:lang w:val="it-IT" w:eastAsia="en-US" w:bidi="ar-SA"/>
      </w:rPr>
    </w:lvl>
    <w:lvl w:ilvl="5" w:tplc="956E1E02">
      <w:numFmt w:val="bullet"/>
      <w:lvlText w:val="•"/>
      <w:lvlJc w:val="left"/>
      <w:pPr>
        <w:ind w:left="1488" w:hanging="116"/>
      </w:pPr>
      <w:rPr>
        <w:rFonts w:hint="default"/>
        <w:lang w:val="it-IT" w:eastAsia="en-US" w:bidi="ar-SA"/>
      </w:rPr>
    </w:lvl>
    <w:lvl w:ilvl="6" w:tplc="9022E200">
      <w:numFmt w:val="bullet"/>
      <w:lvlText w:val="•"/>
      <w:lvlJc w:val="left"/>
      <w:pPr>
        <w:ind w:left="1741" w:hanging="116"/>
      </w:pPr>
      <w:rPr>
        <w:rFonts w:hint="default"/>
        <w:lang w:val="it-IT" w:eastAsia="en-US" w:bidi="ar-SA"/>
      </w:rPr>
    </w:lvl>
    <w:lvl w:ilvl="7" w:tplc="B87E7110">
      <w:numFmt w:val="bullet"/>
      <w:lvlText w:val="•"/>
      <w:lvlJc w:val="left"/>
      <w:pPr>
        <w:ind w:left="1995" w:hanging="116"/>
      </w:pPr>
      <w:rPr>
        <w:rFonts w:hint="default"/>
        <w:lang w:val="it-IT" w:eastAsia="en-US" w:bidi="ar-SA"/>
      </w:rPr>
    </w:lvl>
    <w:lvl w:ilvl="8" w:tplc="CC022636">
      <w:numFmt w:val="bullet"/>
      <w:lvlText w:val="•"/>
      <w:lvlJc w:val="left"/>
      <w:pPr>
        <w:ind w:left="2248" w:hanging="116"/>
      </w:pPr>
      <w:rPr>
        <w:rFonts w:hint="default"/>
        <w:lang w:val="it-IT" w:eastAsia="en-US" w:bidi="ar-SA"/>
      </w:rPr>
    </w:lvl>
  </w:abstractNum>
  <w:abstractNum w:abstractNumId="10" w15:restartNumberingAfterBreak="0">
    <w:nsid w:val="49952798"/>
    <w:multiLevelType w:val="multilevel"/>
    <w:tmpl w:val="F668B252"/>
    <w:lvl w:ilvl="0">
      <w:start w:val="1"/>
      <w:numFmt w:val="decimal"/>
      <w:lvlText w:val="%1."/>
      <w:lvlJc w:val="left"/>
      <w:pPr>
        <w:ind w:left="1004" w:hanging="360"/>
      </w:pPr>
      <w:rPr>
        <w:rFonts w:hint="default"/>
      </w:rPr>
    </w:lvl>
    <w:lvl w:ilvl="1">
      <w:start w:val="4"/>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11" w15:restartNumberingAfterBreak="0">
    <w:nsid w:val="50B45BF0"/>
    <w:multiLevelType w:val="hybridMultilevel"/>
    <w:tmpl w:val="B87E3C04"/>
    <w:lvl w:ilvl="0" w:tplc="DFCE8D16">
      <w:numFmt w:val="bullet"/>
      <w:lvlText w:val=""/>
      <w:lvlJc w:val="left"/>
      <w:pPr>
        <w:ind w:left="222" w:hanging="116"/>
      </w:pPr>
      <w:rPr>
        <w:rFonts w:ascii="Wingdings" w:eastAsia="Wingdings" w:hAnsi="Wingdings" w:cs="Wingdings" w:hint="default"/>
        <w:b w:val="0"/>
        <w:bCs w:val="0"/>
        <w:i w:val="0"/>
        <w:iCs w:val="0"/>
        <w:spacing w:val="24"/>
        <w:w w:val="77"/>
        <w:sz w:val="20"/>
        <w:szCs w:val="20"/>
        <w:lang w:val="it-IT" w:eastAsia="en-US" w:bidi="ar-SA"/>
      </w:rPr>
    </w:lvl>
    <w:lvl w:ilvl="1" w:tplc="1F64B358">
      <w:numFmt w:val="bullet"/>
      <w:lvlText w:val="•"/>
      <w:lvlJc w:val="left"/>
      <w:pPr>
        <w:ind w:left="473" w:hanging="116"/>
      </w:pPr>
      <w:rPr>
        <w:rFonts w:hint="default"/>
        <w:lang w:val="it-IT" w:eastAsia="en-US" w:bidi="ar-SA"/>
      </w:rPr>
    </w:lvl>
    <w:lvl w:ilvl="2" w:tplc="C4B0170E">
      <w:numFmt w:val="bullet"/>
      <w:lvlText w:val="•"/>
      <w:lvlJc w:val="left"/>
      <w:pPr>
        <w:ind w:left="727" w:hanging="116"/>
      </w:pPr>
      <w:rPr>
        <w:rFonts w:hint="default"/>
        <w:lang w:val="it-IT" w:eastAsia="en-US" w:bidi="ar-SA"/>
      </w:rPr>
    </w:lvl>
    <w:lvl w:ilvl="3" w:tplc="EAD8DD42">
      <w:numFmt w:val="bullet"/>
      <w:lvlText w:val="•"/>
      <w:lvlJc w:val="left"/>
      <w:pPr>
        <w:ind w:left="980" w:hanging="116"/>
      </w:pPr>
      <w:rPr>
        <w:rFonts w:hint="default"/>
        <w:lang w:val="it-IT" w:eastAsia="en-US" w:bidi="ar-SA"/>
      </w:rPr>
    </w:lvl>
    <w:lvl w:ilvl="4" w:tplc="D130D75A">
      <w:numFmt w:val="bullet"/>
      <w:lvlText w:val="•"/>
      <w:lvlJc w:val="left"/>
      <w:pPr>
        <w:ind w:left="1234" w:hanging="116"/>
      </w:pPr>
      <w:rPr>
        <w:rFonts w:hint="default"/>
        <w:lang w:val="it-IT" w:eastAsia="en-US" w:bidi="ar-SA"/>
      </w:rPr>
    </w:lvl>
    <w:lvl w:ilvl="5" w:tplc="19EE3596">
      <w:numFmt w:val="bullet"/>
      <w:lvlText w:val="•"/>
      <w:lvlJc w:val="left"/>
      <w:pPr>
        <w:ind w:left="1488" w:hanging="116"/>
      </w:pPr>
      <w:rPr>
        <w:rFonts w:hint="default"/>
        <w:lang w:val="it-IT" w:eastAsia="en-US" w:bidi="ar-SA"/>
      </w:rPr>
    </w:lvl>
    <w:lvl w:ilvl="6" w:tplc="3C4CAACE">
      <w:numFmt w:val="bullet"/>
      <w:lvlText w:val="•"/>
      <w:lvlJc w:val="left"/>
      <w:pPr>
        <w:ind w:left="1741" w:hanging="116"/>
      </w:pPr>
      <w:rPr>
        <w:rFonts w:hint="default"/>
        <w:lang w:val="it-IT" w:eastAsia="en-US" w:bidi="ar-SA"/>
      </w:rPr>
    </w:lvl>
    <w:lvl w:ilvl="7" w:tplc="343EB60A">
      <w:numFmt w:val="bullet"/>
      <w:lvlText w:val="•"/>
      <w:lvlJc w:val="left"/>
      <w:pPr>
        <w:ind w:left="1995" w:hanging="116"/>
      </w:pPr>
      <w:rPr>
        <w:rFonts w:hint="default"/>
        <w:lang w:val="it-IT" w:eastAsia="en-US" w:bidi="ar-SA"/>
      </w:rPr>
    </w:lvl>
    <w:lvl w:ilvl="8" w:tplc="27AECAC8">
      <w:numFmt w:val="bullet"/>
      <w:lvlText w:val="•"/>
      <w:lvlJc w:val="left"/>
      <w:pPr>
        <w:ind w:left="2248" w:hanging="116"/>
      </w:pPr>
      <w:rPr>
        <w:rFonts w:hint="default"/>
        <w:lang w:val="it-IT" w:eastAsia="en-US" w:bidi="ar-SA"/>
      </w:rPr>
    </w:lvl>
  </w:abstractNum>
  <w:abstractNum w:abstractNumId="12" w15:restartNumberingAfterBreak="0">
    <w:nsid w:val="5334349D"/>
    <w:multiLevelType w:val="multilevel"/>
    <w:tmpl w:val="3838122C"/>
    <w:lvl w:ilvl="0">
      <w:start w:val="2"/>
      <w:numFmt w:val="decimal"/>
      <w:lvlText w:val="%1"/>
      <w:lvlJc w:val="left"/>
      <w:pPr>
        <w:ind w:left="470" w:hanging="363"/>
      </w:pPr>
      <w:rPr>
        <w:rFonts w:hint="default"/>
        <w:lang w:val="it-IT" w:eastAsia="en-US" w:bidi="ar-SA"/>
      </w:rPr>
    </w:lvl>
    <w:lvl w:ilvl="1">
      <w:start w:val="1"/>
      <w:numFmt w:val="decimal"/>
      <w:lvlText w:val="%1.%2)"/>
      <w:lvlJc w:val="left"/>
      <w:pPr>
        <w:ind w:left="470" w:hanging="363"/>
      </w:pPr>
      <w:rPr>
        <w:rFonts w:ascii="Calibri" w:eastAsia="Calibri" w:hAnsi="Calibri" w:cs="Calibri" w:hint="default"/>
        <w:b/>
        <w:bCs/>
        <w:i w:val="0"/>
        <w:iCs w:val="0"/>
        <w:spacing w:val="-1"/>
        <w:w w:val="99"/>
        <w:sz w:val="20"/>
        <w:szCs w:val="20"/>
        <w:lang w:val="it-IT" w:eastAsia="en-US" w:bidi="ar-SA"/>
      </w:rPr>
    </w:lvl>
    <w:lvl w:ilvl="2">
      <w:numFmt w:val="bullet"/>
      <w:lvlText w:val="•"/>
      <w:lvlJc w:val="left"/>
      <w:pPr>
        <w:ind w:left="2349" w:hanging="363"/>
      </w:pPr>
      <w:rPr>
        <w:rFonts w:hint="default"/>
        <w:lang w:val="it-IT" w:eastAsia="en-US" w:bidi="ar-SA"/>
      </w:rPr>
    </w:lvl>
    <w:lvl w:ilvl="3">
      <w:numFmt w:val="bullet"/>
      <w:lvlText w:val="•"/>
      <w:lvlJc w:val="left"/>
      <w:pPr>
        <w:ind w:left="3294" w:hanging="363"/>
      </w:pPr>
      <w:rPr>
        <w:rFonts w:hint="default"/>
        <w:lang w:val="it-IT" w:eastAsia="en-US" w:bidi="ar-SA"/>
      </w:rPr>
    </w:lvl>
    <w:lvl w:ilvl="4">
      <w:numFmt w:val="bullet"/>
      <w:lvlText w:val="•"/>
      <w:lvlJc w:val="left"/>
      <w:pPr>
        <w:ind w:left="4239" w:hanging="363"/>
      </w:pPr>
      <w:rPr>
        <w:rFonts w:hint="default"/>
        <w:lang w:val="it-IT" w:eastAsia="en-US" w:bidi="ar-SA"/>
      </w:rPr>
    </w:lvl>
    <w:lvl w:ilvl="5">
      <w:numFmt w:val="bullet"/>
      <w:lvlText w:val="•"/>
      <w:lvlJc w:val="left"/>
      <w:pPr>
        <w:ind w:left="5184" w:hanging="363"/>
      </w:pPr>
      <w:rPr>
        <w:rFonts w:hint="default"/>
        <w:lang w:val="it-IT" w:eastAsia="en-US" w:bidi="ar-SA"/>
      </w:rPr>
    </w:lvl>
    <w:lvl w:ilvl="6">
      <w:numFmt w:val="bullet"/>
      <w:lvlText w:val="•"/>
      <w:lvlJc w:val="left"/>
      <w:pPr>
        <w:ind w:left="6129" w:hanging="363"/>
      </w:pPr>
      <w:rPr>
        <w:rFonts w:hint="default"/>
        <w:lang w:val="it-IT" w:eastAsia="en-US" w:bidi="ar-SA"/>
      </w:rPr>
    </w:lvl>
    <w:lvl w:ilvl="7">
      <w:numFmt w:val="bullet"/>
      <w:lvlText w:val="•"/>
      <w:lvlJc w:val="left"/>
      <w:pPr>
        <w:ind w:left="7074" w:hanging="363"/>
      </w:pPr>
      <w:rPr>
        <w:rFonts w:hint="default"/>
        <w:lang w:val="it-IT" w:eastAsia="en-US" w:bidi="ar-SA"/>
      </w:rPr>
    </w:lvl>
    <w:lvl w:ilvl="8">
      <w:numFmt w:val="bullet"/>
      <w:lvlText w:val="•"/>
      <w:lvlJc w:val="left"/>
      <w:pPr>
        <w:ind w:left="8019" w:hanging="363"/>
      </w:pPr>
      <w:rPr>
        <w:rFonts w:hint="default"/>
        <w:lang w:val="it-IT" w:eastAsia="en-US" w:bidi="ar-SA"/>
      </w:rPr>
    </w:lvl>
  </w:abstractNum>
  <w:abstractNum w:abstractNumId="13" w15:restartNumberingAfterBreak="0">
    <w:nsid w:val="593F13DE"/>
    <w:multiLevelType w:val="hybridMultilevel"/>
    <w:tmpl w:val="DE1099DA"/>
    <w:lvl w:ilvl="0" w:tplc="AE86DA8E">
      <w:start w:val="1"/>
      <w:numFmt w:val="decimal"/>
      <w:lvlText w:val="%1."/>
      <w:lvlJc w:val="left"/>
      <w:pPr>
        <w:ind w:left="1145" w:hanging="360"/>
      </w:pPr>
      <w:rPr>
        <w:rFonts w:ascii="Calibri" w:eastAsia="Calibri" w:hAnsi="Calibri" w:cs="Calibri" w:hint="default"/>
        <w:b w:val="0"/>
        <w:bCs w:val="0"/>
        <w:i w:val="0"/>
        <w:iCs w:val="0"/>
        <w:spacing w:val="0"/>
        <w:w w:val="100"/>
        <w:sz w:val="22"/>
        <w:szCs w:val="22"/>
        <w:lang w:val="it-IT" w:eastAsia="en-US" w:bidi="ar-SA"/>
      </w:rPr>
    </w:lvl>
    <w:lvl w:ilvl="1" w:tplc="04767914">
      <w:numFmt w:val="bullet"/>
      <w:lvlText w:val="•"/>
      <w:lvlJc w:val="left"/>
      <w:pPr>
        <w:ind w:left="2046" w:hanging="360"/>
      </w:pPr>
      <w:rPr>
        <w:rFonts w:hint="default"/>
        <w:lang w:val="it-IT" w:eastAsia="en-US" w:bidi="ar-SA"/>
      </w:rPr>
    </w:lvl>
    <w:lvl w:ilvl="2" w:tplc="9320C222">
      <w:numFmt w:val="bullet"/>
      <w:lvlText w:val="•"/>
      <w:lvlJc w:val="left"/>
      <w:pPr>
        <w:ind w:left="2953" w:hanging="360"/>
      </w:pPr>
      <w:rPr>
        <w:rFonts w:hint="default"/>
        <w:lang w:val="it-IT" w:eastAsia="en-US" w:bidi="ar-SA"/>
      </w:rPr>
    </w:lvl>
    <w:lvl w:ilvl="3" w:tplc="2426196C">
      <w:numFmt w:val="bullet"/>
      <w:lvlText w:val="•"/>
      <w:lvlJc w:val="left"/>
      <w:pPr>
        <w:ind w:left="3859" w:hanging="360"/>
      </w:pPr>
      <w:rPr>
        <w:rFonts w:hint="default"/>
        <w:lang w:val="it-IT" w:eastAsia="en-US" w:bidi="ar-SA"/>
      </w:rPr>
    </w:lvl>
    <w:lvl w:ilvl="4" w:tplc="890C2EC4">
      <w:numFmt w:val="bullet"/>
      <w:lvlText w:val="•"/>
      <w:lvlJc w:val="left"/>
      <w:pPr>
        <w:ind w:left="4766" w:hanging="360"/>
      </w:pPr>
      <w:rPr>
        <w:rFonts w:hint="default"/>
        <w:lang w:val="it-IT" w:eastAsia="en-US" w:bidi="ar-SA"/>
      </w:rPr>
    </w:lvl>
    <w:lvl w:ilvl="5" w:tplc="5DB2F78E">
      <w:numFmt w:val="bullet"/>
      <w:lvlText w:val="•"/>
      <w:lvlJc w:val="left"/>
      <w:pPr>
        <w:ind w:left="5673" w:hanging="360"/>
      </w:pPr>
      <w:rPr>
        <w:rFonts w:hint="default"/>
        <w:lang w:val="it-IT" w:eastAsia="en-US" w:bidi="ar-SA"/>
      </w:rPr>
    </w:lvl>
    <w:lvl w:ilvl="6" w:tplc="B8680290">
      <w:numFmt w:val="bullet"/>
      <w:lvlText w:val="•"/>
      <w:lvlJc w:val="left"/>
      <w:pPr>
        <w:ind w:left="6579" w:hanging="360"/>
      </w:pPr>
      <w:rPr>
        <w:rFonts w:hint="default"/>
        <w:lang w:val="it-IT" w:eastAsia="en-US" w:bidi="ar-SA"/>
      </w:rPr>
    </w:lvl>
    <w:lvl w:ilvl="7" w:tplc="A400422A">
      <w:numFmt w:val="bullet"/>
      <w:lvlText w:val="•"/>
      <w:lvlJc w:val="left"/>
      <w:pPr>
        <w:ind w:left="7486" w:hanging="360"/>
      </w:pPr>
      <w:rPr>
        <w:rFonts w:hint="default"/>
        <w:lang w:val="it-IT" w:eastAsia="en-US" w:bidi="ar-SA"/>
      </w:rPr>
    </w:lvl>
    <w:lvl w:ilvl="8" w:tplc="95485924">
      <w:numFmt w:val="bullet"/>
      <w:lvlText w:val="•"/>
      <w:lvlJc w:val="left"/>
      <w:pPr>
        <w:ind w:left="8393" w:hanging="360"/>
      </w:pPr>
      <w:rPr>
        <w:rFonts w:hint="default"/>
        <w:lang w:val="it-IT" w:eastAsia="en-US" w:bidi="ar-SA"/>
      </w:rPr>
    </w:lvl>
  </w:abstractNum>
  <w:abstractNum w:abstractNumId="14" w15:restartNumberingAfterBreak="0">
    <w:nsid w:val="59642ADD"/>
    <w:multiLevelType w:val="hybridMultilevel"/>
    <w:tmpl w:val="4962C924"/>
    <w:lvl w:ilvl="0" w:tplc="1354D574">
      <w:numFmt w:val="bullet"/>
      <w:lvlText w:val=""/>
      <w:lvlJc w:val="left"/>
      <w:pPr>
        <w:ind w:left="569" w:hanging="284"/>
      </w:pPr>
      <w:rPr>
        <w:rFonts w:ascii="Symbol" w:eastAsia="Symbol" w:hAnsi="Symbol" w:cs="Symbol" w:hint="default"/>
        <w:b w:val="0"/>
        <w:bCs w:val="0"/>
        <w:i w:val="0"/>
        <w:iCs w:val="0"/>
        <w:spacing w:val="0"/>
        <w:w w:val="100"/>
        <w:sz w:val="24"/>
        <w:szCs w:val="24"/>
        <w:lang w:val="it-IT" w:eastAsia="en-US" w:bidi="ar-SA"/>
      </w:rPr>
    </w:lvl>
    <w:lvl w:ilvl="1" w:tplc="5B902EFA">
      <w:numFmt w:val="bullet"/>
      <w:lvlText w:val="•"/>
      <w:lvlJc w:val="left"/>
      <w:pPr>
        <w:ind w:left="1219" w:hanging="284"/>
      </w:pPr>
      <w:rPr>
        <w:rFonts w:hint="default"/>
        <w:lang w:val="it-IT" w:eastAsia="en-US" w:bidi="ar-SA"/>
      </w:rPr>
    </w:lvl>
    <w:lvl w:ilvl="2" w:tplc="95B4A664">
      <w:numFmt w:val="bullet"/>
      <w:lvlText w:val="•"/>
      <w:lvlJc w:val="left"/>
      <w:pPr>
        <w:ind w:left="1878" w:hanging="284"/>
      </w:pPr>
      <w:rPr>
        <w:rFonts w:hint="default"/>
        <w:lang w:val="it-IT" w:eastAsia="en-US" w:bidi="ar-SA"/>
      </w:rPr>
    </w:lvl>
    <w:lvl w:ilvl="3" w:tplc="D3BC5000">
      <w:numFmt w:val="bullet"/>
      <w:lvlText w:val="•"/>
      <w:lvlJc w:val="left"/>
      <w:pPr>
        <w:ind w:left="2537" w:hanging="284"/>
      </w:pPr>
      <w:rPr>
        <w:rFonts w:hint="default"/>
        <w:lang w:val="it-IT" w:eastAsia="en-US" w:bidi="ar-SA"/>
      </w:rPr>
    </w:lvl>
    <w:lvl w:ilvl="4" w:tplc="883246F2">
      <w:numFmt w:val="bullet"/>
      <w:lvlText w:val="•"/>
      <w:lvlJc w:val="left"/>
      <w:pPr>
        <w:ind w:left="3197" w:hanging="284"/>
      </w:pPr>
      <w:rPr>
        <w:rFonts w:hint="default"/>
        <w:lang w:val="it-IT" w:eastAsia="en-US" w:bidi="ar-SA"/>
      </w:rPr>
    </w:lvl>
    <w:lvl w:ilvl="5" w:tplc="169CB776">
      <w:numFmt w:val="bullet"/>
      <w:lvlText w:val="•"/>
      <w:lvlJc w:val="left"/>
      <w:pPr>
        <w:ind w:left="3856" w:hanging="284"/>
      </w:pPr>
      <w:rPr>
        <w:rFonts w:hint="default"/>
        <w:lang w:val="it-IT" w:eastAsia="en-US" w:bidi="ar-SA"/>
      </w:rPr>
    </w:lvl>
    <w:lvl w:ilvl="6" w:tplc="DC5AF6AC">
      <w:numFmt w:val="bullet"/>
      <w:lvlText w:val="•"/>
      <w:lvlJc w:val="left"/>
      <w:pPr>
        <w:ind w:left="4515" w:hanging="284"/>
      </w:pPr>
      <w:rPr>
        <w:rFonts w:hint="default"/>
        <w:lang w:val="it-IT" w:eastAsia="en-US" w:bidi="ar-SA"/>
      </w:rPr>
    </w:lvl>
    <w:lvl w:ilvl="7" w:tplc="C90451E0">
      <w:numFmt w:val="bullet"/>
      <w:lvlText w:val="•"/>
      <w:lvlJc w:val="left"/>
      <w:pPr>
        <w:ind w:left="5175" w:hanging="284"/>
      </w:pPr>
      <w:rPr>
        <w:rFonts w:hint="default"/>
        <w:lang w:val="it-IT" w:eastAsia="en-US" w:bidi="ar-SA"/>
      </w:rPr>
    </w:lvl>
    <w:lvl w:ilvl="8" w:tplc="75B2AD02">
      <w:numFmt w:val="bullet"/>
      <w:lvlText w:val="•"/>
      <w:lvlJc w:val="left"/>
      <w:pPr>
        <w:ind w:left="5834" w:hanging="284"/>
      </w:pPr>
      <w:rPr>
        <w:rFonts w:hint="default"/>
        <w:lang w:val="it-IT" w:eastAsia="en-US" w:bidi="ar-SA"/>
      </w:rPr>
    </w:lvl>
  </w:abstractNum>
  <w:abstractNum w:abstractNumId="15" w15:restartNumberingAfterBreak="0">
    <w:nsid w:val="5A040932"/>
    <w:multiLevelType w:val="hybridMultilevel"/>
    <w:tmpl w:val="D2C42F8C"/>
    <w:lvl w:ilvl="0" w:tplc="5BE8396E">
      <w:numFmt w:val="bullet"/>
      <w:lvlText w:val=""/>
      <w:lvlJc w:val="left"/>
      <w:pPr>
        <w:ind w:left="222" w:hanging="143"/>
      </w:pPr>
      <w:rPr>
        <w:rFonts w:ascii="Wingdings" w:eastAsia="Wingdings" w:hAnsi="Wingdings" w:cs="Wingdings" w:hint="default"/>
        <w:b w:val="0"/>
        <w:bCs w:val="0"/>
        <w:i w:val="0"/>
        <w:iCs w:val="0"/>
        <w:spacing w:val="0"/>
        <w:w w:val="99"/>
        <w:sz w:val="20"/>
        <w:szCs w:val="20"/>
        <w:lang w:val="it-IT" w:eastAsia="en-US" w:bidi="ar-SA"/>
      </w:rPr>
    </w:lvl>
    <w:lvl w:ilvl="1" w:tplc="78CE13EE">
      <w:numFmt w:val="bullet"/>
      <w:lvlText w:val="•"/>
      <w:lvlJc w:val="left"/>
      <w:pPr>
        <w:ind w:left="473" w:hanging="143"/>
      </w:pPr>
      <w:rPr>
        <w:rFonts w:hint="default"/>
        <w:lang w:val="it-IT" w:eastAsia="en-US" w:bidi="ar-SA"/>
      </w:rPr>
    </w:lvl>
    <w:lvl w:ilvl="2" w:tplc="D5CC88D2">
      <w:numFmt w:val="bullet"/>
      <w:lvlText w:val="•"/>
      <w:lvlJc w:val="left"/>
      <w:pPr>
        <w:ind w:left="727" w:hanging="143"/>
      </w:pPr>
      <w:rPr>
        <w:rFonts w:hint="default"/>
        <w:lang w:val="it-IT" w:eastAsia="en-US" w:bidi="ar-SA"/>
      </w:rPr>
    </w:lvl>
    <w:lvl w:ilvl="3" w:tplc="68C0EC7C">
      <w:numFmt w:val="bullet"/>
      <w:lvlText w:val="•"/>
      <w:lvlJc w:val="left"/>
      <w:pPr>
        <w:ind w:left="980" w:hanging="143"/>
      </w:pPr>
      <w:rPr>
        <w:rFonts w:hint="default"/>
        <w:lang w:val="it-IT" w:eastAsia="en-US" w:bidi="ar-SA"/>
      </w:rPr>
    </w:lvl>
    <w:lvl w:ilvl="4" w:tplc="E782F5F6">
      <w:numFmt w:val="bullet"/>
      <w:lvlText w:val="•"/>
      <w:lvlJc w:val="left"/>
      <w:pPr>
        <w:ind w:left="1234" w:hanging="143"/>
      </w:pPr>
      <w:rPr>
        <w:rFonts w:hint="default"/>
        <w:lang w:val="it-IT" w:eastAsia="en-US" w:bidi="ar-SA"/>
      </w:rPr>
    </w:lvl>
    <w:lvl w:ilvl="5" w:tplc="A7CCCF9E">
      <w:numFmt w:val="bullet"/>
      <w:lvlText w:val="•"/>
      <w:lvlJc w:val="left"/>
      <w:pPr>
        <w:ind w:left="1488" w:hanging="143"/>
      </w:pPr>
      <w:rPr>
        <w:rFonts w:hint="default"/>
        <w:lang w:val="it-IT" w:eastAsia="en-US" w:bidi="ar-SA"/>
      </w:rPr>
    </w:lvl>
    <w:lvl w:ilvl="6" w:tplc="86DC3CE2">
      <w:numFmt w:val="bullet"/>
      <w:lvlText w:val="•"/>
      <w:lvlJc w:val="left"/>
      <w:pPr>
        <w:ind w:left="1741" w:hanging="143"/>
      </w:pPr>
      <w:rPr>
        <w:rFonts w:hint="default"/>
        <w:lang w:val="it-IT" w:eastAsia="en-US" w:bidi="ar-SA"/>
      </w:rPr>
    </w:lvl>
    <w:lvl w:ilvl="7" w:tplc="3050E9CC">
      <w:numFmt w:val="bullet"/>
      <w:lvlText w:val="•"/>
      <w:lvlJc w:val="left"/>
      <w:pPr>
        <w:ind w:left="1995" w:hanging="143"/>
      </w:pPr>
      <w:rPr>
        <w:rFonts w:hint="default"/>
        <w:lang w:val="it-IT" w:eastAsia="en-US" w:bidi="ar-SA"/>
      </w:rPr>
    </w:lvl>
    <w:lvl w:ilvl="8" w:tplc="D0642E72">
      <w:numFmt w:val="bullet"/>
      <w:lvlText w:val="•"/>
      <w:lvlJc w:val="left"/>
      <w:pPr>
        <w:ind w:left="2248" w:hanging="143"/>
      </w:pPr>
      <w:rPr>
        <w:rFonts w:hint="default"/>
        <w:lang w:val="it-IT" w:eastAsia="en-US" w:bidi="ar-SA"/>
      </w:rPr>
    </w:lvl>
  </w:abstractNum>
  <w:abstractNum w:abstractNumId="16" w15:restartNumberingAfterBreak="0">
    <w:nsid w:val="5E610C13"/>
    <w:multiLevelType w:val="hybridMultilevel"/>
    <w:tmpl w:val="7DF480E0"/>
    <w:lvl w:ilvl="0" w:tplc="B69E66E2">
      <w:numFmt w:val="bullet"/>
      <w:lvlText w:val="-"/>
      <w:lvlJc w:val="left"/>
      <w:pPr>
        <w:ind w:left="720" w:hanging="360"/>
      </w:pPr>
      <w:rPr>
        <w:rFonts w:ascii="FiraSans-Regular" w:eastAsiaTheme="minorHAnsi" w:hAnsi="FiraSans-Regular"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726726C"/>
    <w:multiLevelType w:val="hybridMultilevel"/>
    <w:tmpl w:val="D71022A8"/>
    <w:lvl w:ilvl="0" w:tplc="F1E2EC00">
      <w:numFmt w:val="bullet"/>
      <w:lvlText w:val=""/>
      <w:lvlJc w:val="left"/>
      <w:pPr>
        <w:ind w:left="222" w:hanging="143"/>
      </w:pPr>
      <w:rPr>
        <w:rFonts w:ascii="Wingdings" w:eastAsia="Wingdings" w:hAnsi="Wingdings" w:cs="Wingdings" w:hint="default"/>
        <w:b w:val="0"/>
        <w:bCs w:val="0"/>
        <w:i w:val="0"/>
        <w:iCs w:val="0"/>
        <w:spacing w:val="0"/>
        <w:w w:val="99"/>
        <w:sz w:val="20"/>
        <w:szCs w:val="20"/>
        <w:lang w:val="it-IT" w:eastAsia="en-US" w:bidi="ar-SA"/>
      </w:rPr>
    </w:lvl>
    <w:lvl w:ilvl="1" w:tplc="52C0F686">
      <w:numFmt w:val="bullet"/>
      <w:lvlText w:val="•"/>
      <w:lvlJc w:val="left"/>
      <w:pPr>
        <w:ind w:left="473" w:hanging="143"/>
      </w:pPr>
      <w:rPr>
        <w:rFonts w:hint="default"/>
        <w:lang w:val="it-IT" w:eastAsia="en-US" w:bidi="ar-SA"/>
      </w:rPr>
    </w:lvl>
    <w:lvl w:ilvl="2" w:tplc="0728C29E">
      <w:numFmt w:val="bullet"/>
      <w:lvlText w:val="•"/>
      <w:lvlJc w:val="left"/>
      <w:pPr>
        <w:ind w:left="727" w:hanging="143"/>
      </w:pPr>
      <w:rPr>
        <w:rFonts w:hint="default"/>
        <w:lang w:val="it-IT" w:eastAsia="en-US" w:bidi="ar-SA"/>
      </w:rPr>
    </w:lvl>
    <w:lvl w:ilvl="3" w:tplc="DBE8F7C6">
      <w:numFmt w:val="bullet"/>
      <w:lvlText w:val="•"/>
      <w:lvlJc w:val="left"/>
      <w:pPr>
        <w:ind w:left="980" w:hanging="143"/>
      </w:pPr>
      <w:rPr>
        <w:rFonts w:hint="default"/>
        <w:lang w:val="it-IT" w:eastAsia="en-US" w:bidi="ar-SA"/>
      </w:rPr>
    </w:lvl>
    <w:lvl w:ilvl="4" w:tplc="F546062C">
      <w:numFmt w:val="bullet"/>
      <w:lvlText w:val="•"/>
      <w:lvlJc w:val="left"/>
      <w:pPr>
        <w:ind w:left="1234" w:hanging="143"/>
      </w:pPr>
      <w:rPr>
        <w:rFonts w:hint="default"/>
        <w:lang w:val="it-IT" w:eastAsia="en-US" w:bidi="ar-SA"/>
      </w:rPr>
    </w:lvl>
    <w:lvl w:ilvl="5" w:tplc="41DAD5F2">
      <w:numFmt w:val="bullet"/>
      <w:lvlText w:val="•"/>
      <w:lvlJc w:val="left"/>
      <w:pPr>
        <w:ind w:left="1488" w:hanging="143"/>
      </w:pPr>
      <w:rPr>
        <w:rFonts w:hint="default"/>
        <w:lang w:val="it-IT" w:eastAsia="en-US" w:bidi="ar-SA"/>
      </w:rPr>
    </w:lvl>
    <w:lvl w:ilvl="6" w:tplc="617E83C2">
      <w:numFmt w:val="bullet"/>
      <w:lvlText w:val="•"/>
      <w:lvlJc w:val="left"/>
      <w:pPr>
        <w:ind w:left="1741" w:hanging="143"/>
      </w:pPr>
      <w:rPr>
        <w:rFonts w:hint="default"/>
        <w:lang w:val="it-IT" w:eastAsia="en-US" w:bidi="ar-SA"/>
      </w:rPr>
    </w:lvl>
    <w:lvl w:ilvl="7" w:tplc="0FA20992">
      <w:numFmt w:val="bullet"/>
      <w:lvlText w:val="•"/>
      <w:lvlJc w:val="left"/>
      <w:pPr>
        <w:ind w:left="1995" w:hanging="143"/>
      </w:pPr>
      <w:rPr>
        <w:rFonts w:hint="default"/>
        <w:lang w:val="it-IT" w:eastAsia="en-US" w:bidi="ar-SA"/>
      </w:rPr>
    </w:lvl>
    <w:lvl w:ilvl="8" w:tplc="876E24A8">
      <w:numFmt w:val="bullet"/>
      <w:lvlText w:val="•"/>
      <w:lvlJc w:val="left"/>
      <w:pPr>
        <w:ind w:left="2248" w:hanging="143"/>
      </w:pPr>
      <w:rPr>
        <w:rFonts w:hint="default"/>
        <w:lang w:val="it-IT" w:eastAsia="en-US" w:bidi="ar-SA"/>
      </w:rPr>
    </w:lvl>
  </w:abstractNum>
  <w:abstractNum w:abstractNumId="18" w15:restartNumberingAfterBreak="0">
    <w:nsid w:val="687357FD"/>
    <w:multiLevelType w:val="hybridMultilevel"/>
    <w:tmpl w:val="B07C2B28"/>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0396E948">
      <w:start w:val="1"/>
      <w:numFmt w:val="decimal"/>
      <w:lvlText w:val="%3."/>
      <w:lvlJc w:val="left"/>
      <w:pPr>
        <w:ind w:left="2160" w:hanging="360"/>
      </w:pPr>
      <w:rPr>
        <w:b/>
        <w:bCs/>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8F55C63"/>
    <w:multiLevelType w:val="hybridMultilevel"/>
    <w:tmpl w:val="0BB47D0E"/>
    <w:lvl w:ilvl="0" w:tplc="F4D2D9C8">
      <w:start w:val="1"/>
      <w:numFmt w:val="decimal"/>
      <w:lvlText w:val="%1."/>
      <w:lvlJc w:val="left"/>
      <w:pPr>
        <w:ind w:left="1145" w:hanging="360"/>
      </w:pPr>
      <w:rPr>
        <w:rFonts w:ascii="Calibri" w:eastAsia="Calibri" w:hAnsi="Calibri" w:cs="Calibri" w:hint="default"/>
        <w:b w:val="0"/>
        <w:bCs w:val="0"/>
        <w:i w:val="0"/>
        <w:iCs w:val="0"/>
        <w:spacing w:val="0"/>
        <w:w w:val="100"/>
        <w:sz w:val="22"/>
        <w:szCs w:val="22"/>
        <w:lang w:val="it-IT" w:eastAsia="en-US" w:bidi="ar-SA"/>
      </w:rPr>
    </w:lvl>
    <w:lvl w:ilvl="1" w:tplc="6CAA1C1E">
      <w:numFmt w:val="bullet"/>
      <w:lvlText w:val="•"/>
      <w:lvlJc w:val="left"/>
      <w:pPr>
        <w:ind w:left="2046" w:hanging="360"/>
      </w:pPr>
      <w:rPr>
        <w:rFonts w:hint="default"/>
        <w:lang w:val="it-IT" w:eastAsia="en-US" w:bidi="ar-SA"/>
      </w:rPr>
    </w:lvl>
    <w:lvl w:ilvl="2" w:tplc="232A43F8">
      <w:numFmt w:val="bullet"/>
      <w:lvlText w:val="•"/>
      <w:lvlJc w:val="left"/>
      <w:pPr>
        <w:ind w:left="2953" w:hanging="360"/>
      </w:pPr>
      <w:rPr>
        <w:rFonts w:hint="default"/>
        <w:lang w:val="it-IT" w:eastAsia="en-US" w:bidi="ar-SA"/>
      </w:rPr>
    </w:lvl>
    <w:lvl w:ilvl="3" w:tplc="05A015E6">
      <w:numFmt w:val="bullet"/>
      <w:lvlText w:val="•"/>
      <w:lvlJc w:val="left"/>
      <w:pPr>
        <w:ind w:left="3859" w:hanging="360"/>
      </w:pPr>
      <w:rPr>
        <w:rFonts w:hint="default"/>
        <w:lang w:val="it-IT" w:eastAsia="en-US" w:bidi="ar-SA"/>
      </w:rPr>
    </w:lvl>
    <w:lvl w:ilvl="4" w:tplc="88A24A9A">
      <w:numFmt w:val="bullet"/>
      <w:lvlText w:val="•"/>
      <w:lvlJc w:val="left"/>
      <w:pPr>
        <w:ind w:left="4766" w:hanging="360"/>
      </w:pPr>
      <w:rPr>
        <w:rFonts w:hint="default"/>
        <w:lang w:val="it-IT" w:eastAsia="en-US" w:bidi="ar-SA"/>
      </w:rPr>
    </w:lvl>
    <w:lvl w:ilvl="5" w:tplc="4D041254">
      <w:numFmt w:val="bullet"/>
      <w:lvlText w:val="•"/>
      <w:lvlJc w:val="left"/>
      <w:pPr>
        <w:ind w:left="5673" w:hanging="360"/>
      </w:pPr>
      <w:rPr>
        <w:rFonts w:hint="default"/>
        <w:lang w:val="it-IT" w:eastAsia="en-US" w:bidi="ar-SA"/>
      </w:rPr>
    </w:lvl>
    <w:lvl w:ilvl="6" w:tplc="6A06FC70">
      <w:numFmt w:val="bullet"/>
      <w:lvlText w:val="•"/>
      <w:lvlJc w:val="left"/>
      <w:pPr>
        <w:ind w:left="6579" w:hanging="360"/>
      </w:pPr>
      <w:rPr>
        <w:rFonts w:hint="default"/>
        <w:lang w:val="it-IT" w:eastAsia="en-US" w:bidi="ar-SA"/>
      </w:rPr>
    </w:lvl>
    <w:lvl w:ilvl="7" w:tplc="1A6C28BE">
      <w:numFmt w:val="bullet"/>
      <w:lvlText w:val="•"/>
      <w:lvlJc w:val="left"/>
      <w:pPr>
        <w:ind w:left="7486" w:hanging="360"/>
      </w:pPr>
      <w:rPr>
        <w:rFonts w:hint="default"/>
        <w:lang w:val="it-IT" w:eastAsia="en-US" w:bidi="ar-SA"/>
      </w:rPr>
    </w:lvl>
    <w:lvl w:ilvl="8" w:tplc="78F0260A">
      <w:numFmt w:val="bullet"/>
      <w:lvlText w:val="•"/>
      <w:lvlJc w:val="left"/>
      <w:pPr>
        <w:ind w:left="8393" w:hanging="360"/>
      </w:pPr>
      <w:rPr>
        <w:rFonts w:hint="default"/>
        <w:lang w:val="it-IT" w:eastAsia="en-US" w:bidi="ar-SA"/>
      </w:rPr>
    </w:lvl>
  </w:abstractNum>
  <w:abstractNum w:abstractNumId="20" w15:restartNumberingAfterBreak="0">
    <w:nsid w:val="70AA76C7"/>
    <w:multiLevelType w:val="multilevel"/>
    <w:tmpl w:val="10CE0FD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74552B99"/>
    <w:multiLevelType w:val="hybridMultilevel"/>
    <w:tmpl w:val="BF3285D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D586BA1"/>
    <w:multiLevelType w:val="multilevel"/>
    <w:tmpl w:val="7D280E96"/>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560245403">
    <w:abstractNumId w:val="20"/>
  </w:num>
  <w:num w:numId="2" w16cid:durableId="393041773">
    <w:abstractNumId w:val="22"/>
  </w:num>
  <w:num w:numId="3" w16cid:durableId="1743789638">
    <w:abstractNumId w:val="3"/>
  </w:num>
  <w:num w:numId="4" w16cid:durableId="1147556257">
    <w:abstractNumId w:val="16"/>
  </w:num>
  <w:num w:numId="5" w16cid:durableId="1830905835">
    <w:abstractNumId w:val="8"/>
  </w:num>
  <w:num w:numId="6" w16cid:durableId="1045331161">
    <w:abstractNumId w:val="18"/>
  </w:num>
  <w:num w:numId="7" w16cid:durableId="882255454">
    <w:abstractNumId w:val="10"/>
  </w:num>
  <w:num w:numId="8" w16cid:durableId="1891651484">
    <w:abstractNumId w:val="21"/>
  </w:num>
  <w:num w:numId="9" w16cid:durableId="2122917203">
    <w:abstractNumId w:val="2"/>
  </w:num>
  <w:num w:numId="10" w16cid:durableId="1708214324">
    <w:abstractNumId w:val="6"/>
  </w:num>
  <w:num w:numId="11" w16cid:durableId="1416321871">
    <w:abstractNumId w:val="4"/>
  </w:num>
  <w:num w:numId="12" w16cid:durableId="1471361785">
    <w:abstractNumId w:val="5"/>
  </w:num>
  <w:num w:numId="13" w16cid:durableId="2056615852">
    <w:abstractNumId w:val="0"/>
  </w:num>
  <w:num w:numId="14" w16cid:durableId="501822250">
    <w:abstractNumId w:val="13"/>
  </w:num>
  <w:num w:numId="15" w16cid:durableId="1053852">
    <w:abstractNumId w:val="19"/>
  </w:num>
  <w:num w:numId="16" w16cid:durableId="972054435">
    <w:abstractNumId w:val="7"/>
  </w:num>
  <w:num w:numId="17" w16cid:durableId="316031087">
    <w:abstractNumId w:val="9"/>
  </w:num>
  <w:num w:numId="18" w16cid:durableId="1784379030">
    <w:abstractNumId w:val="11"/>
  </w:num>
  <w:num w:numId="19" w16cid:durableId="1466657908">
    <w:abstractNumId w:val="17"/>
  </w:num>
  <w:num w:numId="20" w16cid:durableId="1591112674">
    <w:abstractNumId w:val="15"/>
  </w:num>
  <w:num w:numId="21" w16cid:durableId="1871796591">
    <w:abstractNumId w:val="12"/>
  </w:num>
  <w:num w:numId="22" w16cid:durableId="1106729125">
    <w:abstractNumId w:val="14"/>
  </w:num>
  <w:num w:numId="23" w16cid:durableId="18664765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BB"/>
    <w:rsid w:val="00011F60"/>
    <w:rsid w:val="00017EC8"/>
    <w:rsid w:val="00036025"/>
    <w:rsid w:val="0006159D"/>
    <w:rsid w:val="00095AA8"/>
    <w:rsid w:val="00095D29"/>
    <w:rsid w:val="000C46EA"/>
    <w:rsid w:val="000C60BD"/>
    <w:rsid w:val="000F36AF"/>
    <w:rsid w:val="001017B5"/>
    <w:rsid w:val="001449BA"/>
    <w:rsid w:val="00145DD2"/>
    <w:rsid w:val="00175D1E"/>
    <w:rsid w:val="0018696D"/>
    <w:rsid w:val="00192E9B"/>
    <w:rsid w:val="001A2243"/>
    <w:rsid w:val="001C61AB"/>
    <w:rsid w:val="001D7F68"/>
    <w:rsid w:val="001E270C"/>
    <w:rsid w:val="001F74B2"/>
    <w:rsid w:val="00217209"/>
    <w:rsid w:val="0023273C"/>
    <w:rsid w:val="002354A8"/>
    <w:rsid w:val="00245B0C"/>
    <w:rsid w:val="003262B8"/>
    <w:rsid w:val="00334440"/>
    <w:rsid w:val="00341C1A"/>
    <w:rsid w:val="0036227C"/>
    <w:rsid w:val="00366E27"/>
    <w:rsid w:val="00387159"/>
    <w:rsid w:val="003B7D8B"/>
    <w:rsid w:val="003D1F27"/>
    <w:rsid w:val="003E34F3"/>
    <w:rsid w:val="003E3B72"/>
    <w:rsid w:val="003F3E4C"/>
    <w:rsid w:val="003F5F9A"/>
    <w:rsid w:val="00422941"/>
    <w:rsid w:val="00442F35"/>
    <w:rsid w:val="00455498"/>
    <w:rsid w:val="004621A3"/>
    <w:rsid w:val="004628E1"/>
    <w:rsid w:val="00466019"/>
    <w:rsid w:val="00467F2D"/>
    <w:rsid w:val="00487100"/>
    <w:rsid w:val="004B1269"/>
    <w:rsid w:val="004B4443"/>
    <w:rsid w:val="004D061D"/>
    <w:rsid w:val="004E474E"/>
    <w:rsid w:val="004F3E96"/>
    <w:rsid w:val="00503A58"/>
    <w:rsid w:val="005155A1"/>
    <w:rsid w:val="00530558"/>
    <w:rsid w:val="00542400"/>
    <w:rsid w:val="0055750E"/>
    <w:rsid w:val="005664F5"/>
    <w:rsid w:val="00574E98"/>
    <w:rsid w:val="00577B8F"/>
    <w:rsid w:val="005843BA"/>
    <w:rsid w:val="00586746"/>
    <w:rsid w:val="005A2A80"/>
    <w:rsid w:val="005C694E"/>
    <w:rsid w:val="005E4398"/>
    <w:rsid w:val="005E476C"/>
    <w:rsid w:val="005E6B04"/>
    <w:rsid w:val="005F31F4"/>
    <w:rsid w:val="006166EE"/>
    <w:rsid w:val="006230D2"/>
    <w:rsid w:val="0062585F"/>
    <w:rsid w:val="00633E37"/>
    <w:rsid w:val="006357F3"/>
    <w:rsid w:val="006402F2"/>
    <w:rsid w:val="00652F34"/>
    <w:rsid w:val="00671EA9"/>
    <w:rsid w:val="00673D46"/>
    <w:rsid w:val="006763DD"/>
    <w:rsid w:val="00686CE3"/>
    <w:rsid w:val="0069044B"/>
    <w:rsid w:val="006A442B"/>
    <w:rsid w:val="006A5E5F"/>
    <w:rsid w:val="006B7EBB"/>
    <w:rsid w:val="006D5188"/>
    <w:rsid w:val="006D6ED2"/>
    <w:rsid w:val="006E122B"/>
    <w:rsid w:val="007008F7"/>
    <w:rsid w:val="007169BA"/>
    <w:rsid w:val="00743D4F"/>
    <w:rsid w:val="007544E1"/>
    <w:rsid w:val="00772E3F"/>
    <w:rsid w:val="00780DBB"/>
    <w:rsid w:val="00790525"/>
    <w:rsid w:val="00791E7F"/>
    <w:rsid w:val="007A6EF1"/>
    <w:rsid w:val="007B22EB"/>
    <w:rsid w:val="007C0A2F"/>
    <w:rsid w:val="007D4C2B"/>
    <w:rsid w:val="007F0584"/>
    <w:rsid w:val="00830CBC"/>
    <w:rsid w:val="00831CCC"/>
    <w:rsid w:val="00841DA7"/>
    <w:rsid w:val="008465D2"/>
    <w:rsid w:val="00855240"/>
    <w:rsid w:val="00857744"/>
    <w:rsid w:val="00860482"/>
    <w:rsid w:val="008630CA"/>
    <w:rsid w:val="00866CA9"/>
    <w:rsid w:val="0087242B"/>
    <w:rsid w:val="00873A19"/>
    <w:rsid w:val="008774D6"/>
    <w:rsid w:val="0088273F"/>
    <w:rsid w:val="008841DF"/>
    <w:rsid w:val="00884541"/>
    <w:rsid w:val="00891E15"/>
    <w:rsid w:val="008B7FF7"/>
    <w:rsid w:val="008C71C5"/>
    <w:rsid w:val="008D2487"/>
    <w:rsid w:val="008D4F6B"/>
    <w:rsid w:val="008D711A"/>
    <w:rsid w:val="008E6A7C"/>
    <w:rsid w:val="008F00B7"/>
    <w:rsid w:val="008F3F07"/>
    <w:rsid w:val="008F77B6"/>
    <w:rsid w:val="0090751E"/>
    <w:rsid w:val="009117FD"/>
    <w:rsid w:val="00944F2C"/>
    <w:rsid w:val="009537E2"/>
    <w:rsid w:val="00955CC2"/>
    <w:rsid w:val="0097663C"/>
    <w:rsid w:val="009851C2"/>
    <w:rsid w:val="009A3793"/>
    <w:rsid w:val="009C4F03"/>
    <w:rsid w:val="009D0C41"/>
    <w:rsid w:val="009D23B4"/>
    <w:rsid w:val="009D775A"/>
    <w:rsid w:val="009E4F72"/>
    <w:rsid w:val="00A44C40"/>
    <w:rsid w:val="00A51E1C"/>
    <w:rsid w:val="00A52B05"/>
    <w:rsid w:val="00A6745D"/>
    <w:rsid w:val="00A748BC"/>
    <w:rsid w:val="00A902EB"/>
    <w:rsid w:val="00A921C3"/>
    <w:rsid w:val="00A93F79"/>
    <w:rsid w:val="00A953BA"/>
    <w:rsid w:val="00A956C8"/>
    <w:rsid w:val="00AA388C"/>
    <w:rsid w:val="00AB05C2"/>
    <w:rsid w:val="00AC04EC"/>
    <w:rsid w:val="00AC63D3"/>
    <w:rsid w:val="00AD21F1"/>
    <w:rsid w:val="00AF359B"/>
    <w:rsid w:val="00AF5E1C"/>
    <w:rsid w:val="00B0047B"/>
    <w:rsid w:val="00B06A02"/>
    <w:rsid w:val="00B26F25"/>
    <w:rsid w:val="00B3331A"/>
    <w:rsid w:val="00B35F0E"/>
    <w:rsid w:val="00B41195"/>
    <w:rsid w:val="00B5489D"/>
    <w:rsid w:val="00B64D34"/>
    <w:rsid w:val="00B66786"/>
    <w:rsid w:val="00B66E10"/>
    <w:rsid w:val="00B72A16"/>
    <w:rsid w:val="00B83463"/>
    <w:rsid w:val="00B85123"/>
    <w:rsid w:val="00B85CB2"/>
    <w:rsid w:val="00B962AF"/>
    <w:rsid w:val="00BA7C0B"/>
    <w:rsid w:val="00BB0C58"/>
    <w:rsid w:val="00BC2E53"/>
    <w:rsid w:val="00BC34EB"/>
    <w:rsid w:val="00BD22C9"/>
    <w:rsid w:val="00BD5435"/>
    <w:rsid w:val="00BE0F6F"/>
    <w:rsid w:val="00BE2F2C"/>
    <w:rsid w:val="00BF256B"/>
    <w:rsid w:val="00C029E2"/>
    <w:rsid w:val="00C061B8"/>
    <w:rsid w:val="00C35118"/>
    <w:rsid w:val="00C44C37"/>
    <w:rsid w:val="00C45FA8"/>
    <w:rsid w:val="00C62955"/>
    <w:rsid w:val="00C7656A"/>
    <w:rsid w:val="00C82EAC"/>
    <w:rsid w:val="00CA40A4"/>
    <w:rsid w:val="00CC49A6"/>
    <w:rsid w:val="00CD7A7B"/>
    <w:rsid w:val="00CE2776"/>
    <w:rsid w:val="00D01652"/>
    <w:rsid w:val="00D03D57"/>
    <w:rsid w:val="00D074CB"/>
    <w:rsid w:val="00D16778"/>
    <w:rsid w:val="00D23F3B"/>
    <w:rsid w:val="00D354A1"/>
    <w:rsid w:val="00D53D4F"/>
    <w:rsid w:val="00D615C6"/>
    <w:rsid w:val="00D811E4"/>
    <w:rsid w:val="00D879BB"/>
    <w:rsid w:val="00DA0350"/>
    <w:rsid w:val="00DA4D8D"/>
    <w:rsid w:val="00DA6D43"/>
    <w:rsid w:val="00DD1D7A"/>
    <w:rsid w:val="00DD3643"/>
    <w:rsid w:val="00DE4A31"/>
    <w:rsid w:val="00DE59AB"/>
    <w:rsid w:val="00DE7AD9"/>
    <w:rsid w:val="00E24B4F"/>
    <w:rsid w:val="00E3222B"/>
    <w:rsid w:val="00E3324C"/>
    <w:rsid w:val="00E45E05"/>
    <w:rsid w:val="00E67AA1"/>
    <w:rsid w:val="00EA442F"/>
    <w:rsid w:val="00EC1039"/>
    <w:rsid w:val="00EC71E3"/>
    <w:rsid w:val="00EE615D"/>
    <w:rsid w:val="00EE6B74"/>
    <w:rsid w:val="00F207C1"/>
    <w:rsid w:val="00F22A40"/>
    <w:rsid w:val="00F360FB"/>
    <w:rsid w:val="00F371AA"/>
    <w:rsid w:val="00F41667"/>
    <w:rsid w:val="00F453F7"/>
    <w:rsid w:val="00F47B63"/>
    <w:rsid w:val="00F60850"/>
    <w:rsid w:val="00F63FDD"/>
    <w:rsid w:val="00F86376"/>
    <w:rsid w:val="00F93937"/>
    <w:rsid w:val="00FA5AD9"/>
    <w:rsid w:val="00FE21C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7A76F1"/>
  <w15:chartTrackingRefBased/>
  <w15:docId w15:val="{9BE1DD4B-CC22-4B0C-9F34-C9C26C024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273F"/>
    <w:pPr>
      <w:suppressAutoHyphens/>
      <w:spacing w:line="259" w:lineRule="auto"/>
    </w:pPr>
    <w:rPr>
      <w:kern w:val="0"/>
      <w:sz w:val="22"/>
      <w:szCs w:val="22"/>
      <w14:ligatures w14:val="none"/>
    </w:rPr>
  </w:style>
  <w:style w:type="paragraph" w:styleId="Titolo1">
    <w:name w:val="heading 1"/>
    <w:basedOn w:val="Normale"/>
    <w:next w:val="Normale"/>
    <w:link w:val="Titolo1Carattere"/>
    <w:uiPriority w:val="9"/>
    <w:qFormat/>
    <w:rsid w:val="006B7E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unhideWhenUsed/>
    <w:qFormat/>
    <w:rsid w:val="006B7E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6B7EBB"/>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unhideWhenUsed/>
    <w:qFormat/>
    <w:rsid w:val="006B7EBB"/>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6B7EBB"/>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6B7EBB"/>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6B7EBB"/>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6B7EBB"/>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6B7EBB"/>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qFormat/>
    <w:rsid w:val="006B7EBB"/>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rsid w:val="006B7EBB"/>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6B7EBB"/>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rsid w:val="006B7EBB"/>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6B7EBB"/>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6B7EBB"/>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6B7EBB"/>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6B7EBB"/>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6B7EBB"/>
    <w:rPr>
      <w:rFonts w:eastAsiaTheme="majorEastAsia" w:cstheme="majorBidi"/>
      <w:color w:val="272727" w:themeColor="text1" w:themeTint="D8"/>
    </w:rPr>
  </w:style>
  <w:style w:type="paragraph" w:styleId="Titolo">
    <w:name w:val="Title"/>
    <w:basedOn w:val="Normale"/>
    <w:next w:val="Normale"/>
    <w:link w:val="TitoloCarattere"/>
    <w:uiPriority w:val="1"/>
    <w:qFormat/>
    <w:rsid w:val="006B7E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
    <w:rsid w:val="006B7EBB"/>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6B7EBB"/>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6B7EBB"/>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6B7EBB"/>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6B7EBB"/>
    <w:rPr>
      <w:i/>
      <w:iCs/>
      <w:color w:val="404040" w:themeColor="text1" w:themeTint="BF"/>
    </w:rPr>
  </w:style>
  <w:style w:type="paragraph" w:styleId="Paragrafoelenco">
    <w:name w:val="List Paragraph"/>
    <w:aliases w:val="Table of contents numbered,Elenco num ARGEA,body,Odsek zoznamu2,List Paragraph1,Bullet List,FooterText,lp1,lp11,List Paragraph11,Use Case List Paragraph,numbered,Paragraphe de liste1,Bulletr List Paragraph,列出段落,列出段落1,Bullet 1,Dot pt,3,H"/>
    <w:basedOn w:val="Normale"/>
    <w:link w:val="ParagrafoelencoCarattere"/>
    <w:uiPriority w:val="1"/>
    <w:qFormat/>
    <w:rsid w:val="006B7EBB"/>
    <w:pPr>
      <w:ind w:left="720"/>
      <w:contextualSpacing/>
    </w:pPr>
  </w:style>
  <w:style w:type="character" w:styleId="Enfasiintensa">
    <w:name w:val="Intense Emphasis"/>
    <w:basedOn w:val="Carpredefinitoparagrafo"/>
    <w:uiPriority w:val="21"/>
    <w:qFormat/>
    <w:rsid w:val="006B7EBB"/>
    <w:rPr>
      <w:i/>
      <w:iCs/>
      <w:color w:val="0F4761" w:themeColor="accent1" w:themeShade="BF"/>
    </w:rPr>
  </w:style>
  <w:style w:type="paragraph" w:styleId="Citazioneintensa">
    <w:name w:val="Intense Quote"/>
    <w:basedOn w:val="Normale"/>
    <w:next w:val="Normale"/>
    <w:link w:val="CitazioneintensaCarattere"/>
    <w:uiPriority w:val="30"/>
    <w:qFormat/>
    <w:rsid w:val="006B7E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6B7EBB"/>
    <w:rPr>
      <w:i/>
      <w:iCs/>
      <w:color w:val="0F4761" w:themeColor="accent1" w:themeShade="BF"/>
    </w:rPr>
  </w:style>
  <w:style w:type="character" w:styleId="Riferimentointenso">
    <w:name w:val="Intense Reference"/>
    <w:basedOn w:val="Carpredefinitoparagrafo"/>
    <w:uiPriority w:val="32"/>
    <w:qFormat/>
    <w:rsid w:val="006B7EBB"/>
    <w:rPr>
      <w:b/>
      <w:bCs/>
      <w:smallCaps/>
      <w:color w:val="0F4761" w:themeColor="accent1" w:themeShade="BF"/>
      <w:spacing w:val="5"/>
    </w:rPr>
  </w:style>
  <w:style w:type="character" w:customStyle="1" w:styleId="TestonotaapidipaginaCarattere">
    <w:name w:val="Testo nota a piè di pagina Carattere"/>
    <w:basedOn w:val="Carpredefinitoparagrafo"/>
    <w:link w:val="Testonotaapidipagina"/>
    <w:uiPriority w:val="99"/>
    <w:semiHidden/>
    <w:qFormat/>
    <w:rsid w:val="0088273F"/>
    <w:rPr>
      <w:szCs w:val="20"/>
    </w:rPr>
  </w:style>
  <w:style w:type="character" w:customStyle="1" w:styleId="Richiamoallanotaapidipagina">
    <w:name w:val="Richiamo alla nota a piè di pagina"/>
    <w:rsid w:val="0088273F"/>
    <w:rPr>
      <w:vertAlign w:val="superscript"/>
    </w:rPr>
  </w:style>
  <w:style w:type="character" w:customStyle="1" w:styleId="FootnoteCharacters">
    <w:name w:val="Footnote Characters"/>
    <w:basedOn w:val="Carpredefinitoparagrafo"/>
    <w:uiPriority w:val="99"/>
    <w:semiHidden/>
    <w:unhideWhenUsed/>
    <w:qFormat/>
    <w:rsid w:val="0088273F"/>
    <w:rPr>
      <w:vertAlign w:val="superscript"/>
    </w:rPr>
  </w:style>
  <w:style w:type="character" w:customStyle="1" w:styleId="ParagrafoelencoCarattere">
    <w:name w:val="Paragrafo elenco Carattere"/>
    <w:aliases w:val="Table of contents numbered Carattere,Elenco num ARGEA Carattere,body Carattere,Odsek zoznamu2 Carattere,List Paragraph1 Carattere,Bullet List Carattere,FooterText Carattere,lp1 Carattere,lp11 Carattere,numbered Carattere"/>
    <w:basedOn w:val="Carpredefinitoparagrafo"/>
    <w:link w:val="Paragrafoelenco"/>
    <w:uiPriority w:val="34"/>
    <w:qFormat/>
    <w:rsid w:val="0088273F"/>
  </w:style>
  <w:style w:type="character" w:customStyle="1" w:styleId="CollegamentoInternet">
    <w:name w:val="Collegamento Internet"/>
    <w:basedOn w:val="Carpredefinitoparagrafo"/>
    <w:uiPriority w:val="99"/>
    <w:unhideWhenUsed/>
    <w:rsid w:val="0088273F"/>
    <w:rPr>
      <w:color w:val="467886" w:themeColor="hyperlink"/>
      <w:u w:val="single"/>
    </w:rPr>
  </w:style>
  <w:style w:type="character" w:customStyle="1" w:styleId="IntestazioneCarattere">
    <w:name w:val="Intestazione Carattere"/>
    <w:basedOn w:val="Carpredefinitoparagrafo"/>
    <w:link w:val="Intestazione"/>
    <w:uiPriority w:val="99"/>
    <w:qFormat/>
    <w:rsid w:val="0088273F"/>
  </w:style>
  <w:style w:type="character" w:customStyle="1" w:styleId="PidipaginaCarattere">
    <w:name w:val="Piè di pagina Carattere"/>
    <w:basedOn w:val="Carpredefinitoparagrafo"/>
    <w:link w:val="Pidipagina"/>
    <w:uiPriority w:val="99"/>
    <w:qFormat/>
    <w:rsid w:val="0088273F"/>
  </w:style>
  <w:style w:type="character" w:styleId="Rimandocommento">
    <w:name w:val="annotation reference"/>
    <w:basedOn w:val="Carpredefinitoparagrafo"/>
    <w:uiPriority w:val="99"/>
    <w:semiHidden/>
    <w:unhideWhenUsed/>
    <w:qFormat/>
    <w:rsid w:val="0088273F"/>
    <w:rPr>
      <w:sz w:val="16"/>
      <w:szCs w:val="16"/>
    </w:rPr>
  </w:style>
  <w:style w:type="character" w:customStyle="1" w:styleId="TestocommentoCarattere">
    <w:name w:val="Testo commento Carattere"/>
    <w:basedOn w:val="Carpredefinitoparagrafo"/>
    <w:link w:val="Testocommento"/>
    <w:uiPriority w:val="99"/>
    <w:qFormat/>
    <w:rsid w:val="0088273F"/>
    <w:rPr>
      <w:szCs w:val="20"/>
    </w:rPr>
  </w:style>
  <w:style w:type="character" w:customStyle="1" w:styleId="SoggettocommentoCarattere">
    <w:name w:val="Soggetto commento Carattere"/>
    <w:basedOn w:val="TestocommentoCarattere"/>
    <w:link w:val="Soggettocommento"/>
    <w:uiPriority w:val="99"/>
    <w:semiHidden/>
    <w:qFormat/>
    <w:rsid w:val="0088273F"/>
    <w:rPr>
      <w:b/>
      <w:bCs/>
      <w:szCs w:val="20"/>
    </w:rPr>
  </w:style>
  <w:style w:type="character" w:customStyle="1" w:styleId="Saltoaindice">
    <w:name w:val="Salto a indice"/>
    <w:qFormat/>
    <w:rsid w:val="0088273F"/>
  </w:style>
  <w:style w:type="character" w:customStyle="1" w:styleId="Caratterinotaapidipagina">
    <w:name w:val="Caratteri nota a piè di pagina"/>
    <w:qFormat/>
    <w:rsid w:val="0088273F"/>
  </w:style>
  <w:style w:type="character" w:customStyle="1" w:styleId="Richiamoallanotadichiusura">
    <w:name w:val="Richiamo alla nota di chiusura"/>
    <w:rsid w:val="0088273F"/>
    <w:rPr>
      <w:vertAlign w:val="superscript"/>
    </w:rPr>
  </w:style>
  <w:style w:type="character" w:customStyle="1" w:styleId="Caratterinotadichiusura">
    <w:name w:val="Caratteri nota di chiusura"/>
    <w:qFormat/>
    <w:rsid w:val="0088273F"/>
  </w:style>
  <w:style w:type="paragraph" w:styleId="Corpotesto">
    <w:name w:val="Body Text"/>
    <w:basedOn w:val="Normale"/>
    <w:link w:val="CorpotestoCarattere"/>
    <w:uiPriority w:val="1"/>
    <w:qFormat/>
    <w:rsid w:val="0088273F"/>
    <w:pPr>
      <w:spacing w:after="140" w:line="276" w:lineRule="auto"/>
    </w:pPr>
  </w:style>
  <w:style w:type="character" w:customStyle="1" w:styleId="CorpotestoCarattere">
    <w:name w:val="Corpo testo Carattere"/>
    <w:basedOn w:val="Carpredefinitoparagrafo"/>
    <w:link w:val="Corpotesto"/>
    <w:uiPriority w:val="1"/>
    <w:rsid w:val="0088273F"/>
    <w:rPr>
      <w:kern w:val="0"/>
      <w:sz w:val="22"/>
      <w:szCs w:val="22"/>
      <w14:ligatures w14:val="none"/>
    </w:rPr>
  </w:style>
  <w:style w:type="paragraph" w:styleId="Elenco">
    <w:name w:val="List"/>
    <w:basedOn w:val="Corpotesto"/>
    <w:rsid w:val="0088273F"/>
    <w:rPr>
      <w:rFonts w:cs="Arial"/>
    </w:rPr>
  </w:style>
  <w:style w:type="paragraph" w:styleId="Didascalia">
    <w:name w:val="caption"/>
    <w:basedOn w:val="Normale"/>
    <w:qFormat/>
    <w:rsid w:val="0088273F"/>
    <w:pPr>
      <w:suppressLineNumbers/>
      <w:spacing w:before="120" w:after="120"/>
    </w:pPr>
    <w:rPr>
      <w:rFonts w:cs="Arial"/>
      <w:i/>
      <w:iCs/>
      <w:sz w:val="24"/>
      <w:szCs w:val="24"/>
    </w:rPr>
  </w:style>
  <w:style w:type="paragraph" w:customStyle="1" w:styleId="Indice">
    <w:name w:val="Indice"/>
    <w:basedOn w:val="Normale"/>
    <w:qFormat/>
    <w:rsid w:val="0088273F"/>
    <w:pPr>
      <w:suppressLineNumbers/>
    </w:pPr>
    <w:rPr>
      <w:rFonts w:cs="Arial"/>
    </w:rPr>
  </w:style>
  <w:style w:type="paragraph" w:customStyle="1" w:styleId="Default">
    <w:name w:val="Default"/>
    <w:qFormat/>
    <w:rsid w:val="0088273F"/>
    <w:pPr>
      <w:suppressAutoHyphens/>
      <w:spacing w:after="0" w:line="240" w:lineRule="auto"/>
    </w:pPr>
    <w:rPr>
      <w:rFonts w:ascii="CMBMBC+Calibri,Bold" w:eastAsia="Calibri" w:hAnsi="CMBMBC+Calibri,Bold" w:cs="CMBMBC+Calibri,Bold"/>
      <w:color w:val="000000"/>
      <w:kern w:val="0"/>
      <w14:ligatures w14:val="none"/>
    </w:rPr>
  </w:style>
  <w:style w:type="paragraph" w:styleId="Testonotaapidipagina">
    <w:name w:val="footnote text"/>
    <w:basedOn w:val="Normale"/>
    <w:link w:val="TestonotaapidipaginaCarattere"/>
    <w:uiPriority w:val="99"/>
    <w:semiHidden/>
    <w:unhideWhenUsed/>
    <w:rsid w:val="0088273F"/>
    <w:pPr>
      <w:spacing w:after="0" w:line="240" w:lineRule="auto"/>
    </w:pPr>
    <w:rPr>
      <w:kern w:val="2"/>
      <w:sz w:val="24"/>
      <w:szCs w:val="20"/>
      <w14:ligatures w14:val="standardContextual"/>
    </w:rPr>
  </w:style>
  <w:style w:type="character" w:customStyle="1" w:styleId="TestonotaapidipaginaCarattere1">
    <w:name w:val="Testo nota a piè di pagina Carattere1"/>
    <w:basedOn w:val="Carpredefinitoparagrafo"/>
    <w:uiPriority w:val="99"/>
    <w:semiHidden/>
    <w:rsid w:val="0088273F"/>
    <w:rPr>
      <w:kern w:val="0"/>
      <w:sz w:val="20"/>
      <w:szCs w:val="20"/>
      <w14:ligatures w14:val="none"/>
    </w:rPr>
  </w:style>
  <w:style w:type="paragraph" w:styleId="NormaleWeb">
    <w:name w:val="Normal (Web)"/>
    <w:basedOn w:val="Normale"/>
    <w:uiPriority w:val="99"/>
    <w:unhideWhenUsed/>
    <w:qFormat/>
    <w:rsid w:val="0088273F"/>
    <w:pPr>
      <w:spacing w:beforeAutospacing="1" w:after="119" w:line="240" w:lineRule="auto"/>
    </w:pPr>
    <w:rPr>
      <w:rFonts w:ascii="Times New Roman" w:eastAsia="Times New Roman" w:hAnsi="Times New Roman" w:cs="Times New Roman"/>
      <w:sz w:val="24"/>
      <w:szCs w:val="24"/>
      <w:lang w:eastAsia="it-IT"/>
    </w:rPr>
  </w:style>
  <w:style w:type="paragraph" w:styleId="Sommario1">
    <w:name w:val="toc 1"/>
    <w:basedOn w:val="Normale"/>
    <w:next w:val="Normale"/>
    <w:autoRedefine/>
    <w:uiPriority w:val="39"/>
    <w:unhideWhenUsed/>
    <w:qFormat/>
    <w:rsid w:val="0088273F"/>
    <w:pPr>
      <w:tabs>
        <w:tab w:val="left" w:pos="426"/>
        <w:tab w:val="right" w:leader="dot" w:pos="9628"/>
      </w:tabs>
      <w:spacing w:before="120" w:after="100" w:line="240" w:lineRule="auto"/>
      <w:jc w:val="both"/>
    </w:pPr>
    <w:rPr>
      <w:b/>
      <w:caps/>
      <w:sz w:val="24"/>
    </w:rPr>
  </w:style>
  <w:style w:type="paragraph" w:styleId="Titolosommario">
    <w:name w:val="TOC Heading"/>
    <w:basedOn w:val="Titolo1"/>
    <w:next w:val="Normale"/>
    <w:uiPriority w:val="39"/>
    <w:unhideWhenUsed/>
    <w:qFormat/>
    <w:rsid w:val="0088273F"/>
    <w:pPr>
      <w:spacing w:before="240" w:after="120"/>
    </w:pPr>
    <w:rPr>
      <w:rFonts w:asciiTheme="minorHAnsi" w:hAnsiTheme="minorHAnsi" w:cstheme="minorHAnsi"/>
      <w:b/>
      <w:bCs/>
      <w:sz w:val="32"/>
      <w:szCs w:val="32"/>
      <w:lang w:eastAsia="it-IT"/>
    </w:rPr>
  </w:style>
  <w:style w:type="paragraph" w:customStyle="1" w:styleId="Intestazioneepidipagina">
    <w:name w:val="Intestazione e piè di pagina"/>
    <w:basedOn w:val="Normale"/>
    <w:qFormat/>
    <w:rsid w:val="0088273F"/>
  </w:style>
  <w:style w:type="paragraph" w:styleId="Intestazione">
    <w:name w:val="header"/>
    <w:basedOn w:val="Normale"/>
    <w:link w:val="IntestazioneCarattere"/>
    <w:uiPriority w:val="99"/>
    <w:unhideWhenUsed/>
    <w:rsid w:val="0088273F"/>
    <w:pPr>
      <w:tabs>
        <w:tab w:val="center" w:pos="4819"/>
        <w:tab w:val="right" w:pos="9638"/>
      </w:tabs>
      <w:spacing w:after="0" w:line="240" w:lineRule="auto"/>
    </w:pPr>
    <w:rPr>
      <w:kern w:val="2"/>
      <w:sz w:val="24"/>
      <w:szCs w:val="24"/>
      <w14:ligatures w14:val="standardContextual"/>
    </w:rPr>
  </w:style>
  <w:style w:type="character" w:customStyle="1" w:styleId="IntestazioneCarattere1">
    <w:name w:val="Intestazione Carattere1"/>
    <w:basedOn w:val="Carpredefinitoparagrafo"/>
    <w:uiPriority w:val="99"/>
    <w:semiHidden/>
    <w:rsid w:val="0088273F"/>
    <w:rPr>
      <w:kern w:val="0"/>
      <w:sz w:val="22"/>
      <w:szCs w:val="22"/>
      <w14:ligatures w14:val="none"/>
    </w:rPr>
  </w:style>
  <w:style w:type="paragraph" w:styleId="Pidipagina">
    <w:name w:val="footer"/>
    <w:basedOn w:val="Normale"/>
    <w:link w:val="PidipaginaCarattere"/>
    <w:uiPriority w:val="99"/>
    <w:unhideWhenUsed/>
    <w:rsid w:val="0088273F"/>
    <w:pPr>
      <w:tabs>
        <w:tab w:val="center" w:pos="4819"/>
        <w:tab w:val="right" w:pos="9638"/>
      </w:tabs>
      <w:spacing w:after="0" w:line="240" w:lineRule="auto"/>
    </w:pPr>
    <w:rPr>
      <w:kern w:val="2"/>
      <w:sz w:val="24"/>
      <w:szCs w:val="24"/>
      <w14:ligatures w14:val="standardContextual"/>
    </w:rPr>
  </w:style>
  <w:style w:type="character" w:customStyle="1" w:styleId="PidipaginaCarattere1">
    <w:name w:val="Piè di pagina Carattere1"/>
    <w:basedOn w:val="Carpredefinitoparagrafo"/>
    <w:uiPriority w:val="99"/>
    <w:semiHidden/>
    <w:rsid w:val="0088273F"/>
    <w:rPr>
      <w:kern w:val="0"/>
      <w:sz w:val="22"/>
      <w:szCs w:val="22"/>
      <w14:ligatures w14:val="none"/>
    </w:rPr>
  </w:style>
  <w:style w:type="paragraph" w:styleId="Testocommento">
    <w:name w:val="annotation text"/>
    <w:basedOn w:val="Normale"/>
    <w:link w:val="TestocommentoCarattere"/>
    <w:uiPriority w:val="99"/>
    <w:unhideWhenUsed/>
    <w:qFormat/>
    <w:rsid w:val="0088273F"/>
    <w:pPr>
      <w:spacing w:line="240" w:lineRule="auto"/>
    </w:pPr>
    <w:rPr>
      <w:kern w:val="2"/>
      <w:sz w:val="24"/>
      <w:szCs w:val="20"/>
      <w14:ligatures w14:val="standardContextual"/>
    </w:rPr>
  </w:style>
  <w:style w:type="character" w:customStyle="1" w:styleId="TestocommentoCarattere1">
    <w:name w:val="Testo commento Carattere1"/>
    <w:basedOn w:val="Carpredefinitoparagrafo"/>
    <w:uiPriority w:val="99"/>
    <w:semiHidden/>
    <w:rsid w:val="0088273F"/>
    <w:rPr>
      <w:kern w:val="0"/>
      <w:sz w:val="20"/>
      <w:szCs w:val="20"/>
      <w14:ligatures w14:val="none"/>
    </w:rPr>
  </w:style>
  <w:style w:type="paragraph" w:styleId="Soggettocommento">
    <w:name w:val="annotation subject"/>
    <w:basedOn w:val="Testocommento"/>
    <w:next w:val="Testocommento"/>
    <w:link w:val="SoggettocommentoCarattere"/>
    <w:uiPriority w:val="99"/>
    <w:semiHidden/>
    <w:unhideWhenUsed/>
    <w:qFormat/>
    <w:rsid w:val="0088273F"/>
    <w:rPr>
      <w:b/>
      <w:bCs/>
    </w:rPr>
  </w:style>
  <w:style w:type="character" w:customStyle="1" w:styleId="SoggettocommentoCarattere1">
    <w:name w:val="Soggetto commento Carattere1"/>
    <w:basedOn w:val="TestocommentoCarattere1"/>
    <w:uiPriority w:val="99"/>
    <w:semiHidden/>
    <w:rsid w:val="0088273F"/>
    <w:rPr>
      <w:b/>
      <w:bCs/>
      <w:kern w:val="0"/>
      <w:sz w:val="20"/>
      <w:szCs w:val="20"/>
      <w14:ligatures w14:val="none"/>
    </w:rPr>
  </w:style>
  <w:style w:type="paragraph" w:customStyle="1" w:styleId="Contenutocornice">
    <w:name w:val="Contenuto cornice"/>
    <w:basedOn w:val="Normale"/>
    <w:qFormat/>
    <w:rsid w:val="0088273F"/>
  </w:style>
  <w:style w:type="table" w:styleId="Grigliatabella">
    <w:name w:val="Table Grid"/>
    <w:basedOn w:val="Tabellanormale"/>
    <w:uiPriority w:val="39"/>
    <w:rsid w:val="0088273F"/>
    <w:pPr>
      <w:suppressAutoHyphens/>
      <w:spacing w:after="0" w:line="240" w:lineRule="auto"/>
    </w:pPr>
    <w:rPr>
      <w:kern w:val="0"/>
      <w:sz w:val="20"/>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88273F"/>
    <w:pPr>
      <w:spacing w:after="0" w:line="240" w:lineRule="auto"/>
    </w:pPr>
    <w:rPr>
      <w:kern w:val="0"/>
      <w:sz w:val="22"/>
      <w:szCs w:val="22"/>
      <w14:ligatures w14:val="none"/>
    </w:rPr>
  </w:style>
  <w:style w:type="paragraph" w:customStyle="1" w:styleId="pf0">
    <w:name w:val="pf0"/>
    <w:basedOn w:val="Normale"/>
    <w:rsid w:val="0088273F"/>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cf01">
    <w:name w:val="cf01"/>
    <w:basedOn w:val="Carpredefinitoparagrafo"/>
    <w:rsid w:val="0088273F"/>
    <w:rPr>
      <w:rFonts w:ascii="Segoe UI" w:hAnsi="Segoe UI" w:cs="Segoe UI" w:hint="default"/>
      <w:sz w:val="18"/>
      <w:szCs w:val="18"/>
    </w:rPr>
  </w:style>
  <w:style w:type="character" w:customStyle="1" w:styleId="cf11">
    <w:name w:val="cf11"/>
    <w:basedOn w:val="Carpredefinitoparagrafo"/>
    <w:rsid w:val="0088273F"/>
    <w:rPr>
      <w:rFonts w:ascii="Segoe UI" w:hAnsi="Segoe UI" w:cs="Segoe UI" w:hint="default"/>
      <w:b/>
      <w:bCs/>
      <w:sz w:val="18"/>
      <w:szCs w:val="18"/>
      <w:shd w:val="clear" w:color="auto" w:fill="FFFF00"/>
    </w:rPr>
  </w:style>
  <w:style w:type="character" w:customStyle="1" w:styleId="cf21">
    <w:name w:val="cf21"/>
    <w:basedOn w:val="Carpredefinitoparagrafo"/>
    <w:rsid w:val="0088273F"/>
    <w:rPr>
      <w:rFonts w:ascii="Segoe UI" w:hAnsi="Segoe UI" w:cs="Segoe UI" w:hint="default"/>
      <w:sz w:val="18"/>
      <w:szCs w:val="18"/>
      <w:shd w:val="clear" w:color="auto" w:fill="FFFF00"/>
    </w:rPr>
  </w:style>
  <w:style w:type="character" w:styleId="Rimandonotaapidipagina">
    <w:name w:val="footnote reference"/>
    <w:basedOn w:val="Carpredefinitoparagrafo"/>
    <w:uiPriority w:val="99"/>
    <w:semiHidden/>
    <w:unhideWhenUsed/>
    <w:rsid w:val="0088273F"/>
    <w:rPr>
      <w:vertAlign w:val="superscript"/>
    </w:rPr>
  </w:style>
  <w:style w:type="character" w:styleId="Collegamentoipertestuale">
    <w:name w:val="Hyperlink"/>
    <w:basedOn w:val="Carpredefinitoparagrafo"/>
    <w:uiPriority w:val="99"/>
    <w:unhideWhenUsed/>
    <w:rsid w:val="0088273F"/>
    <w:rPr>
      <w:color w:val="467886" w:themeColor="hyperlink"/>
      <w:u w:val="single"/>
    </w:rPr>
  </w:style>
  <w:style w:type="paragraph" w:styleId="Nessunaspaziatura">
    <w:name w:val="No Spacing"/>
    <w:uiPriority w:val="1"/>
    <w:qFormat/>
    <w:rsid w:val="0088273F"/>
    <w:pPr>
      <w:widowControl w:val="0"/>
      <w:autoSpaceDE w:val="0"/>
      <w:autoSpaceDN w:val="0"/>
      <w:spacing w:after="0" w:line="240" w:lineRule="auto"/>
    </w:pPr>
    <w:rPr>
      <w:rFonts w:ascii="Garamond" w:eastAsia="Garamond" w:hAnsi="Garamond" w:cs="Garamond"/>
      <w:kern w:val="0"/>
      <w:sz w:val="22"/>
      <w:szCs w:val="22"/>
      <w14:ligatures w14:val="none"/>
    </w:rPr>
  </w:style>
  <w:style w:type="table" w:customStyle="1" w:styleId="TableNormal">
    <w:name w:val="Table Normal"/>
    <w:uiPriority w:val="2"/>
    <w:semiHidden/>
    <w:unhideWhenUsed/>
    <w:qFormat/>
    <w:rsid w:val="0088273F"/>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88273F"/>
    <w:pPr>
      <w:widowControl w:val="0"/>
      <w:suppressAutoHyphens w:val="0"/>
      <w:autoSpaceDE w:val="0"/>
      <w:autoSpaceDN w:val="0"/>
      <w:spacing w:after="0" w:line="240" w:lineRule="auto"/>
      <w:ind w:left="72"/>
    </w:pPr>
    <w:rPr>
      <w:rFonts w:ascii="Garamond" w:eastAsia="Garamond" w:hAnsi="Garamond" w:cs="Garamond"/>
    </w:rPr>
  </w:style>
  <w:style w:type="table" w:customStyle="1" w:styleId="TableGrid0">
    <w:name w:val="Table Grid0"/>
    <w:rsid w:val="0088273F"/>
    <w:pPr>
      <w:spacing w:after="0" w:line="240" w:lineRule="auto"/>
    </w:pPr>
    <w:rPr>
      <w:rFonts w:eastAsiaTheme="minorEastAsia"/>
      <w:kern w:val="0"/>
      <w:sz w:val="22"/>
      <w:szCs w:val="22"/>
      <w:lang w:eastAsia="it-IT"/>
      <w14:ligatures w14:val="none"/>
    </w:rPr>
    <w:tblPr>
      <w:tblCellMar>
        <w:top w:w="0" w:type="dxa"/>
        <w:left w:w="0" w:type="dxa"/>
        <w:bottom w:w="0" w:type="dxa"/>
        <w:right w:w="0" w:type="dxa"/>
      </w:tblCellMar>
    </w:tblPr>
  </w:style>
  <w:style w:type="character" w:customStyle="1" w:styleId="Menzionenonrisolta1">
    <w:name w:val="Menzione non risolta1"/>
    <w:basedOn w:val="Carpredefinitoparagrafo"/>
    <w:uiPriority w:val="99"/>
    <w:semiHidden/>
    <w:unhideWhenUsed/>
    <w:rsid w:val="0088273F"/>
    <w:rPr>
      <w:color w:val="605E5C"/>
      <w:shd w:val="clear" w:color="auto" w:fill="E1DFDD"/>
    </w:rPr>
  </w:style>
  <w:style w:type="paragraph" w:styleId="Testofumetto">
    <w:name w:val="Balloon Text"/>
    <w:basedOn w:val="Normale"/>
    <w:link w:val="TestofumettoCarattere"/>
    <w:uiPriority w:val="99"/>
    <w:semiHidden/>
    <w:unhideWhenUsed/>
    <w:rsid w:val="0088273F"/>
    <w:pPr>
      <w:widowControl w:val="0"/>
      <w:suppressAutoHyphens w:val="0"/>
      <w:autoSpaceDE w:val="0"/>
      <w:autoSpaceDN w:val="0"/>
      <w:spacing w:after="0" w:line="240" w:lineRule="auto"/>
    </w:pPr>
    <w:rPr>
      <w:rFonts w:ascii="Segoe UI" w:eastAsia="Garamond" w:hAnsi="Segoe UI" w:cs="Segoe UI"/>
      <w:sz w:val="18"/>
      <w:szCs w:val="18"/>
    </w:rPr>
  </w:style>
  <w:style w:type="character" w:customStyle="1" w:styleId="TestofumettoCarattere">
    <w:name w:val="Testo fumetto Carattere"/>
    <w:basedOn w:val="Carpredefinitoparagrafo"/>
    <w:link w:val="Testofumetto"/>
    <w:uiPriority w:val="99"/>
    <w:semiHidden/>
    <w:rsid w:val="0088273F"/>
    <w:rPr>
      <w:rFonts w:ascii="Segoe UI" w:eastAsia="Garamond" w:hAnsi="Segoe UI" w:cs="Segoe UI"/>
      <w:kern w:val="0"/>
      <w:sz w:val="18"/>
      <w:szCs w:val="18"/>
      <w14:ligatures w14:val="none"/>
    </w:rPr>
  </w:style>
  <w:style w:type="character" w:styleId="Menzionenonrisolta">
    <w:name w:val="Unresolved Mention"/>
    <w:basedOn w:val="Carpredefinitoparagrafo"/>
    <w:uiPriority w:val="99"/>
    <w:semiHidden/>
    <w:unhideWhenUsed/>
    <w:rsid w:val="0088273F"/>
    <w:rPr>
      <w:color w:val="605E5C"/>
      <w:shd w:val="clear" w:color="auto" w:fill="E1DFDD"/>
    </w:rPr>
  </w:style>
  <w:style w:type="character" w:styleId="Collegamentovisitato">
    <w:name w:val="FollowedHyperlink"/>
    <w:basedOn w:val="Carpredefinitoparagrafo"/>
    <w:uiPriority w:val="99"/>
    <w:semiHidden/>
    <w:unhideWhenUsed/>
    <w:rsid w:val="0088273F"/>
    <w:rPr>
      <w:color w:val="96607D" w:themeColor="followedHyperlink"/>
      <w:u w:val="single"/>
    </w:rPr>
  </w:style>
  <w:style w:type="paragraph" w:styleId="Sommario2">
    <w:name w:val="toc 2"/>
    <w:basedOn w:val="Normale"/>
    <w:next w:val="Normale"/>
    <w:autoRedefine/>
    <w:uiPriority w:val="39"/>
    <w:unhideWhenUsed/>
    <w:rsid w:val="0088273F"/>
    <w:pPr>
      <w:widowControl w:val="0"/>
      <w:suppressAutoHyphens w:val="0"/>
      <w:autoSpaceDE w:val="0"/>
      <w:autoSpaceDN w:val="0"/>
      <w:spacing w:after="100" w:line="240" w:lineRule="auto"/>
      <w:ind w:left="220"/>
    </w:pPr>
    <w:rPr>
      <w:rFonts w:ascii="Garamond" w:eastAsia="Garamond" w:hAnsi="Garamond" w:cs="Garamond"/>
    </w:rPr>
  </w:style>
  <w:style w:type="character" w:styleId="Titolodellibro">
    <w:name w:val="Book Title"/>
    <w:basedOn w:val="Carpredefinitoparagrafo"/>
    <w:uiPriority w:val="33"/>
    <w:qFormat/>
    <w:rsid w:val="0088273F"/>
    <w:rPr>
      <w:spacing w:val="5"/>
    </w:rPr>
  </w:style>
  <w:style w:type="paragraph" w:customStyle="1" w:styleId="puntoeltab">
    <w:name w:val="puntoeltab"/>
    <w:basedOn w:val="Paragrafoelenco"/>
    <w:link w:val="puntoeltabCarattere"/>
    <w:qFormat/>
    <w:rsid w:val="0088273F"/>
    <w:pPr>
      <w:widowControl w:val="0"/>
      <w:numPr>
        <w:numId w:val="11"/>
      </w:numPr>
      <w:autoSpaceDE w:val="0"/>
      <w:autoSpaceDN w:val="0"/>
      <w:spacing w:after="0" w:line="240" w:lineRule="auto"/>
      <w:jc w:val="both"/>
    </w:pPr>
    <w:rPr>
      <w:rFonts w:eastAsia="Garamond" w:cstheme="minorHAnsi"/>
      <w:bCs/>
      <w:i/>
    </w:rPr>
  </w:style>
  <w:style w:type="character" w:customStyle="1" w:styleId="puntoeltabCarattere">
    <w:name w:val="puntoeltab Carattere"/>
    <w:basedOn w:val="Carpredefinitoparagrafo"/>
    <w:link w:val="puntoeltab"/>
    <w:rsid w:val="0088273F"/>
    <w:rPr>
      <w:rFonts w:eastAsia="Garamond" w:cstheme="minorHAnsi"/>
      <w:bCs/>
      <w:i/>
      <w:kern w:val="0"/>
      <w:sz w:val="22"/>
      <w:szCs w:val="22"/>
      <w14:ligatures w14:val="none"/>
    </w:rPr>
  </w:style>
  <w:style w:type="paragraph" w:customStyle="1" w:styleId="PuntoElenco">
    <w:name w:val="Punto_Elenco"/>
    <w:qFormat/>
    <w:rsid w:val="0088273F"/>
    <w:pPr>
      <w:suppressAutoHyphens/>
      <w:spacing w:after="0" w:line="280" w:lineRule="atLeast"/>
      <w:ind w:left="1135" w:hanging="284"/>
      <w:jc w:val="both"/>
    </w:pPr>
    <w:rPr>
      <w:rFonts w:ascii="DecimaWE Rg" w:eastAsia="Calibri" w:hAnsi="DecimaWE Rg" w:cs="Lucida Sans"/>
      <w:kern w:val="0"/>
      <w:sz w:val="22"/>
      <w:szCs w:val="22"/>
      <w14:ligatures w14:val="none"/>
    </w:rPr>
  </w:style>
  <w:style w:type="numbering" w:customStyle="1" w:styleId="Nessunelenco1">
    <w:name w:val="Nessun elenco1"/>
    <w:next w:val="Nessunelenco"/>
    <w:uiPriority w:val="99"/>
    <w:semiHidden/>
    <w:unhideWhenUsed/>
    <w:rsid w:val="006D5188"/>
  </w:style>
  <w:style w:type="paragraph" w:customStyle="1" w:styleId="msonormal0">
    <w:name w:val="msonormal"/>
    <w:basedOn w:val="Normale"/>
    <w:rsid w:val="00BC34EB"/>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font5">
    <w:name w:val="font5"/>
    <w:basedOn w:val="Normale"/>
    <w:rsid w:val="00BC34EB"/>
    <w:pPr>
      <w:suppressAutoHyphens w:val="0"/>
      <w:spacing w:before="100" w:beforeAutospacing="1" w:after="100" w:afterAutospacing="1" w:line="240" w:lineRule="auto"/>
    </w:pPr>
    <w:rPr>
      <w:rFonts w:ascii="Calibri" w:eastAsia="Times New Roman" w:hAnsi="Calibri" w:cs="Calibri"/>
      <w:color w:val="000000"/>
      <w:lang w:eastAsia="it-IT"/>
    </w:rPr>
  </w:style>
  <w:style w:type="paragraph" w:customStyle="1" w:styleId="font6">
    <w:name w:val="font6"/>
    <w:basedOn w:val="Normale"/>
    <w:rsid w:val="00BC34EB"/>
    <w:pPr>
      <w:suppressAutoHyphens w:val="0"/>
      <w:spacing w:before="100" w:beforeAutospacing="1" w:after="100" w:afterAutospacing="1" w:line="240" w:lineRule="auto"/>
    </w:pPr>
    <w:rPr>
      <w:rFonts w:ascii="Calibri" w:eastAsia="Times New Roman" w:hAnsi="Calibri" w:cs="Calibri"/>
      <w:color w:val="000000"/>
      <w:lang w:eastAsia="it-IT"/>
    </w:rPr>
  </w:style>
  <w:style w:type="paragraph" w:customStyle="1" w:styleId="xl65">
    <w:name w:val="xl65"/>
    <w:basedOn w:val="Normale"/>
    <w:rsid w:val="00BC34EB"/>
    <w:pPr>
      <w:pBdr>
        <w:top w:val="single" w:sz="8" w:space="0" w:color="auto"/>
        <w:left w:val="single" w:sz="8" w:space="0" w:color="auto"/>
        <w:bottom w:val="single" w:sz="8" w:space="0" w:color="auto"/>
        <w:right w:val="single" w:sz="8" w:space="0" w:color="auto"/>
      </w:pBdr>
      <w:shd w:val="clear" w:color="000000" w:fill="00204F"/>
      <w:suppressAutoHyphens w:val="0"/>
      <w:spacing w:before="100" w:beforeAutospacing="1" w:after="100" w:afterAutospacing="1" w:line="240" w:lineRule="auto"/>
      <w:jc w:val="center"/>
      <w:textAlignment w:val="center"/>
    </w:pPr>
    <w:rPr>
      <w:rFonts w:ascii="Aptos" w:eastAsia="Times New Roman" w:hAnsi="Aptos" w:cs="Times New Roman"/>
      <w:b/>
      <w:bCs/>
      <w:color w:val="FFFFFF"/>
      <w:sz w:val="24"/>
      <w:szCs w:val="24"/>
      <w:lang w:eastAsia="it-IT"/>
    </w:rPr>
  </w:style>
  <w:style w:type="paragraph" w:customStyle="1" w:styleId="xl66">
    <w:name w:val="xl66"/>
    <w:basedOn w:val="Normale"/>
    <w:rsid w:val="00BC34EB"/>
    <w:pPr>
      <w:pBdr>
        <w:top w:val="single" w:sz="8" w:space="0" w:color="auto"/>
        <w:bottom w:val="single" w:sz="8" w:space="0" w:color="auto"/>
        <w:right w:val="single" w:sz="8" w:space="0" w:color="auto"/>
      </w:pBdr>
      <w:shd w:val="clear" w:color="000000" w:fill="00204F"/>
      <w:suppressAutoHyphens w:val="0"/>
      <w:spacing w:before="100" w:beforeAutospacing="1" w:after="100" w:afterAutospacing="1" w:line="240" w:lineRule="auto"/>
      <w:jc w:val="center"/>
      <w:textAlignment w:val="center"/>
    </w:pPr>
    <w:rPr>
      <w:rFonts w:ascii="Aptos" w:eastAsia="Times New Roman" w:hAnsi="Aptos" w:cs="Times New Roman"/>
      <w:b/>
      <w:bCs/>
      <w:color w:val="FFFFFF"/>
      <w:sz w:val="24"/>
      <w:szCs w:val="24"/>
      <w:lang w:eastAsia="it-IT"/>
    </w:rPr>
  </w:style>
  <w:style w:type="paragraph" w:customStyle="1" w:styleId="xl67">
    <w:name w:val="xl67"/>
    <w:basedOn w:val="Normale"/>
    <w:rsid w:val="00BC34EB"/>
    <w:pPr>
      <w:pBdr>
        <w:left w:val="single" w:sz="8" w:space="0" w:color="auto"/>
        <w:bottom w:val="single" w:sz="8" w:space="0" w:color="auto"/>
        <w:right w:val="single" w:sz="8" w:space="0" w:color="auto"/>
      </w:pBdr>
      <w:suppressAutoHyphens w:val="0"/>
      <w:spacing w:before="100" w:beforeAutospacing="1" w:after="100" w:afterAutospacing="1" w:line="240" w:lineRule="auto"/>
      <w:textAlignment w:val="center"/>
    </w:pPr>
    <w:rPr>
      <w:rFonts w:ascii="Times New Roman" w:eastAsia="Times New Roman" w:hAnsi="Times New Roman" w:cs="Times New Roman"/>
      <w:sz w:val="24"/>
      <w:szCs w:val="24"/>
      <w:lang w:eastAsia="it-IT"/>
    </w:rPr>
  </w:style>
  <w:style w:type="paragraph" w:customStyle="1" w:styleId="xl68">
    <w:name w:val="xl68"/>
    <w:basedOn w:val="Normale"/>
    <w:rsid w:val="00BC34EB"/>
    <w:pPr>
      <w:pBdr>
        <w:bottom w:val="single" w:sz="8" w:space="0" w:color="auto"/>
        <w:right w:val="single" w:sz="8" w:space="0" w:color="auto"/>
      </w:pBdr>
      <w:suppressAutoHyphens w:val="0"/>
      <w:spacing w:before="100" w:beforeAutospacing="1" w:after="100" w:afterAutospacing="1" w:line="240" w:lineRule="auto"/>
      <w:textAlignment w:val="center"/>
    </w:pPr>
    <w:rPr>
      <w:rFonts w:ascii="Times New Roman" w:eastAsia="Times New Roman" w:hAnsi="Times New Roman" w:cs="Times New Roman"/>
      <w:sz w:val="24"/>
      <w:szCs w:val="24"/>
      <w:lang w:eastAsia="it-IT"/>
    </w:rPr>
  </w:style>
  <w:style w:type="paragraph" w:customStyle="1" w:styleId="xl69">
    <w:name w:val="xl69"/>
    <w:basedOn w:val="Normale"/>
    <w:rsid w:val="00BC34EB"/>
    <w:pPr>
      <w:pBdr>
        <w:bottom w:val="single" w:sz="8" w:space="0" w:color="auto"/>
        <w:right w:val="single" w:sz="8"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it-IT"/>
    </w:rPr>
  </w:style>
  <w:style w:type="paragraph" w:customStyle="1" w:styleId="xl70">
    <w:name w:val="xl70"/>
    <w:basedOn w:val="Normale"/>
    <w:rsid w:val="00BC34EB"/>
    <w:pPr>
      <w:pBdr>
        <w:bottom w:val="single" w:sz="8" w:space="0" w:color="auto"/>
        <w:right w:val="single" w:sz="8" w:space="0" w:color="auto"/>
      </w:pBdr>
      <w:suppressAutoHyphens w:val="0"/>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it-IT"/>
    </w:rPr>
  </w:style>
  <w:style w:type="paragraph" w:customStyle="1" w:styleId="xl71">
    <w:name w:val="xl71"/>
    <w:basedOn w:val="Normale"/>
    <w:rsid w:val="00BC34EB"/>
    <w:pPr>
      <w:pBdr>
        <w:bottom w:val="single" w:sz="8" w:space="0" w:color="auto"/>
        <w:right w:val="single" w:sz="8" w:space="0" w:color="auto"/>
      </w:pBdr>
      <w:suppressAutoHyphens w:val="0"/>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it-IT"/>
    </w:rPr>
  </w:style>
  <w:style w:type="paragraph" w:customStyle="1" w:styleId="xl72">
    <w:name w:val="xl72"/>
    <w:basedOn w:val="Normale"/>
    <w:rsid w:val="00BC34EB"/>
    <w:pPr>
      <w:pBdr>
        <w:top w:val="single" w:sz="8" w:space="0" w:color="auto"/>
        <w:left w:val="single" w:sz="8" w:space="0" w:color="auto"/>
        <w:right w:val="single" w:sz="8" w:space="0" w:color="auto"/>
      </w:pBdr>
      <w:suppressAutoHyphens w:val="0"/>
      <w:spacing w:before="100" w:beforeAutospacing="1" w:after="100" w:afterAutospacing="1" w:line="240" w:lineRule="auto"/>
      <w:textAlignment w:val="center"/>
    </w:pPr>
    <w:rPr>
      <w:rFonts w:ascii="Times New Roman" w:eastAsia="Times New Roman" w:hAnsi="Times New Roman" w:cs="Times New Roman"/>
      <w:sz w:val="24"/>
      <w:szCs w:val="24"/>
      <w:lang w:eastAsia="it-IT"/>
    </w:rPr>
  </w:style>
  <w:style w:type="paragraph" w:customStyle="1" w:styleId="xl73">
    <w:name w:val="xl73"/>
    <w:basedOn w:val="Normale"/>
    <w:rsid w:val="00BC34EB"/>
    <w:pPr>
      <w:pBdr>
        <w:top w:val="single" w:sz="8" w:space="0" w:color="auto"/>
        <w:left w:val="single" w:sz="8" w:space="0" w:color="auto"/>
        <w:right w:val="single" w:sz="8"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it-IT"/>
    </w:rPr>
  </w:style>
  <w:style w:type="paragraph" w:customStyle="1" w:styleId="xl74">
    <w:name w:val="xl74"/>
    <w:basedOn w:val="Normale"/>
    <w:rsid w:val="00BC34EB"/>
    <w:pPr>
      <w:pBdr>
        <w:left w:val="single" w:sz="8" w:space="0" w:color="auto"/>
        <w:bottom w:val="single" w:sz="8" w:space="0" w:color="auto"/>
        <w:right w:val="single" w:sz="8"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it-IT"/>
    </w:rPr>
  </w:style>
  <w:style w:type="paragraph" w:customStyle="1" w:styleId="xl75">
    <w:name w:val="xl75"/>
    <w:basedOn w:val="Normale"/>
    <w:rsid w:val="00BC34EB"/>
    <w:pPr>
      <w:pBdr>
        <w:top w:val="single" w:sz="8" w:space="0" w:color="auto"/>
        <w:left w:val="single" w:sz="8" w:space="0" w:color="auto"/>
        <w:right w:val="single" w:sz="8" w:space="0" w:color="auto"/>
      </w:pBdr>
      <w:suppressAutoHyphens w:val="0"/>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it-IT"/>
    </w:rPr>
  </w:style>
  <w:style w:type="paragraph" w:customStyle="1" w:styleId="xl76">
    <w:name w:val="xl76"/>
    <w:basedOn w:val="Normale"/>
    <w:rsid w:val="00BC34EB"/>
    <w:pPr>
      <w:pBdr>
        <w:left w:val="single" w:sz="8" w:space="0" w:color="auto"/>
        <w:bottom w:val="single" w:sz="8" w:space="0" w:color="auto"/>
        <w:right w:val="single" w:sz="8" w:space="0" w:color="auto"/>
      </w:pBdr>
      <w:suppressAutoHyphens w:val="0"/>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it-IT"/>
    </w:rPr>
  </w:style>
  <w:style w:type="paragraph" w:customStyle="1" w:styleId="xl77">
    <w:name w:val="xl77"/>
    <w:basedOn w:val="Normale"/>
    <w:rsid w:val="00BC34EB"/>
    <w:pPr>
      <w:pBdr>
        <w:top w:val="single" w:sz="8" w:space="0" w:color="auto"/>
        <w:left w:val="single" w:sz="8" w:space="0" w:color="auto"/>
        <w:right w:val="single" w:sz="8" w:space="0" w:color="auto"/>
      </w:pBdr>
      <w:suppressAutoHyphens w:val="0"/>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it-IT"/>
    </w:rPr>
  </w:style>
  <w:style w:type="paragraph" w:customStyle="1" w:styleId="xl78">
    <w:name w:val="xl78"/>
    <w:basedOn w:val="Normale"/>
    <w:rsid w:val="00BC34EB"/>
    <w:pPr>
      <w:pBdr>
        <w:left w:val="single" w:sz="8" w:space="0" w:color="auto"/>
        <w:bottom w:val="single" w:sz="8" w:space="0" w:color="auto"/>
        <w:right w:val="single" w:sz="8" w:space="0" w:color="auto"/>
      </w:pBdr>
      <w:suppressAutoHyphens w:val="0"/>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it-IT"/>
    </w:rPr>
  </w:style>
  <w:style w:type="paragraph" w:customStyle="1" w:styleId="xl79">
    <w:name w:val="xl79"/>
    <w:basedOn w:val="Normale"/>
    <w:rsid w:val="00BC34EB"/>
    <w:pPr>
      <w:pBdr>
        <w:top w:val="single" w:sz="8" w:space="0" w:color="auto"/>
        <w:left w:val="single" w:sz="8" w:space="0" w:color="auto"/>
        <w:right w:val="single" w:sz="8" w:space="0" w:color="auto"/>
      </w:pBdr>
      <w:shd w:val="clear" w:color="000000" w:fill="FFFFFF"/>
      <w:suppressAutoHyphens w:val="0"/>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it-IT"/>
    </w:rPr>
  </w:style>
  <w:style w:type="paragraph" w:customStyle="1" w:styleId="xl80">
    <w:name w:val="xl80"/>
    <w:basedOn w:val="Normale"/>
    <w:rsid w:val="00BC34EB"/>
    <w:pPr>
      <w:pBdr>
        <w:left w:val="single" w:sz="8" w:space="0" w:color="auto"/>
        <w:bottom w:val="single" w:sz="8" w:space="0" w:color="auto"/>
        <w:right w:val="single" w:sz="8" w:space="0" w:color="auto"/>
      </w:pBdr>
      <w:shd w:val="clear" w:color="000000" w:fill="FFFFFF"/>
      <w:suppressAutoHyphens w:val="0"/>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it-IT"/>
    </w:rPr>
  </w:style>
  <w:style w:type="paragraph" w:customStyle="1" w:styleId="xl81">
    <w:name w:val="xl81"/>
    <w:basedOn w:val="Normale"/>
    <w:rsid w:val="00BC34EB"/>
    <w:pPr>
      <w:pBdr>
        <w:top w:val="single" w:sz="8" w:space="0" w:color="auto"/>
        <w:left w:val="single" w:sz="8" w:space="0" w:color="auto"/>
        <w:right w:val="single" w:sz="8" w:space="0" w:color="auto"/>
      </w:pBdr>
      <w:shd w:val="clear" w:color="000000" w:fill="FFFFFF"/>
      <w:suppressAutoHyphens w:val="0"/>
      <w:spacing w:before="100" w:beforeAutospacing="1" w:after="100" w:afterAutospacing="1" w:line="240" w:lineRule="auto"/>
      <w:textAlignment w:val="center"/>
    </w:pPr>
    <w:rPr>
      <w:rFonts w:ascii="Times New Roman" w:eastAsia="Times New Roman" w:hAnsi="Times New Roman" w:cs="Times New Roman"/>
      <w:color w:val="19191A"/>
      <w:sz w:val="24"/>
      <w:szCs w:val="24"/>
      <w:lang w:eastAsia="it-IT"/>
    </w:rPr>
  </w:style>
  <w:style w:type="paragraph" w:customStyle="1" w:styleId="xl82">
    <w:name w:val="xl82"/>
    <w:basedOn w:val="Normale"/>
    <w:rsid w:val="00BC34EB"/>
    <w:pPr>
      <w:pBdr>
        <w:left w:val="single" w:sz="8" w:space="0" w:color="auto"/>
        <w:bottom w:val="single" w:sz="8" w:space="0" w:color="auto"/>
        <w:right w:val="single" w:sz="8" w:space="0" w:color="auto"/>
      </w:pBdr>
      <w:shd w:val="clear" w:color="000000" w:fill="FFFFFF"/>
      <w:suppressAutoHyphens w:val="0"/>
      <w:spacing w:before="100" w:beforeAutospacing="1" w:after="100" w:afterAutospacing="1" w:line="240" w:lineRule="auto"/>
      <w:textAlignment w:val="center"/>
    </w:pPr>
    <w:rPr>
      <w:rFonts w:ascii="Times New Roman" w:eastAsia="Times New Roman" w:hAnsi="Times New Roman" w:cs="Times New Roman"/>
      <w:color w:val="19191A"/>
      <w:sz w:val="24"/>
      <w:szCs w:val="24"/>
      <w:lang w:eastAsia="it-IT"/>
    </w:rPr>
  </w:style>
  <w:style w:type="paragraph" w:customStyle="1" w:styleId="xl83">
    <w:name w:val="xl83"/>
    <w:basedOn w:val="Normale"/>
    <w:rsid w:val="00BC34EB"/>
    <w:pPr>
      <w:pBdr>
        <w:top w:val="single" w:sz="8" w:space="0" w:color="auto"/>
        <w:left w:val="single" w:sz="8" w:space="0" w:color="auto"/>
        <w:right w:val="single" w:sz="8" w:space="0" w:color="auto"/>
      </w:pBdr>
      <w:shd w:val="clear" w:color="000000" w:fill="FFFFFF"/>
      <w:suppressAutoHyphens w:val="0"/>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it-IT"/>
    </w:rPr>
  </w:style>
  <w:style w:type="paragraph" w:customStyle="1" w:styleId="xl84">
    <w:name w:val="xl84"/>
    <w:basedOn w:val="Normale"/>
    <w:rsid w:val="00BC34EB"/>
    <w:pPr>
      <w:pBdr>
        <w:left w:val="single" w:sz="8" w:space="0" w:color="auto"/>
        <w:bottom w:val="single" w:sz="8" w:space="0" w:color="auto"/>
        <w:right w:val="single" w:sz="8" w:space="0" w:color="auto"/>
      </w:pBdr>
      <w:shd w:val="clear" w:color="000000" w:fill="FFFFFF"/>
      <w:suppressAutoHyphens w:val="0"/>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it-IT"/>
    </w:rPr>
  </w:style>
  <w:style w:type="paragraph" w:customStyle="1" w:styleId="xl85">
    <w:name w:val="xl85"/>
    <w:basedOn w:val="Normale"/>
    <w:rsid w:val="00BC34EB"/>
    <w:pPr>
      <w:pBdr>
        <w:top w:val="single" w:sz="8" w:space="0" w:color="auto"/>
        <w:left w:val="single" w:sz="8" w:space="0" w:color="auto"/>
        <w:right w:val="single" w:sz="8" w:space="0" w:color="auto"/>
      </w:pBdr>
      <w:shd w:val="clear" w:color="000000" w:fill="FFFFFF"/>
      <w:suppressAutoHyphens w:val="0"/>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it-IT"/>
    </w:rPr>
  </w:style>
  <w:style w:type="paragraph" w:customStyle="1" w:styleId="xl86">
    <w:name w:val="xl86"/>
    <w:basedOn w:val="Normale"/>
    <w:rsid w:val="00BC34EB"/>
    <w:pPr>
      <w:pBdr>
        <w:left w:val="single" w:sz="8" w:space="0" w:color="auto"/>
        <w:bottom w:val="single" w:sz="8" w:space="0" w:color="auto"/>
        <w:right w:val="single" w:sz="8" w:space="0" w:color="auto"/>
      </w:pBdr>
      <w:shd w:val="clear" w:color="000000" w:fill="FFFFFF"/>
      <w:suppressAutoHyphens w:val="0"/>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it-IT"/>
    </w:rPr>
  </w:style>
  <w:style w:type="paragraph" w:customStyle="1" w:styleId="xl87">
    <w:name w:val="xl87"/>
    <w:basedOn w:val="Normale"/>
    <w:rsid w:val="00BC34EB"/>
    <w:pPr>
      <w:pBdr>
        <w:top w:val="single" w:sz="8" w:space="0" w:color="auto"/>
        <w:left w:val="single" w:sz="8" w:space="0" w:color="auto"/>
        <w:right w:val="single" w:sz="8" w:space="0" w:color="auto"/>
      </w:pBdr>
      <w:shd w:val="clear" w:color="000000" w:fill="FFFFFF"/>
      <w:suppressAutoHyphens w:val="0"/>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it-IT"/>
    </w:rPr>
  </w:style>
  <w:style w:type="paragraph" w:customStyle="1" w:styleId="xl88">
    <w:name w:val="xl88"/>
    <w:basedOn w:val="Normale"/>
    <w:rsid w:val="00BC34EB"/>
    <w:pPr>
      <w:pBdr>
        <w:left w:val="single" w:sz="8" w:space="0" w:color="auto"/>
        <w:bottom w:val="single" w:sz="8" w:space="0" w:color="auto"/>
        <w:right w:val="single" w:sz="8" w:space="0" w:color="auto"/>
      </w:pBdr>
      <w:shd w:val="clear" w:color="000000" w:fill="FFFFFF"/>
      <w:suppressAutoHyphens w:val="0"/>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it-IT"/>
    </w:rPr>
  </w:style>
  <w:style w:type="paragraph" w:customStyle="1" w:styleId="xl89">
    <w:name w:val="xl89"/>
    <w:basedOn w:val="Normale"/>
    <w:rsid w:val="00BC34EB"/>
    <w:pPr>
      <w:pBdr>
        <w:top w:val="single" w:sz="8" w:space="0" w:color="auto"/>
        <w:left w:val="single" w:sz="8" w:space="0" w:color="auto"/>
        <w:right w:val="single" w:sz="8" w:space="0" w:color="auto"/>
      </w:pBdr>
      <w:suppressAutoHyphens w:val="0"/>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it-IT"/>
    </w:rPr>
  </w:style>
  <w:style w:type="paragraph" w:customStyle="1" w:styleId="xl90">
    <w:name w:val="xl90"/>
    <w:basedOn w:val="Normale"/>
    <w:rsid w:val="00BC34EB"/>
    <w:pPr>
      <w:pBdr>
        <w:left w:val="single" w:sz="8" w:space="0" w:color="auto"/>
        <w:bottom w:val="single" w:sz="8" w:space="0" w:color="auto"/>
        <w:right w:val="single" w:sz="8" w:space="0" w:color="auto"/>
      </w:pBdr>
      <w:suppressAutoHyphens w:val="0"/>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it-IT"/>
    </w:rPr>
  </w:style>
  <w:style w:type="paragraph" w:customStyle="1" w:styleId="xl91">
    <w:name w:val="xl91"/>
    <w:basedOn w:val="Normale"/>
    <w:rsid w:val="00BC34EB"/>
    <w:pPr>
      <w:pBdr>
        <w:top w:val="single" w:sz="8" w:space="0" w:color="auto"/>
        <w:left w:val="single" w:sz="8" w:space="0" w:color="auto"/>
        <w:right w:val="single" w:sz="8" w:space="0" w:color="auto"/>
      </w:pBdr>
      <w:suppressAutoHyphens w:val="0"/>
      <w:spacing w:before="100" w:beforeAutospacing="1" w:after="100" w:afterAutospacing="1" w:line="240" w:lineRule="auto"/>
      <w:textAlignment w:val="center"/>
    </w:pPr>
    <w:rPr>
      <w:rFonts w:ascii="Times New Roman" w:eastAsia="Times New Roman" w:hAnsi="Times New Roman" w:cs="Times New Roman"/>
      <w:color w:val="19191A"/>
      <w:sz w:val="24"/>
      <w:szCs w:val="24"/>
      <w:lang w:eastAsia="it-IT"/>
    </w:rPr>
  </w:style>
  <w:style w:type="paragraph" w:customStyle="1" w:styleId="xl92">
    <w:name w:val="xl92"/>
    <w:basedOn w:val="Normale"/>
    <w:rsid w:val="00BC34EB"/>
    <w:pPr>
      <w:pBdr>
        <w:left w:val="single" w:sz="8" w:space="0" w:color="auto"/>
        <w:bottom w:val="single" w:sz="8" w:space="0" w:color="auto"/>
        <w:right w:val="single" w:sz="8" w:space="0" w:color="auto"/>
      </w:pBdr>
      <w:suppressAutoHyphens w:val="0"/>
      <w:spacing w:before="100" w:beforeAutospacing="1" w:after="100" w:afterAutospacing="1" w:line="240" w:lineRule="auto"/>
      <w:textAlignment w:val="center"/>
    </w:pPr>
    <w:rPr>
      <w:rFonts w:ascii="Times New Roman" w:eastAsia="Times New Roman" w:hAnsi="Times New Roman" w:cs="Times New Roman"/>
      <w:color w:val="19191A"/>
      <w:sz w:val="24"/>
      <w:szCs w:val="24"/>
      <w:lang w:eastAsia="it-IT"/>
    </w:rPr>
  </w:style>
  <w:style w:type="paragraph" w:customStyle="1" w:styleId="xl93">
    <w:name w:val="xl93"/>
    <w:basedOn w:val="Normale"/>
    <w:rsid w:val="00BC34EB"/>
    <w:pPr>
      <w:pBdr>
        <w:top w:val="single" w:sz="8" w:space="0" w:color="auto"/>
        <w:left w:val="single" w:sz="8" w:space="0" w:color="auto"/>
        <w:right w:val="single" w:sz="8" w:space="0" w:color="auto"/>
      </w:pBdr>
      <w:suppressAutoHyphens w:val="0"/>
      <w:spacing w:before="100" w:beforeAutospacing="1" w:after="100" w:afterAutospacing="1" w:line="240" w:lineRule="auto"/>
      <w:textAlignment w:val="center"/>
    </w:pPr>
    <w:rPr>
      <w:rFonts w:ascii="Tahoma" w:eastAsia="Times New Roman" w:hAnsi="Tahoma" w:cs="Tahoma"/>
      <w:color w:val="19191A"/>
      <w:sz w:val="20"/>
      <w:szCs w:val="20"/>
      <w:lang w:eastAsia="it-IT"/>
    </w:rPr>
  </w:style>
  <w:style w:type="paragraph" w:customStyle="1" w:styleId="xl94">
    <w:name w:val="xl94"/>
    <w:basedOn w:val="Normale"/>
    <w:rsid w:val="00BC34EB"/>
    <w:pPr>
      <w:pBdr>
        <w:left w:val="single" w:sz="8" w:space="0" w:color="auto"/>
        <w:bottom w:val="single" w:sz="8" w:space="0" w:color="auto"/>
        <w:right w:val="single" w:sz="8" w:space="0" w:color="auto"/>
      </w:pBdr>
      <w:suppressAutoHyphens w:val="0"/>
      <w:spacing w:before="100" w:beforeAutospacing="1" w:after="100" w:afterAutospacing="1" w:line="240" w:lineRule="auto"/>
      <w:textAlignment w:val="center"/>
    </w:pPr>
    <w:rPr>
      <w:rFonts w:ascii="Tahoma" w:eastAsia="Times New Roman" w:hAnsi="Tahoma" w:cs="Tahoma"/>
      <w:color w:val="19191A"/>
      <w:sz w:val="20"/>
      <w:szCs w:val="20"/>
      <w:lang w:eastAsia="it-IT"/>
    </w:rPr>
  </w:style>
  <w:style w:type="paragraph" w:customStyle="1" w:styleId="xl95">
    <w:name w:val="xl95"/>
    <w:basedOn w:val="Normale"/>
    <w:rsid w:val="00BC34EB"/>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regione.lazio.it/sites/default/files/profili-professionali/Allegato6-Standard-minimo-percorso-formativo-Apicoltore.pdf" TargetMode="External"/><Relationship Id="rId21" Type="http://schemas.openxmlformats.org/officeDocument/2006/relationships/hyperlink" Target="about:blank" TargetMode="External"/><Relationship Id="rId42" Type="http://schemas.openxmlformats.org/officeDocument/2006/relationships/hyperlink" Target="https://www.regione.lazio.it/sites/default/files/profili-professionali/FOR_DD_%20G09598_15_07_2021_Allegato_18.pdf" TargetMode="External"/><Relationship Id="rId47" Type="http://schemas.openxmlformats.org/officeDocument/2006/relationships/hyperlink" Target="https://www.regione.lazio.it/sites/default/files/profili-professionali/FOR-DD-G06458-23-05-2022-Allegato6-Standard-minimo-di-percorso-formativo-dell-Operatore-dell-autoriparazione.pdf" TargetMode="External"/><Relationship Id="rId63" Type="http://schemas.openxmlformats.org/officeDocument/2006/relationships/hyperlink" Target="https://www.regione.lazio.it/sites/default/files/2021-04/Parere-Commissione-regionale-artigianato-CRA-25-11-2008.pdf" TargetMode="External"/><Relationship Id="rId68" Type="http://schemas.openxmlformats.org/officeDocument/2006/relationships/hyperlink" Target="https://www.regione.lazio.it/sites/default/files/profili-professionali/FOR-DD-G04291-30-03-2023-Allegato2_0.pdf" TargetMode="External"/><Relationship Id="rId84" Type="http://schemas.openxmlformats.org/officeDocument/2006/relationships/hyperlink" Target="https://www.regione.lazio.it/sites/default/files/profili-professionali/FOR_DD_G09198_20_07_2018_Allegato10_1_.pdf" TargetMode="External"/><Relationship Id="rId89" Type="http://schemas.openxmlformats.org/officeDocument/2006/relationships/hyperlink" Target="https://www.regione.lazio.it/sites/default/files/profili-professionali/FOR_DD_%20GR5202-000006_01_09_2021_Allegato_5.pdf" TargetMode="External"/><Relationship Id="rId16" Type="http://schemas.openxmlformats.org/officeDocument/2006/relationships/header" Target="header1.xml"/><Relationship Id="rId11" Type="http://schemas.openxmlformats.org/officeDocument/2006/relationships/package" Target="embeddings/Microsoft_Word_Document1.docx"/><Relationship Id="rId32" Type="http://schemas.openxmlformats.org/officeDocument/2006/relationships/hyperlink" Target="https://www.regione.lazio.it/sites/default/files/profili-professionali/FOR_DD_G02165_27_02_2019_Allegato10.pdf" TargetMode="External"/><Relationship Id="rId37" Type="http://schemas.openxmlformats.org/officeDocument/2006/relationships/hyperlink" Target="https://www.regione.lazio.it/sites/default/files/profili-professionali/FOR_DD_G02165_27_02_2019_Allegato12.pdf" TargetMode="External"/><Relationship Id="rId53" Type="http://schemas.openxmlformats.org/officeDocument/2006/relationships/hyperlink" Target="https://www.regione.lazio.it/sites/default/files/profili-professionali/FOR_DD_G02747_13_03_2020_Allegato8_1_.pdf" TargetMode="External"/><Relationship Id="rId58" Type="http://schemas.openxmlformats.org/officeDocument/2006/relationships/hyperlink" Target="https://www.regione.lazio.it/sites/default/files/documentazione/FOR_DGR_722_08_10_2019_Allegato2.pdf" TargetMode="External"/><Relationship Id="rId74" Type="http://schemas.openxmlformats.org/officeDocument/2006/relationships/hyperlink" Target="https://www.regione.lazio.it/sites/default/files/profili-professionali/FOR_DD_%20GR5202-000006_01_09_2021_Allegato_4.pdf" TargetMode="External"/><Relationship Id="rId79" Type="http://schemas.openxmlformats.org/officeDocument/2006/relationships/hyperlink" Target="https://www.regione.lazio.it/sites/default/files/profili-professionali/FOR_DD_G10461_31_07_2019_Allegato_3.pdf" TargetMode="External"/><Relationship Id="rId5" Type="http://schemas.openxmlformats.org/officeDocument/2006/relationships/webSettings" Target="webSettings.xml"/><Relationship Id="rId90" Type="http://schemas.openxmlformats.org/officeDocument/2006/relationships/hyperlink" Target="https://www.regione.lazio.it/sites/default/files/profili-professionali/FOR_DD_%20GR5202-000006_01_09_2021_Allegato_2.pdf" TargetMode="External"/><Relationship Id="rId14" Type="http://schemas.openxmlformats.org/officeDocument/2006/relationships/image" Target="media/image4.emf"/><Relationship Id="rId22" Type="http://schemas.openxmlformats.org/officeDocument/2006/relationships/hyperlink" Target="about:blank" TargetMode="External"/><Relationship Id="rId27" Type="http://schemas.openxmlformats.org/officeDocument/2006/relationships/hyperlink" Target="https://www.regione.lazio.it/sites/default/files/profili-professionali/FOR_DD_G10327_02_08_2022_Allegato_2.pdf" TargetMode="External"/><Relationship Id="rId30" Type="http://schemas.openxmlformats.org/officeDocument/2006/relationships/hyperlink" Target="https://www.regione.lazio.it/sites/default/files/documentazione/DGR-309-15-06-23023-Allegato2.pdf" TargetMode="External"/><Relationship Id="rId35" Type="http://schemas.openxmlformats.org/officeDocument/2006/relationships/hyperlink" Target="https://www.regione.lazio.it/sites/default/files/profili-professionali/FOR_DD_G09492_11_07_2019_Allegato4_1_.pdf" TargetMode="External"/><Relationship Id="rId43" Type="http://schemas.openxmlformats.org/officeDocument/2006/relationships/hyperlink" Target="https://www.regione.lazio.it/sites/default/files/profili-professionali/FOR_DD_%20G09598_15_07_2021_Allegato_20.pdf" TargetMode="External"/><Relationship Id="rId48" Type="http://schemas.openxmlformats.org/officeDocument/2006/relationships/hyperlink" Target="https://www.regione.lazio.it/sites/default/files/profili-professionali/FOR_DD_G02747_13_03_2020_Allegato2_1_.pdf" TargetMode="External"/><Relationship Id="rId56" Type="http://schemas.openxmlformats.org/officeDocument/2006/relationships/hyperlink" Target="https://www.regione.lazio.it/sites/default/files/profili-professionali/FOR_DD_G09198_20_07_2018_Allegato8_1_.pdf" TargetMode="External"/><Relationship Id="rId64" Type="http://schemas.openxmlformats.org/officeDocument/2006/relationships/hyperlink" Target="https://www.regione.lazio.it/sites/default/files/documentazione/FOR_DGR_291_21_05_2019_Allegato_11_4_b.pdf" TargetMode="External"/><Relationship Id="rId69" Type="http://schemas.openxmlformats.org/officeDocument/2006/relationships/hyperlink" Target="https://regione.lazio.it/sites/default/files/profili-professionali/FOR-DD-G08747-23-06-2023-Allegato8.pdf" TargetMode="External"/><Relationship Id="rId77" Type="http://schemas.openxmlformats.org/officeDocument/2006/relationships/hyperlink" Target="https://www.regione.lazio.it/sites/default/files/profili-professionali/FOR_DD_G09492_11_07_2019_Allegato8_1_.pdf" TargetMode="External"/><Relationship Id="rId8" Type="http://schemas.openxmlformats.org/officeDocument/2006/relationships/image" Target="media/image1.emf"/><Relationship Id="rId51" Type="http://schemas.openxmlformats.org/officeDocument/2006/relationships/hyperlink" Target="https://www.regione.lazio.it/sites/default/files/profili-professionali/FOR_DD_G02747_13_03_2020_Allegato4_1_.pdf" TargetMode="External"/><Relationship Id="rId72" Type="http://schemas.openxmlformats.org/officeDocument/2006/relationships/hyperlink" Target="https://regione.lazio.it/sites/default/files/profili-professionali/DD-G10587-04-08-2022-allegato2.pdf" TargetMode="External"/><Relationship Id="rId80" Type="http://schemas.openxmlformats.org/officeDocument/2006/relationships/hyperlink" Target="https://www.regione.lazio.it/sites/default/files/profili-professionali/FOR_DD_G10461_31_07_2019_Allegato_5.pdf" TargetMode="External"/><Relationship Id="rId85" Type="http://schemas.openxmlformats.org/officeDocument/2006/relationships/hyperlink" Target="https://www.regione.lazio.it/sites/default/files/profili-professionali/FOR_DD_G02165_27_02_2019_Allegato18.pdf" TargetMode="Externa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footer" Target="footer1.xml"/><Relationship Id="rId25" Type="http://schemas.openxmlformats.org/officeDocument/2006/relationships/hyperlink" Target="about:blank" TargetMode="External"/><Relationship Id="rId33" Type="http://schemas.openxmlformats.org/officeDocument/2006/relationships/hyperlink" Target="https://www.regione.lazio.it/sites/default/files/profili-professionali/FOR_DD_%20G09598_15_07_2021_Allegato_12.pdf" TargetMode="External"/><Relationship Id="rId38" Type="http://schemas.openxmlformats.org/officeDocument/2006/relationships/hyperlink" Target="https://www.regione.lazio.it/sites/default/files/profili-professionali/FOR_DD_G02165_27_02_2019_Allegato14.pdf" TargetMode="External"/><Relationship Id="rId46" Type="http://schemas.openxmlformats.org/officeDocument/2006/relationships/hyperlink" Target="https://www.regione.lazio.it/sites/default/files/documentazione/2024/FOR-DGR-1039-03-12-2024-Allegato2.pdf" TargetMode="External"/><Relationship Id="rId59" Type="http://schemas.openxmlformats.org/officeDocument/2006/relationships/hyperlink" Target="https://www.regione.lazio.it/sites/default/files/documentazione/FOR_DGR_102_14_04_2023_Allegato_1.pdf" TargetMode="External"/><Relationship Id="rId67" Type="http://schemas.openxmlformats.org/officeDocument/2006/relationships/hyperlink" Target="https://www.regione.lazio.it/sites/default/files/profili-professionali/FOR-DD-G08747-23-06-2023-Allegato2_0.pdf" TargetMode="External"/><Relationship Id="rId20" Type="http://schemas.openxmlformats.org/officeDocument/2006/relationships/hyperlink" Target="about:blank" TargetMode="External"/><Relationship Id="rId41" Type="http://schemas.openxmlformats.org/officeDocument/2006/relationships/hyperlink" Target="https://www.regione.lazio.it/sites/default/files/profili-professionali/FOR-DD-G06458-23-05-2022-Allegato4-Standard-minimo-di-percorso-formativo-del-Tecnico-della-comunicazione.pdf" TargetMode="External"/><Relationship Id="rId54" Type="http://schemas.openxmlformats.org/officeDocument/2006/relationships/hyperlink" Target="https://www.regione.lazio.it/sites/default/files/profili-professionali/FOR_DD_G07441_29_05_2023_Allegato_8.pdf" TargetMode="External"/><Relationship Id="rId62" Type="http://schemas.openxmlformats.org/officeDocument/2006/relationships/hyperlink" Target="https://www.regione.lazio.it/sites/default/files/documentazione/FOR_DGR_291_21_05_2019_Allegato_5_2_b.pdf" TargetMode="External"/><Relationship Id="rId70" Type="http://schemas.openxmlformats.org/officeDocument/2006/relationships/hyperlink" Target="https://regione.lazio.it/sites/default/files/profili-professionali/FOR-DD-G08747-23-06-2023-Allegato6.pdf" TargetMode="External"/><Relationship Id="rId75" Type="http://schemas.openxmlformats.org/officeDocument/2006/relationships/hyperlink" Target="https://www.regione.lazio.it/sites/default/files/documentazione/2025/FOR-DD-G17053-15-12-2025-Allegato4.pdf" TargetMode="External"/><Relationship Id="rId83" Type="http://schemas.openxmlformats.org/officeDocument/2006/relationships/hyperlink" Target="https://www.regione.lazio.it/sites/default/files/profili-professionali/FOR_DD_G09198_20_07_2018_Allegato9_1_.pdf" TargetMode="External"/><Relationship Id="rId88" Type="http://schemas.openxmlformats.org/officeDocument/2006/relationships/hyperlink" Target="https://www.regione.lazio.it/sites/default/files/profili-professionali/FOR_DD_G10461_31_07_2019_Allegato_6.pdf"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Word_Document3.docx"/><Relationship Id="rId23" Type="http://schemas.openxmlformats.org/officeDocument/2006/relationships/hyperlink" Target="about:blank" TargetMode="External"/><Relationship Id="rId28" Type="http://schemas.openxmlformats.org/officeDocument/2006/relationships/hyperlink" Target="https://www.regione.lazio.it/sites/default/files/documentazione/FOR_DD_G11220_04_10_2016_AllegatoA.pdf" TargetMode="External"/><Relationship Id="rId36" Type="http://schemas.openxmlformats.org/officeDocument/2006/relationships/hyperlink" Target="https://www.regione.lazio.it/sites/default/files/profili-professionali/FOR_DD_G09492_11_07_2019_Allegato2_1_.pdf" TargetMode="External"/><Relationship Id="rId49" Type="http://schemas.openxmlformats.org/officeDocument/2006/relationships/hyperlink" Target="https://www.regione.lazio.it/sites/default/files/profili-professionali/FOR_DD_G07441_29_05_2023_Allegato_10.pdf" TargetMode="External"/><Relationship Id="rId57" Type="http://schemas.openxmlformats.org/officeDocument/2006/relationships/hyperlink" Target="https://www.regione.lazio.it/sites/default/files/documentazione/FOR_DM_94_07_08_2020.pdf" TargetMode="External"/><Relationship Id="rId10" Type="http://schemas.openxmlformats.org/officeDocument/2006/relationships/image" Target="media/image2.emf"/><Relationship Id="rId31" Type="http://schemas.openxmlformats.org/officeDocument/2006/relationships/hyperlink" Target="https://www.regione.lazio.it/sites/default/files/documentazione/2024/DD-G12124-17-09-2024-Allegato2.pdf" TargetMode="External"/><Relationship Id="rId44" Type="http://schemas.openxmlformats.org/officeDocument/2006/relationships/hyperlink" Target="https://www.regione.lazio.it/sites/default/files/profili-professionali/FOR-DD-G04636-22-04-2024-Allegato-2.pdf" TargetMode="External"/><Relationship Id="rId52" Type="http://schemas.openxmlformats.org/officeDocument/2006/relationships/hyperlink" Target="https://www.regione.lazio.it/sites/default/files/profili-professionali/FOR_DD_G02747_13_03_2020_Allegato6_1_.pdf" TargetMode="External"/><Relationship Id="rId60" Type="http://schemas.openxmlformats.org/officeDocument/2006/relationships/hyperlink" Target="https://www.regione.lazio.it/sites/default/files/profili-professionali/FOR_DD_G18568_24_12_2019_Allegato2_1_.pdf" TargetMode="External"/><Relationship Id="rId65" Type="http://schemas.openxmlformats.org/officeDocument/2006/relationships/hyperlink" Target="https://www.regione.lazio.it/sites/default/files/documentazione/FOR-DGR-270-03-05-2022-Allegato7.pdf" TargetMode="External"/><Relationship Id="rId73" Type="http://schemas.openxmlformats.org/officeDocument/2006/relationships/hyperlink" Target="https://regione.lazio.it/sites/default/files/profili-professionali/Allegato%202%20-%20Standard%20minimo%20di%20percorso%20formativo%20del%20Data%20scientist.pdf" TargetMode="External"/><Relationship Id="rId78" Type="http://schemas.openxmlformats.org/officeDocument/2006/relationships/hyperlink" Target="https://www.regione.lazio.it/sites/default/files/documentazione/2025/FOR-DD-G17053-15-12-2025-Allegato4.pdf" TargetMode="External"/><Relationship Id="rId81" Type="http://schemas.openxmlformats.org/officeDocument/2006/relationships/hyperlink" Target="https://www.regione.lazio.it/sites/default/files/profili-professionali/FOR_DD_G10461_31_07_2019_Allegato_4.pdf" TargetMode="External"/><Relationship Id="rId86" Type="http://schemas.openxmlformats.org/officeDocument/2006/relationships/hyperlink" Target="https://www.regione.lazio.it/sites/default/files/profili-professionali/FOR_DD_G02165_27_02_2019_Allegato8.pdf" TargetMode="External"/><Relationship Id="rId4" Type="http://schemas.openxmlformats.org/officeDocument/2006/relationships/settings" Target="settings.xml"/><Relationship Id="rId9" Type="http://schemas.openxmlformats.org/officeDocument/2006/relationships/package" Target="embeddings/Microsoft_Word_Document.docx"/><Relationship Id="rId13" Type="http://schemas.openxmlformats.org/officeDocument/2006/relationships/package" Target="embeddings/Microsoft_Word_Document2.docx"/><Relationship Id="rId18" Type="http://schemas.openxmlformats.org/officeDocument/2006/relationships/hyperlink" Target="about:blank" TargetMode="External"/><Relationship Id="rId39" Type="http://schemas.openxmlformats.org/officeDocument/2006/relationships/hyperlink" Target="https://www.regione.lazio.it/sites/default/files/profili-professionali/FOR_DD_G02165_27_02_2019_Allegato4_1_.pdf" TargetMode="External"/><Relationship Id="rId34" Type="http://schemas.openxmlformats.org/officeDocument/2006/relationships/hyperlink" Target="https://www.regione.lazio.it/sites/default/files/profili-professionali/FOR_DD_G02165_27_02_2019_Allegato2_1_.pdf" TargetMode="External"/><Relationship Id="rId50" Type="http://schemas.openxmlformats.org/officeDocument/2006/relationships/hyperlink" Target="https://www.regione.lazio.it/sites/default/files/profili-professionali/FOR_DD_G07441_29_05_2023_Allegato_6.pdf" TargetMode="External"/><Relationship Id="rId55" Type="http://schemas.openxmlformats.org/officeDocument/2006/relationships/hyperlink" Target="https://www.regione.lazio.it/sites/default/files/profili-professionali/FOR-DD-G07441-29-05-2023-Allegato2.pdf" TargetMode="External"/><Relationship Id="rId76" Type="http://schemas.openxmlformats.org/officeDocument/2006/relationships/hyperlink" Target="https://www.regione.lazio.it/sites/default/files/profili-professionali/FOR_DD_G15090_04_11_2022_Allegato_1.pdf" TargetMode="External"/><Relationship Id="rId7" Type="http://schemas.openxmlformats.org/officeDocument/2006/relationships/endnotes" Target="endnotes.xml"/><Relationship Id="rId71" Type="http://schemas.openxmlformats.org/officeDocument/2006/relationships/hyperlink" Target="https://regione.lazio.it/sites/default/files/profili-professionali/FOR-DD-G08747-23-06-2023-Allegato4.pdf" TargetMode="External"/><Relationship Id="rId9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https://www.regione.lazio.it/sites/default/files/documentazione/FOR_DGR_206_03_05_2018_AllegatoB.pdf" TargetMode="External"/><Relationship Id="rId24" Type="http://schemas.openxmlformats.org/officeDocument/2006/relationships/hyperlink" Target="about:blank" TargetMode="External"/><Relationship Id="rId40" Type="http://schemas.openxmlformats.org/officeDocument/2006/relationships/hyperlink" Target="https://www.regione.lazio.it/sites/default/files/profili-professionali/FOR_DD_%20G09598_15_07_2021_Allegato_10.pdf" TargetMode="External"/><Relationship Id="rId45" Type="http://schemas.openxmlformats.org/officeDocument/2006/relationships/hyperlink" Target="https://www.regione.lazio.it/sites/default/files/documentazione/2024/FOR-DGR-1039-03-12-2024-Allegato1.pdf" TargetMode="External"/><Relationship Id="rId66" Type="http://schemas.openxmlformats.org/officeDocument/2006/relationships/hyperlink" Target="https://www.regione.lazio.it/sites/default/files/documentazione/2025/FOR-DD-G17053-15-12-2025-Allegato8.pdf" TargetMode="External"/><Relationship Id="rId87" Type="http://schemas.openxmlformats.org/officeDocument/2006/relationships/hyperlink" Target="https://www.regione.lazio.it/sites/default/files/documentazione/FOR-DGR-1113-30-11-2022-Allegato3-standard-di-percorso-formativo-del-direttore-tecnico-di-agenzia-di-viaggio-e-turismo.pdf" TargetMode="External"/><Relationship Id="rId61" Type="http://schemas.openxmlformats.org/officeDocument/2006/relationships/hyperlink" Target="https://www.regione.lazio.it/sites/default/files/documentazione/FOR_DGR_291_21_05_2019_Allegato_4_2_a.pdf" TargetMode="External"/><Relationship Id="rId82" Type="http://schemas.openxmlformats.org/officeDocument/2006/relationships/hyperlink" Target="https://www.regione.lazio.it/sites/default/files/documentazione/2024/DD-G12124-17-09-2024-Allegato4.pdf" TargetMode="External"/><Relationship Id="rId19"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40254-A787-4812-81DB-EF3FE7A98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14792</Words>
  <Characters>84316</Characters>
  <Application>Microsoft Office Word</Application>
  <DocSecurity>0</DocSecurity>
  <Lines>702</Lines>
  <Paragraphs>197</Paragraphs>
  <ScaleCrop>false</ScaleCrop>
  <Company/>
  <LinksUpToDate>false</LinksUpToDate>
  <CharactersWithSpaces>98911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Sposato</dc:creator>
  <cp:keywords/>
  <dc:description/>
  <cp:lastModifiedBy>Giuliana Donini</cp:lastModifiedBy>
  <cp:revision>2</cp:revision>
  <dcterms:created xsi:type="dcterms:W3CDTF">2026-06-26T10:52:00Z</dcterms:created>
  <dcterms:modified xsi:type="dcterms:W3CDTF">2026-06-26T10:52:00Z</dcterms:modified>
</cp:coreProperties>
</file>